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4C11" w14:textId="77777777" w:rsidR="0036471D" w:rsidRDefault="0036471D" w:rsidP="003647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2F5A1B44" w14:textId="0CDFA063" w:rsidR="0036471D" w:rsidRPr="0036471D" w:rsidRDefault="00495608" w:rsidP="004956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14:paraId="2ED4D98B" w14:textId="77777777" w:rsidR="0036471D" w:rsidRDefault="0036471D" w:rsidP="0036471D">
      <w:pPr>
        <w:pStyle w:val="NormaleWeb"/>
        <w:spacing w:before="0" w:beforeAutospacing="0" w:after="166" w:line="480" w:lineRule="auto"/>
        <w:ind w:right="336"/>
        <w:jc w:val="both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  <w:lang w:val="en-GB"/>
        </w:rPr>
      </w:pPr>
      <w:r w:rsidRPr="00A4321F">
        <w:rPr>
          <w:rFonts w:ascii="Times New Roman" w:hAnsi="Times New Roman"/>
          <w:b/>
          <w:bCs/>
          <w:i/>
          <w:color w:val="000000"/>
          <w:sz w:val="24"/>
          <w:szCs w:val="24"/>
          <w:lang w:val="en-GB"/>
        </w:rPr>
        <w:t>Questionnaires</w:t>
      </w:r>
    </w:p>
    <w:p w14:paraId="36AA7B2B" w14:textId="14A414FE" w:rsidR="0036471D" w:rsidRDefault="0036471D" w:rsidP="0036471D">
      <w:pPr>
        <w:pStyle w:val="Standard"/>
        <w:numPr>
          <w:ilvl w:val="0"/>
          <w:numId w:val="1"/>
        </w:numPr>
        <w:spacing w:line="480" w:lineRule="auto"/>
        <w:ind w:left="0" w:firstLine="284"/>
        <w:jc w:val="both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Quality of life was assessed using the short-form (36) health survey (</w:t>
      </w:r>
      <w:r w:rsidRPr="008C09ED">
        <w:rPr>
          <w:rFonts w:ascii="Times New Roman" w:hAnsi="Times New Roman" w:cs="Times New Roman"/>
          <w:lang w:val="en-US" w:eastAsia="fr-FR"/>
        </w:rPr>
        <w:t>SF-36</w:t>
      </w:r>
      <w:r>
        <w:rPr>
          <w:rFonts w:ascii="Times New Roman" w:hAnsi="Times New Roman" w:cs="Times New Roman"/>
          <w:lang w:val="en-US" w:eastAsia="fr-FR"/>
        </w:rPr>
        <w:t xml:space="preserve">) </w:t>
      </w:r>
      <w:r>
        <w:rPr>
          <w:rFonts w:ascii="Times New Roman" w:hAnsi="Times New Roman" w:cs="Times New Roman"/>
          <w:lang w:val="en-US" w:eastAsia="fr-FR"/>
        </w:rPr>
        <w:fldChar w:fldCharType="begin"/>
      </w:r>
      <w:r w:rsidR="00495608">
        <w:rPr>
          <w:rFonts w:ascii="Times New Roman" w:hAnsi="Times New Roman" w:cs="Times New Roman"/>
          <w:lang w:val="en-US" w:eastAsia="fr-FR"/>
        </w:rPr>
        <w:instrText xml:space="preserve"> ADDIN EN.CITE &lt;EndNote&gt;&lt;Cite&gt;&lt;Author&gt;Berry&lt;/Author&gt;&lt;Year&gt;2012&lt;/Year&gt;&lt;RecNum&gt;2&lt;/RecNum&gt;&lt;DisplayText&gt;[1]&lt;/DisplayText&gt;&lt;record&gt;&lt;rec-number&gt;2&lt;/rec-number&gt;&lt;foreign-keys&gt;&lt;key app="EN" db-id="wap0z99xl5pwa6evpt55s0efsdtxferp9tp5" timestamp="1590228968"&gt;2&lt;/key&gt;&lt;/foreign-keys&gt;&lt;ref-type name="Journal Article"&gt;17&lt;/ref-type&gt;&lt;contributors&gt;&lt;authors&gt;&lt;author&gt;Berry, Richard B&lt;/author&gt;&lt;author&gt;Brooks, Rita&lt;/author&gt;&lt;author&gt;Gamaldo, Charlene E&lt;/author&gt;&lt;author&gt;Harding, Susan M&lt;/author&gt;&lt;author&gt;Marcus, C&lt;/author&gt;&lt;author&gt;Vaughn, Bradley V&lt;/author&gt;&lt;/authors&gt;&lt;/contributors&gt;&lt;titles&gt;&lt;title&gt;The AASM manual for the scoring of sleep and associated events&lt;/title&gt;&lt;secondary-title&gt;Rules, Terminology and Technical Specifications, Darien, Illinois, American Academy of Sleep Medicine&lt;/secondary-title&gt;&lt;/titles&gt;&lt;pages&gt;2012&lt;/pages&gt;&lt;volume&gt;176&lt;/volume&gt;&lt;dates&gt;&lt;year&gt;2012&lt;/year&gt;&lt;/dates&gt;&lt;urls&gt;&lt;/urls&gt;&lt;/record&gt;&lt;/Cite&gt;&lt;/EndNote&gt;</w:instrText>
      </w:r>
      <w:r>
        <w:rPr>
          <w:rFonts w:ascii="Times New Roman" w:hAnsi="Times New Roman" w:cs="Times New Roman"/>
          <w:lang w:val="en-US" w:eastAsia="fr-FR"/>
        </w:rPr>
        <w:fldChar w:fldCharType="separate"/>
      </w:r>
      <w:r w:rsidR="00495608">
        <w:rPr>
          <w:rFonts w:ascii="Times New Roman" w:hAnsi="Times New Roman" w:cs="Times New Roman"/>
          <w:noProof/>
          <w:lang w:val="en-US" w:eastAsia="fr-FR"/>
        </w:rPr>
        <w:t>[1]</w:t>
      </w:r>
      <w:r>
        <w:rPr>
          <w:rFonts w:ascii="Times New Roman" w:hAnsi="Times New Roman" w:cs="Times New Roman"/>
          <w:lang w:val="en-US"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  <w:t xml:space="preserve"> in its validated Spanish version </w:t>
      </w:r>
      <w:r>
        <w:rPr>
          <w:rFonts w:ascii="Times New Roman" w:hAnsi="Times New Roman" w:cs="Times New Roman"/>
          <w:lang w:val="en-US" w:eastAsia="fr-FR"/>
        </w:rPr>
        <w:fldChar w:fldCharType="begin"/>
      </w:r>
      <w:r w:rsidR="00495608">
        <w:rPr>
          <w:rFonts w:ascii="Times New Roman" w:hAnsi="Times New Roman" w:cs="Times New Roman"/>
          <w:lang w:val="en-US" w:eastAsia="fr-FR"/>
        </w:rPr>
        <w:instrText xml:space="preserve"> ADDIN EN.CITE &lt;EndNote&gt;&lt;Cite&gt;&lt;Author&gt;Alonso&lt;/Author&gt;&lt;Year&gt;1995&lt;/Year&gt;&lt;RecNum&gt;1058&lt;/RecNum&gt;&lt;DisplayText&gt;[2]&lt;/DisplayText&gt;&lt;record&gt;&lt;rec-number&gt;1058&lt;/rec-number&gt;&lt;foreign-keys&gt;&lt;key app="EN" db-id="rdw5s099atfvrwesw50p2tt49w52exdfrxat" timestamp="1589360889"&gt;1058&lt;/key&gt;&lt;/foreign-keys&gt;&lt;ref-type name="Journal Article"&gt;17&lt;/ref-type&gt;&lt;contributors&gt;&lt;authors&gt;&lt;author&gt;Alonso, J.&lt;/author&gt;&lt;author&gt;Prieto, L.&lt;/author&gt;&lt;author&gt;Anto, J. M.&lt;/author&gt;&lt;/authors&gt;&lt;/contributors&gt;&lt;auth-address&gt;Departamento de Epidemiologia y Salud Publica, Universidad Autonoma de Barcelona.&lt;/auth-address&gt;&lt;titles&gt;&lt;title&gt;[The Spanish version of the SF-36 Health Survey (the SF-36 health questionnaire): an instrument for measuring clinical results]&lt;/title&gt;&lt;secondary-title&gt;Med Clin (Barc)&lt;/secondary-title&gt;&lt;/titles&gt;&lt;periodical&gt;&lt;full-title&gt;Med Clin (Barc)&lt;/full-title&gt;&lt;/periodical&gt;&lt;pages&gt;771-6&lt;/pages&gt;&lt;volume&gt;104&lt;/volume&gt;&lt;number&gt;20&lt;/number&gt;&lt;edition&gt;1995/05/27&lt;/edition&gt;&lt;keywords&gt;&lt;keyword&gt;Adult&lt;/keyword&gt;&lt;keyword&gt;Coronary Disease&lt;/keyword&gt;&lt;keyword&gt;Female&lt;/keyword&gt;&lt;keyword&gt;*Health Surveys&lt;/keyword&gt;&lt;keyword&gt;Humans&lt;/keyword&gt;&lt;keyword&gt;Male&lt;/keyword&gt;&lt;keyword&gt;Middle Aged&lt;/keyword&gt;&lt;keyword&gt;Quality of Life&lt;/keyword&gt;&lt;keyword&gt;Reproducibility of Results&lt;/keyword&gt;&lt;keyword&gt;Spain&lt;/keyword&gt;&lt;keyword&gt;Surveys and Questionnaires&lt;/keyword&gt;&lt;keyword&gt;Translations&lt;/keyword&gt;&lt;/keywords&gt;&lt;dates&gt;&lt;year&gt;1995&lt;/year&gt;&lt;pub-dates&gt;&lt;date&gt;May 27&lt;/date&gt;&lt;/pub-dates&gt;&lt;/dates&gt;&lt;orig-pub&gt;La version espanola del SF-36 Health Survey (Cuestionario de Salud SF-36): un instrumento para la medida de los resultados clinicos.&lt;/orig-pub&gt;&lt;isbn&gt;0025-7753 (Print)&amp;#xD;0025-7753 (Linking)&lt;/isbn&gt;&lt;accession-num&gt;7783470&lt;/accession-num&gt;&lt;urls&gt;&lt;related-urls&gt;&lt;url&gt;https://www.ncbi.nlm.nih.gov/pubmed/7783470&lt;/url&gt;&lt;/related-urls&gt;&lt;/urls&gt;&lt;/record&gt;&lt;/Cite&gt;&lt;/EndNote&gt;</w:instrText>
      </w:r>
      <w:r>
        <w:rPr>
          <w:rFonts w:ascii="Times New Roman" w:hAnsi="Times New Roman" w:cs="Times New Roman"/>
          <w:lang w:val="en-US" w:eastAsia="fr-FR"/>
        </w:rPr>
        <w:fldChar w:fldCharType="separate"/>
      </w:r>
      <w:r w:rsidR="00495608">
        <w:rPr>
          <w:rFonts w:ascii="Times New Roman" w:hAnsi="Times New Roman" w:cs="Times New Roman"/>
          <w:noProof/>
          <w:lang w:val="en-US" w:eastAsia="fr-FR"/>
        </w:rPr>
        <w:t>[2]</w:t>
      </w:r>
      <w:r>
        <w:rPr>
          <w:rFonts w:ascii="Times New Roman" w:hAnsi="Times New Roman" w:cs="Times New Roman"/>
          <w:lang w:val="en-US"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  <w:t>. The questionnaire</w:t>
      </w:r>
      <w:r w:rsidRPr="00D375CA">
        <w:rPr>
          <w:rFonts w:ascii="Times New Roman" w:hAnsi="Times New Roman" w:cs="Times New Roman"/>
          <w:lang w:val="en-US" w:eastAsia="fr-FR"/>
        </w:rPr>
        <w:t xml:space="preserve"> comprises 36 items classified in 8 subscales: physical functioning (10</w:t>
      </w:r>
      <w:r>
        <w:rPr>
          <w:rFonts w:ascii="Times New Roman" w:hAnsi="Times New Roman" w:cs="Times New Roman"/>
          <w:lang w:val="en-US" w:eastAsia="fr-FR"/>
        </w:rPr>
        <w:t xml:space="preserve"> items</w:t>
      </w:r>
      <w:r w:rsidRPr="00D375CA">
        <w:rPr>
          <w:rFonts w:ascii="Times New Roman" w:hAnsi="Times New Roman" w:cs="Times New Roman"/>
          <w:lang w:val="en-US" w:eastAsia="fr-FR"/>
        </w:rPr>
        <w:t>), role physical (4), bodily pain (2), general health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 w:rsidRPr="00D375CA">
        <w:rPr>
          <w:rFonts w:ascii="Times New Roman" w:hAnsi="Times New Roman" w:cs="Times New Roman"/>
          <w:lang w:val="en-US" w:eastAsia="fr-FR"/>
        </w:rPr>
        <w:t>(5), vitality (4), social functioning (2), role emotional (3), and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 w:rsidRPr="00D375CA">
        <w:rPr>
          <w:rFonts w:ascii="Times New Roman" w:hAnsi="Times New Roman" w:cs="Times New Roman"/>
          <w:lang w:val="en-US" w:eastAsia="fr-FR"/>
        </w:rPr>
        <w:t>mental health (5). It also provides two summary measures: a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 w:rsidRPr="00D375CA">
        <w:rPr>
          <w:rFonts w:ascii="Times New Roman" w:hAnsi="Times New Roman" w:cs="Times New Roman"/>
          <w:lang w:val="en-US" w:eastAsia="fr-FR"/>
        </w:rPr>
        <w:t>physical component summary and a mental health summary</w:t>
      </w:r>
      <w:r>
        <w:rPr>
          <w:rFonts w:ascii="Times New Roman" w:hAnsi="Times New Roman" w:cs="Times New Roman"/>
          <w:lang w:val="en-US" w:eastAsia="fr-FR"/>
        </w:rPr>
        <w:t>.</w:t>
      </w:r>
    </w:p>
    <w:p w14:paraId="4543FA03" w14:textId="360E73DE" w:rsidR="0036471D" w:rsidRDefault="0036471D" w:rsidP="0036471D">
      <w:pPr>
        <w:pStyle w:val="Standard"/>
        <w:numPr>
          <w:ilvl w:val="0"/>
          <w:numId w:val="1"/>
        </w:numPr>
        <w:spacing w:line="480" w:lineRule="auto"/>
        <w:ind w:left="0" w:firstLine="284"/>
        <w:jc w:val="both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Subjective </w:t>
      </w:r>
      <w:r w:rsidRPr="004F6B5B">
        <w:rPr>
          <w:rFonts w:ascii="Times New Roman" w:hAnsi="Times New Roman" w:cs="Times New Roman"/>
          <w:lang w:val="en-US" w:eastAsia="fr-FR"/>
        </w:rPr>
        <w:t xml:space="preserve">sleep quality </w:t>
      </w:r>
      <w:r>
        <w:rPr>
          <w:rFonts w:ascii="Times New Roman" w:hAnsi="Times New Roman" w:cs="Times New Roman"/>
          <w:lang w:val="en-US" w:eastAsia="fr-FR"/>
        </w:rPr>
        <w:t>and disturbances in the last month were self-reported using t</w:t>
      </w:r>
      <w:r w:rsidRPr="004F6B5B">
        <w:rPr>
          <w:rFonts w:ascii="Times New Roman" w:hAnsi="Times New Roman" w:cs="Times New Roman"/>
          <w:lang w:val="en-US" w:eastAsia="fr-FR"/>
        </w:rPr>
        <w:t>he Pittsburgh Sleep Questionnaire Index (PSQI)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>
        <w:rPr>
          <w:rFonts w:ascii="Times New Roman" w:hAnsi="Times New Roman" w:cs="Times New Roman"/>
          <w:lang w:val="en-US" w:eastAsia="fr-FR"/>
        </w:rPr>
        <w:fldChar w:fldCharType="begin"/>
      </w:r>
      <w:r w:rsidR="00495608">
        <w:rPr>
          <w:rFonts w:ascii="Times New Roman" w:hAnsi="Times New Roman" w:cs="Times New Roman"/>
          <w:lang w:val="en-US" w:eastAsia="fr-FR"/>
        </w:rPr>
        <w:instrText xml:space="preserve"> ADDIN EN.CITE &lt;EndNote&gt;&lt;Cite&gt;&lt;Author&gt;Buysse&lt;/Author&gt;&lt;Year&gt;1989&lt;/Year&gt;&lt;RecNum&gt;5&lt;/RecNum&gt;&lt;DisplayText&gt;[3]&lt;/DisplayText&gt;&lt;record&gt;&lt;rec-number&gt;5&lt;/rec-number&gt;&lt;foreign-keys&gt;&lt;key app="EN" db-id="wap0z99xl5pwa6evpt55s0efsdtxferp9tp5" timestamp="1590229142"&gt;5&lt;/key&gt;&lt;/foreign-keys&gt;&lt;ref-type name="Journal Article"&gt;17&lt;/ref-type&gt;&lt;contributors&gt;&lt;authors&gt;&lt;author&gt;Buysse, D. J.&lt;/author&gt;&lt;author&gt;Reynolds, C. F., 3rd&lt;/author&gt;&lt;author&gt;Monk, T. H.&lt;/author&gt;&lt;author&gt;Berman, S. R.&lt;/author&gt;&lt;author&gt;Kupfer, D. J.&lt;/author&gt;&lt;/authors&gt;&lt;/contributors&gt;&lt;auth-address&gt;Department of Psychiatry, University of Pittsburgh School of Medicine, PA.&lt;/auth-address&gt;&lt;titles&gt;&lt;title&gt;The Pittsburgh Sleep Quality Index: a new instrument for psychiatric practice and research&lt;/title&gt;&lt;secondary-title&gt;Psychiatry Res&lt;/secondary-title&gt;&lt;alt-title&gt;Psychiatry research&lt;/alt-title&gt;&lt;/titles&gt;&lt;pages&gt;193-213&lt;/pages&gt;&lt;volume&gt;28&lt;/volume&gt;&lt;number&gt;2&lt;/number&gt;&lt;edition&gt;1989/05/01&lt;/edition&gt;&lt;keywords&gt;&lt;keyword&gt;Adult&lt;/keyword&gt;&lt;keyword&gt;Aged&lt;/keyword&gt;&lt;keyword&gt;Aged, 80 and over&lt;/keyword&gt;&lt;keyword&gt;Depression/ psychology&lt;/keyword&gt;&lt;keyword&gt;Female&lt;/keyword&gt;&lt;keyword&gt;Humans&lt;/keyword&gt;&lt;keyword&gt;Male&lt;/keyword&gt;&lt;keyword&gt;Middle Aged&lt;/keyword&gt;&lt;keyword&gt;Psychological Tests&lt;/keyword&gt;&lt;keyword&gt;Psychometrics&lt;/keyword&gt;&lt;keyword&gt;Sleep Initiation and Maintenance Disorders/ diagnosis/psychology&lt;/keyword&gt;&lt;keyword&gt;Sleep Stages&lt;/keyword&gt;&lt;/keywords&gt;&lt;dates&gt;&lt;year&gt;1989&lt;/year&gt;&lt;pub-dates&gt;&lt;date&gt;May&lt;/date&gt;&lt;/pub-dates&gt;&lt;/dates&gt;&lt;isbn&gt;0165-1781 (Print)&amp;#xD;0165-1781 (Linking)&lt;/isbn&gt;&lt;accession-num&gt;2748771&lt;/accession-num&gt;&lt;urls&gt;&lt;/urls&gt;&lt;electronic-resource-num&gt;10.1016/0165-1781(89)90047-4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  <w:lang w:val="en-US" w:eastAsia="fr-FR"/>
        </w:rPr>
        <w:fldChar w:fldCharType="separate"/>
      </w:r>
      <w:r w:rsidR="00495608">
        <w:rPr>
          <w:rFonts w:ascii="Times New Roman" w:hAnsi="Times New Roman" w:cs="Times New Roman"/>
          <w:noProof/>
          <w:lang w:val="en-US" w:eastAsia="fr-FR"/>
        </w:rPr>
        <w:t>[3]</w:t>
      </w:r>
      <w:r>
        <w:rPr>
          <w:rFonts w:ascii="Times New Roman" w:hAnsi="Times New Roman" w:cs="Times New Roman"/>
          <w:lang w:val="en-US"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  <w:t xml:space="preserve"> in its Spanish version </w:t>
      </w:r>
      <w:r>
        <w:rPr>
          <w:rFonts w:ascii="Times New Roman" w:hAnsi="Times New Roman" w:cs="Times New Roman"/>
          <w:lang w:val="en-US" w:eastAsia="fr-FR"/>
        </w:rPr>
        <w:fldChar w:fldCharType="begin">
          <w:fldData xml:space="preserve">PEVuZE5vdGU+PENpdGU+PEF1dGhvcj5aaG9uZzwvQXV0aG9yPjxZZWFyPjIwMTU8L1llYXI+PFJl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</w:fldData>
        </w:fldChar>
      </w:r>
      <w:r w:rsidR="00495608">
        <w:rPr>
          <w:rFonts w:ascii="Times New Roman" w:hAnsi="Times New Roman" w:cs="Times New Roman"/>
          <w:lang w:val="en-US" w:eastAsia="fr-FR"/>
        </w:rPr>
        <w:instrText xml:space="preserve"> ADDIN EN.CITE </w:instrText>
      </w:r>
      <w:r w:rsidR="00495608">
        <w:rPr>
          <w:rFonts w:ascii="Times New Roman" w:hAnsi="Times New Roman" w:cs="Times New Roman"/>
          <w:lang w:val="en-US" w:eastAsia="fr-FR"/>
        </w:rPr>
        <w:fldChar w:fldCharType="begin">
          <w:fldData xml:space="preserve">PEVuZE5vdGU+PENpdGU+PEF1dGhvcj5aaG9uZzwvQXV0aG9yPjxZZWFyPjIwMTU8L1llYXI+PFJl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</w:fldData>
        </w:fldChar>
      </w:r>
      <w:r w:rsidR="00495608">
        <w:rPr>
          <w:rFonts w:ascii="Times New Roman" w:hAnsi="Times New Roman" w:cs="Times New Roman"/>
          <w:lang w:val="en-US" w:eastAsia="fr-FR"/>
        </w:rPr>
        <w:instrText xml:space="preserve"> ADDIN EN.CITE.DATA </w:instrText>
      </w:r>
      <w:r w:rsidR="00495608">
        <w:rPr>
          <w:rFonts w:ascii="Times New Roman" w:hAnsi="Times New Roman" w:cs="Times New Roman"/>
          <w:lang w:val="en-US" w:eastAsia="fr-FR"/>
        </w:rPr>
      </w:r>
      <w:r w:rsidR="00495608">
        <w:rPr>
          <w:rFonts w:ascii="Times New Roman" w:hAnsi="Times New Roman" w:cs="Times New Roman"/>
          <w:lang w:val="en-US"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</w:r>
      <w:r>
        <w:rPr>
          <w:rFonts w:ascii="Times New Roman" w:hAnsi="Times New Roman" w:cs="Times New Roman"/>
          <w:lang w:val="en-US" w:eastAsia="fr-FR"/>
        </w:rPr>
        <w:fldChar w:fldCharType="separate"/>
      </w:r>
      <w:r w:rsidR="00495608">
        <w:rPr>
          <w:rFonts w:ascii="Times New Roman" w:hAnsi="Times New Roman" w:cs="Times New Roman"/>
          <w:noProof/>
          <w:lang w:val="en-US" w:eastAsia="fr-FR"/>
        </w:rPr>
        <w:t>[4]</w:t>
      </w:r>
      <w:r>
        <w:rPr>
          <w:rFonts w:ascii="Times New Roman" w:hAnsi="Times New Roman" w:cs="Times New Roman"/>
          <w:lang w:val="en-US"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  <w:t xml:space="preserve">. </w:t>
      </w:r>
      <w:r w:rsidRPr="00F34238">
        <w:rPr>
          <w:rFonts w:ascii="Times New Roman" w:hAnsi="Times New Roman" w:cs="Times New Roman"/>
          <w:lang w:val="en-US" w:eastAsia="fr-FR"/>
        </w:rPr>
        <w:t xml:space="preserve">The PSQI consists of 19 self-rated questions </w:t>
      </w:r>
      <w:r>
        <w:rPr>
          <w:rFonts w:ascii="Times New Roman" w:hAnsi="Times New Roman" w:cs="Times New Roman"/>
          <w:lang w:val="en-US" w:eastAsia="fr-FR"/>
        </w:rPr>
        <w:t xml:space="preserve">that </w:t>
      </w:r>
      <w:r w:rsidRPr="00F34238">
        <w:rPr>
          <w:rFonts w:ascii="Times New Roman" w:hAnsi="Times New Roman" w:cs="Times New Roman"/>
          <w:lang w:val="en-US" w:eastAsia="fr-FR"/>
        </w:rPr>
        <w:t>generate seven component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 w:rsidRPr="00F34238">
        <w:rPr>
          <w:rFonts w:ascii="Times New Roman" w:hAnsi="Times New Roman" w:cs="Times New Roman"/>
          <w:lang w:val="en-US" w:eastAsia="fr-FR"/>
        </w:rPr>
        <w:t>scores (with subscales ranged 0–3): sleep quality, sleep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 w:rsidRPr="00F34238">
        <w:rPr>
          <w:rFonts w:ascii="Times New Roman" w:hAnsi="Times New Roman" w:cs="Times New Roman"/>
          <w:lang w:val="en-US" w:eastAsia="fr-FR"/>
        </w:rPr>
        <w:t>latency, sleep duration, habitual sleep efficiency, sleep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 w:rsidRPr="00F34238">
        <w:rPr>
          <w:rFonts w:ascii="Times New Roman" w:hAnsi="Times New Roman" w:cs="Times New Roman"/>
          <w:lang w:val="en-US" w:eastAsia="fr-FR"/>
        </w:rPr>
        <w:t>disturbance, use of sleeping medication, and daytime dysfunction. The sum of these seven component scores yields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 w:rsidRPr="00F34238">
        <w:rPr>
          <w:rFonts w:ascii="Times New Roman" w:hAnsi="Times New Roman" w:cs="Times New Roman"/>
          <w:lang w:val="en-US" w:eastAsia="fr-FR"/>
        </w:rPr>
        <w:t>one global score of subjective sleep quality (ranged 0–21)</w:t>
      </w:r>
      <w:r>
        <w:rPr>
          <w:rFonts w:ascii="Times New Roman" w:hAnsi="Times New Roman" w:cs="Times New Roman"/>
          <w:lang w:val="en-US" w:eastAsia="fr-FR"/>
        </w:rPr>
        <w:t>, with h</w:t>
      </w:r>
      <w:r w:rsidRPr="00F34238">
        <w:rPr>
          <w:rFonts w:ascii="Times New Roman" w:hAnsi="Times New Roman" w:cs="Times New Roman"/>
          <w:lang w:val="en-US" w:eastAsia="fr-FR"/>
        </w:rPr>
        <w:t>igher scores represent</w:t>
      </w:r>
      <w:r>
        <w:rPr>
          <w:rFonts w:ascii="Times New Roman" w:hAnsi="Times New Roman" w:cs="Times New Roman"/>
          <w:lang w:val="en-US" w:eastAsia="fr-FR"/>
        </w:rPr>
        <w:t>ing</w:t>
      </w:r>
      <w:r w:rsidRPr="00F34238">
        <w:rPr>
          <w:rFonts w:ascii="Times New Roman" w:hAnsi="Times New Roman" w:cs="Times New Roman"/>
          <w:lang w:val="en-US" w:eastAsia="fr-FR"/>
        </w:rPr>
        <w:t xml:space="preserve"> poorer subjective sleep quality</w:t>
      </w:r>
      <w:r>
        <w:rPr>
          <w:rFonts w:ascii="Times New Roman" w:hAnsi="Times New Roman" w:cs="Times New Roman"/>
          <w:lang w:val="en-US" w:eastAsia="fr-FR"/>
        </w:rPr>
        <w:t xml:space="preserve">. The </w:t>
      </w:r>
      <w:r w:rsidRPr="00F34238">
        <w:rPr>
          <w:rFonts w:ascii="Times New Roman" w:hAnsi="Times New Roman" w:cs="Times New Roman"/>
          <w:lang w:val="en-US" w:eastAsia="fr-FR"/>
        </w:rPr>
        <w:t>five</w:t>
      </w:r>
      <w:r>
        <w:rPr>
          <w:rFonts w:ascii="Times New Roman" w:hAnsi="Times New Roman" w:cs="Times New Roman"/>
          <w:lang w:val="en-US" w:eastAsia="fr-FR"/>
        </w:rPr>
        <w:t xml:space="preserve"> additional </w:t>
      </w:r>
      <w:r w:rsidRPr="00F34238">
        <w:rPr>
          <w:rFonts w:ascii="Times New Roman" w:hAnsi="Times New Roman" w:cs="Times New Roman"/>
          <w:lang w:val="en-US" w:eastAsia="fr-FR"/>
        </w:rPr>
        <w:t>questions to be answered by bedmates or roommates</w:t>
      </w:r>
      <w:r>
        <w:rPr>
          <w:rFonts w:ascii="Times New Roman" w:hAnsi="Times New Roman" w:cs="Times New Roman"/>
          <w:lang w:val="en-US" w:eastAsia="fr-FR"/>
        </w:rPr>
        <w:t xml:space="preserve">, </w:t>
      </w:r>
      <w:r w:rsidRPr="00F34238">
        <w:rPr>
          <w:rFonts w:ascii="Times New Roman" w:hAnsi="Times New Roman" w:cs="Times New Roman"/>
          <w:lang w:val="en-US" w:eastAsia="fr-FR"/>
        </w:rPr>
        <w:t>used only for clinical information</w:t>
      </w:r>
      <w:r>
        <w:rPr>
          <w:rFonts w:ascii="Times New Roman" w:hAnsi="Times New Roman" w:cs="Times New Roman"/>
          <w:lang w:val="en-US" w:eastAsia="fr-FR"/>
        </w:rPr>
        <w:t>, were not analyzed</w:t>
      </w:r>
      <w:r w:rsidRPr="00F34238">
        <w:rPr>
          <w:rFonts w:ascii="Times New Roman" w:hAnsi="Times New Roman" w:cs="Times New Roman"/>
          <w:lang w:val="en-US" w:eastAsia="fr-FR"/>
        </w:rPr>
        <w:t xml:space="preserve">. </w:t>
      </w:r>
    </w:p>
    <w:p w14:paraId="5BDB1350" w14:textId="0371167A" w:rsidR="0036471D" w:rsidRDefault="0036471D" w:rsidP="0036471D">
      <w:pPr>
        <w:pStyle w:val="Standard"/>
        <w:numPr>
          <w:ilvl w:val="0"/>
          <w:numId w:val="1"/>
        </w:numPr>
        <w:spacing w:line="480" w:lineRule="auto"/>
        <w:ind w:left="0" w:firstLine="284"/>
        <w:jc w:val="both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The Spanish </w:t>
      </w:r>
      <w:r>
        <w:rPr>
          <w:rFonts w:ascii="Times New Roman" w:hAnsi="Times New Roman" w:cs="Times New Roman"/>
          <w:lang w:val="en-US" w:eastAsia="fr-FR"/>
        </w:rPr>
        <w:fldChar w:fldCharType="begin"/>
      </w:r>
      <w:r w:rsidR="00495608">
        <w:rPr>
          <w:rFonts w:ascii="Times New Roman" w:hAnsi="Times New Roman" w:cs="Times New Roman"/>
          <w:lang w:val="en-US" w:eastAsia="fr-FR"/>
        </w:rPr>
        <w:instrText xml:space="preserve"> ADDIN EN.CITE &lt;EndNote&gt;&lt;Cite&gt;&lt;Author&gt;Fernandez-Mendoza&lt;/Author&gt;&lt;Year&gt;2012&lt;/Year&gt;&lt;RecNum&gt;8&lt;/RecNum&gt;&lt;DisplayText&gt;[5]&lt;/DisplayText&gt;&lt;record&gt;&lt;rec-number&gt;8&lt;/rec-number&gt;&lt;foreign-keys&gt;&lt;key app="EN" db-id="wap0z99xl5pwa6evpt55s0efsdtxferp9tp5" timestamp="1590229239"&gt;8&lt;/key&gt;&lt;/foreign-keys&gt;&lt;ref-type name="Journal Article"&gt;17&lt;/ref-type&gt;&lt;contributors&gt;&lt;authors&gt;&lt;author&gt;Fernandez-Mendoza, J.&lt;/author&gt;&lt;author&gt;Rodriguez-Muñoz, A.&lt;/author&gt;&lt;author&gt;Vela-Bueno, A.&lt;/author&gt;&lt;author&gt;Olavarrieta-Bernardino, S.&lt;/author&gt;&lt;author&gt;Calhoun, S. L.&lt;/author&gt;&lt;author&gt;Bixler, E. O.&lt;/author&gt;&lt;author&gt;Vgontzas, A. N.&lt;/author&gt;&lt;/authors&gt;&lt;/contributors&gt;&lt;auth-address&gt;Sleep Research and Treatment Center, Department of Psychiatry, College of Medicine, Penn State University, Hershey, PA 17033, USA. jfernandezmendoza@hmc.psu.edu&lt;/auth-address&gt;&lt;titles&gt;&lt;title&gt;The Spanish version of the Insomnia Severity Index: a confirmatory factor analysis&lt;/title&gt;&lt;secondary-title&gt;Sleep Med&lt;/secondary-title&gt;&lt;alt-title&gt;Sleep medicine&lt;/alt-title&gt;&lt;/titles&gt;&lt;alt-periodical&gt;&lt;full-title&gt;Sleep Medicine&lt;/full-title&gt;&lt;/alt-periodical&gt;&lt;pages&gt;207-10&lt;/pages&gt;&lt;volume&gt;13&lt;/volume&gt;&lt;number&gt;2&lt;/number&gt;&lt;edition&gt;2011/12/17&lt;/edition&gt;&lt;keywords&gt;&lt;keyword&gt;Adult&lt;/keyword&gt;&lt;keyword&gt;Affect&lt;/keyword&gt;&lt;keyword&gt;Anxiety/etiology/psychology&lt;/keyword&gt;&lt;keyword&gt;Depression/etiology/psychology&lt;/keyword&gt;&lt;keyword&gt;Fatigue/etiology/psychology&lt;/keyword&gt;&lt;keyword&gt;Humans&lt;/keyword&gt;&lt;keyword&gt;Language&lt;/keyword&gt;&lt;keyword&gt;Middle Aged&lt;/keyword&gt;&lt;keyword&gt;Psychometrics/ methods/ standards&lt;/keyword&gt;&lt;keyword&gt;Reproducibility of Results&lt;/keyword&gt;&lt;keyword&gt;Severity of Illness Index&lt;/keyword&gt;&lt;keyword&gt;Sleep Initiation and Maintenance Disorders/ complications/ psychology&lt;/keyword&gt;&lt;/keywords&gt;&lt;dates&gt;&lt;year&gt;2012&lt;/year&gt;&lt;pub-dates&gt;&lt;date&gt;Feb&lt;/date&gt;&lt;/pub-dates&gt;&lt;/dates&gt;&lt;isbn&gt;1878-5506 (Electronic)&amp;#xD;1389-9457 (Linking)&lt;/isbn&gt;&lt;accession-num&gt;22172961&lt;/accession-num&gt;&lt;urls&gt;&lt;/urls&gt;&lt;electronic-resource-num&gt;10.1016/j.sleep.2011.06.019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  <w:lang w:val="en-US" w:eastAsia="fr-FR"/>
        </w:rPr>
        <w:fldChar w:fldCharType="separate"/>
      </w:r>
      <w:r w:rsidR="00495608">
        <w:rPr>
          <w:rFonts w:ascii="Times New Roman" w:hAnsi="Times New Roman" w:cs="Times New Roman"/>
          <w:noProof/>
          <w:lang w:val="en-US" w:eastAsia="fr-FR"/>
        </w:rPr>
        <w:t>[5]</w:t>
      </w:r>
      <w:r>
        <w:rPr>
          <w:rFonts w:ascii="Times New Roman" w:hAnsi="Times New Roman" w:cs="Times New Roman"/>
          <w:lang w:val="en-US"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  <w:t xml:space="preserve"> version of the Insomnia severity index (ISI) </w:t>
      </w:r>
      <w:r>
        <w:rPr>
          <w:rFonts w:ascii="Times New Roman" w:hAnsi="Times New Roman" w:cs="Times New Roman"/>
          <w:lang w:val="en-US" w:eastAsia="fr-FR"/>
        </w:rPr>
        <w:fldChar w:fldCharType="begin"/>
      </w:r>
      <w:r w:rsidR="00495608">
        <w:rPr>
          <w:rFonts w:ascii="Times New Roman" w:hAnsi="Times New Roman" w:cs="Times New Roman"/>
          <w:lang w:val="en-US" w:eastAsia="fr-FR"/>
        </w:rPr>
        <w:instrText xml:space="preserve"> ADDIN EN.CITE &lt;EndNote&gt;&lt;Cite&gt;&lt;Author&gt;Morin&lt;/Author&gt;&lt;Year&gt;2011&lt;/Year&gt;&lt;RecNum&gt;1063&lt;/RecNum&gt;&lt;DisplayText&gt;[6]&lt;/DisplayText&gt;&lt;record&gt;&lt;rec-number&gt;1063&lt;/rec-number&gt;&lt;foreign-keys&gt;&lt;key app="EN" db-id="rdw5s099atfvrwesw50p2tt49w52exdfrxat" timestamp="1589364614"&gt;1063&lt;/key&gt;&lt;/foreign-keys&gt;&lt;ref-type name="Journal Article"&gt;17&lt;/ref-type&gt;&lt;contributors&gt;&lt;authors&gt;&lt;author&gt;Morin, C. M.&lt;/author&gt;&lt;author&gt;Belleville, G.&lt;/author&gt;&lt;author&gt;Belanger, L.&lt;/author&gt;&lt;author&gt;Ivers, H.&lt;/author&gt;&lt;/authors&gt;&lt;/contributors&gt;&lt;auth-address&gt;Universite Laval and Centre de recherche Universite Laval-Robert Giffard, Quebec, Canada.&lt;/auth-address&gt;&lt;titles&gt;&lt;title&gt;The Insomnia Severity Index: psychometric indicators to detect insomnia cases and evaluate treatment response&lt;/title&gt;&lt;secondary-title&gt;Sleep&lt;/secondary-title&gt;&lt;/titles&gt;&lt;periodical&gt;&lt;full-title&gt;Sleep&lt;/full-title&gt;&lt;/periodical&gt;&lt;pages&gt;601-8&lt;/pages&gt;&lt;volume&gt;34&lt;/volume&gt;&lt;number&gt;5&lt;/number&gt;&lt;edition&gt;2011/05/03&lt;/edition&gt;&lt;keywords&gt;&lt;keyword&gt;Adult&lt;/keyword&gt;&lt;keyword&gt;Fatigue/diagnosis/physiopathology&lt;/keyword&gt;&lt;keyword&gt;Female&lt;/keyword&gt;&lt;keyword&gt;Humans&lt;/keyword&gt;&lt;keyword&gt;Male&lt;/keyword&gt;&lt;keyword&gt;Polysomnography&lt;/keyword&gt;&lt;keyword&gt;Psychometrics&lt;/keyword&gt;&lt;keyword&gt;Reproducibility of Results&lt;/keyword&gt;&lt;keyword&gt;Sensitivity and Specificity&lt;/keyword&gt;&lt;keyword&gt;*Severity of Illness Index&lt;/keyword&gt;&lt;keyword&gt;Sleep/physiology&lt;/keyword&gt;&lt;keyword&gt;Sleep Initiation and Maintenance Disorders/*diagnosis/physiopathology/therapy&lt;/keyword&gt;&lt;keyword&gt;Treatment Outcome&lt;/keyword&gt;&lt;keyword&gt;Insomnia&lt;/keyword&gt;&lt;keyword&gt;assessment&lt;/keyword&gt;&lt;keyword&gt;evaluation&lt;/keyword&gt;&lt;keyword&gt;measure&lt;/keyword&gt;&lt;keyword&gt;patient-reported outcome&lt;/keyword&gt;&lt;/keywords&gt;&lt;dates&gt;&lt;year&gt;2011&lt;/year&gt;&lt;pub-dates&gt;&lt;date&gt;May 1&lt;/date&gt;&lt;/pub-dates&gt;&lt;/dates&gt;&lt;isbn&gt;1550-9109 (Electronic)&amp;#xD;0161-8105 (Linking)&lt;/isbn&gt;&lt;accession-num&gt;21532953&lt;/accession-num&gt;&lt;urls&gt;&lt;related-urls&gt;&lt;url&gt;https://www.ncbi.nlm.nih.gov/pubmed/21532953&lt;/url&gt;&lt;/related-urls&gt;&lt;/urls&gt;&lt;custom2&gt;PMC3079939&lt;/custom2&gt;&lt;electronic-resource-num&gt;10.1093/sleep/34.5.601&lt;/electronic-resource-num&gt;&lt;/record&gt;&lt;/Cite&gt;&lt;/EndNote&gt;</w:instrText>
      </w:r>
      <w:r>
        <w:rPr>
          <w:rFonts w:ascii="Times New Roman" w:hAnsi="Times New Roman" w:cs="Times New Roman"/>
          <w:lang w:val="en-US" w:eastAsia="fr-FR"/>
        </w:rPr>
        <w:fldChar w:fldCharType="separate"/>
      </w:r>
      <w:r w:rsidR="00495608">
        <w:rPr>
          <w:rFonts w:ascii="Times New Roman" w:hAnsi="Times New Roman" w:cs="Times New Roman"/>
          <w:noProof/>
          <w:lang w:val="en-US" w:eastAsia="fr-FR"/>
        </w:rPr>
        <w:t>[6]</w:t>
      </w:r>
      <w:r>
        <w:rPr>
          <w:rFonts w:ascii="Times New Roman" w:hAnsi="Times New Roman" w:cs="Times New Roman"/>
          <w:lang w:val="en-US"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  <w:t xml:space="preserve">. The ISI is a 7-item self-report questionnaire assessing the nature, severity and impact of insomnia over the last month. The dimensions assessed are the severity of sleep onset, sleep maintenance, early awakenings problems, sleep dissatisfaction, </w:t>
      </w:r>
      <w:r w:rsidRPr="00C4753F">
        <w:rPr>
          <w:rFonts w:ascii="Times New Roman" w:hAnsi="Times New Roman" w:cs="Times New Roman"/>
          <w:lang w:val="en-US" w:eastAsia="fr-FR"/>
        </w:rPr>
        <w:t>interference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 w:rsidRPr="00C4753F">
        <w:rPr>
          <w:rFonts w:ascii="Times New Roman" w:hAnsi="Times New Roman" w:cs="Times New Roman"/>
          <w:lang w:val="en-US" w:eastAsia="fr-FR"/>
        </w:rPr>
        <w:t>of sleep difficulties with daytime functioning, noticeability of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 w:rsidRPr="00C4753F">
        <w:rPr>
          <w:rFonts w:ascii="Times New Roman" w:hAnsi="Times New Roman" w:cs="Times New Roman"/>
          <w:lang w:val="en-US" w:eastAsia="fr-FR"/>
        </w:rPr>
        <w:t>sleep problems by others, and distress caused by the sleep difficulties. A 5-point Likert scale is used to rate each item</w:t>
      </w:r>
      <w:r>
        <w:rPr>
          <w:rFonts w:ascii="Times New Roman" w:hAnsi="Times New Roman" w:cs="Times New Roman"/>
          <w:lang w:val="en-US" w:eastAsia="fr-FR"/>
        </w:rPr>
        <w:t xml:space="preserve"> and </w:t>
      </w:r>
      <w:r w:rsidRPr="00C4753F">
        <w:rPr>
          <w:rFonts w:ascii="Times New Roman" w:hAnsi="Times New Roman" w:cs="Times New Roman"/>
          <w:lang w:val="en-US" w:eastAsia="fr-FR"/>
        </w:rPr>
        <w:t>total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 w:rsidRPr="00C4753F">
        <w:rPr>
          <w:rFonts w:ascii="Times New Roman" w:hAnsi="Times New Roman" w:cs="Times New Roman"/>
          <w:lang w:val="en-US" w:eastAsia="fr-FR"/>
        </w:rPr>
        <w:t>score rang</w:t>
      </w:r>
      <w:r>
        <w:rPr>
          <w:rFonts w:ascii="Times New Roman" w:hAnsi="Times New Roman" w:cs="Times New Roman"/>
          <w:lang w:val="en-US" w:eastAsia="fr-FR"/>
        </w:rPr>
        <w:t>e</w:t>
      </w:r>
      <w:r w:rsidRPr="00C4753F">
        <w:rPr>
          <w:rFonts w:ascii="Times New Roman" w:hAnsi="Times New Roman" w:cs="Times New Roman"/>
          <w:lang w:val="en-US" w:eastAsia="fr-FR"/>
        </w:rPr>
        <w:t xml:space="preserve"> from 0 to 28. The total score is interpreted as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 w:rsidRPr="00C4753F">
        <w:rPr>
          <w:rFonts w:ascii="Times New Roman" w:hAnsi="Times New Roman" w:cs="Times New Roman"/>
          <w:lang w:val="en-US" w:eastAsia="fr-FR"/>
        </w:rPr>
        <w:t>follows: absence of insomnia (0-7); sub-threshold insomnia (8-14); moderate insomnia (15-21); and severe insomnia (22-28).</w:t>
      </w:r>
    </w:p>
    <w:p w14:paraId="7E80D62D" w14:textId="3FC64103" w:rsidR="0036471D" w:rsidRDefault="0036471D" w:rsidP="0036471D">
      <w:pPr>
        <w:pStyle w:val="Standard"/>
        <w:numPr>
          <w:ilvl w:val="0"/>
          <w:numId w:val="1"/>
        </w:numPr>
        <w:spacing w:line="480" w:lineRule="auto"/>
        <w:ind w:left="0" w:firstLine="284"/>
        <w:jc w:val="both"/>
        <w:rPr>
          <w:rFonts w:ascii="Times New Roman" w:hAnsi="Times New Roman" w:cs="Times New Roman"/>
          <w:lang w:val="en-US" w:eastAsia="fr-FR"/>
        </w:rPr>
      </w:pPr>
      <w:r w:rsidRPr="00C048BB">
        <w:rPr>
          <w:rFonts w:ascii="Times New Roman" w:hAnsi="Times New Roman" w:cs="Times New Roman"/>
          <w:lang w:val="en-US" w:eastAsia="fr-FR"/>
        </w:rPr>
        <w:t>M</w:t>
      </w:r>
      <w:r>
        <w:rPr>
          <w:rFonts w:ascii="Times New Roman" w:hAnsi="Times New Roman" w:cs="Times New Roman"/>
          <w:lang w:val="en-US" w:eastAsia="fr-FR"/>
        </w:rPr>
        <w:t>ontreal</w:t>
      </w:r>
      <w:r w:rsidRPr="00C048BB">
        <w:rPr>
          <w:rFonts w:ascii="Times New Roman" w:hAnsi="Times New Roman" w:cs="Times New Roman"/>
          <w:lang w:val="en-US" w:eastAsia="fr-FR"/>
        </w:rPr>
        <w:t xml:space="preserve"> </w:t>
      </w:r>
      <w:r>
        <w:rPr>
          <w:rFonts w:ascii="Times New Roman" w:hAnsi="Times New Roman" w:cs="Times New Roman"/>
          <w:lang w:val="en-US" w:eastAsia="fr-FR"/>
        </w:rPr>
        <w:t>cognitive assessment (</w:t>
      </w:r>
      <w:r w:rsidRPr="008C09ED">
        <w:rPr>
          <w:rFonts w:ascii="Times New Roman" w:hAnsi="Times New Roman" w:cs="Times New Roman"/>
          <w:lang w:val="en-US" w:eastAsia="fr-FR"/>
        </w:rPr>
        <w:t>MOCA</w:t>
      </w:r>
      <w:r>
        <w:rPr>
          <w:rFonts w:ascii="Times New Roman" w:hAnsi="Times New Roman" w:cs="Times New Roman"/>
          <w:lang w:val="en-US" w:eastAsia="fr-FR"/>
        </w:rPr>
        <w:t xml:space="preserve">) </w:t>
      </w:r>
      <w:r>
        <w:rPr>
          <w:rFonts w:ascii="Times New Roman" w:hAnsi="Times New Roman" w:cs="Times New Roman"/>
          <w:lang w:val="en-US" w:eastAsia="fr-FR"/>
        </w:rPr>
        <w:fldChar w:fldCharType="begin"/>
      </w:r>
      <w:r w:rsidR="00495608">
        <w:rPr>
          <w:rFonts w:ascii="Times New Roman" w:hAnsi="Times New Roman" w:cs="Times New Roman"/>
          <w:lang w:val="en-US" w:eastAsia="fr-FR"/>
        </w:rPr>
        <w:instrText xml:space="preserve"> ADDIN EN.CITE &lt;EndNote&gt;&lt;Cite&gt;&lt;Author&gt;Nasreddine&lt;/Author&gt;&lt;Year&gt;2005&lt;/Year&gt;&lt;RecNum&gt;9&lt;/RecNum&gt;&lt;DisplayText&gt;[7]&lt;/DisplayText&gt;&lt;record&gt;&lt;rec-number&gt;9&lt;/rec-number&gt;&lt;foreign-keys&gt;&lt;key app="EN" db-id="wap0z99xl5pwa6evpt55s0efsdtxferp9tp5" timestamp="1590229266"&gt;9&lt;/key&gt;&lt;/foreign-keys&gt;&lt;ref-type name="Journal Article"&gt;17&lt;/ref-type&gt;&lt;contributors&gt;&lt;authors&gt;&lt;author&gt;Nasreddine, Z. S.&lt;/author&gt;&lt;author&gt;Phillips, N. A.&lt;/author&gt;&lt;author&gt;Bédirian, V.&lt;/author&gt;&lt;author&gt;Charbonneau, S.&lt;/author&gt;&lt;author&gt;Whitehead, V.&lt;/author&gt;&lt;author&gt;Collin, I.&lt;/author&gt;&lt;author&gt;Cummings, J. L.&lt;/author&gt;&lt;author&gt;Chertkow, H.&lt;/author&gt;&lt;/authors&gt;&lt;/contributors&gt;&lt;auth-address&gt;Center for Clinical Research, Neurology Service, Hôpital Charles LeMoyne, Quebec, Canada. ziadn@sympatico.ca&lt;/auth-address&gt;&lt;titles&gt;&lt;title&gt;The Montreal Cognitive Assessment, MoCA: a brief screening tool for mild cognitive impairment&lt;/title&gt;&lt;secondary-title&gt;J Am Geriatr Soc&lt;/secondary-title&gt;&lt;alt-title&gt;Journal of the American Geriatrics Society&lt;/alt-title&gt;&lt;/titles&gt;&lt;pages&gt;695-9&lt;/pages&gt;&lt;volume&gt;53&lt;/volume&gt;&lt;number&gt;4&lt;/number&gt;&lt;edition&gt;2005/04/09&lt;/edition&gt;&lt;keywords&gt;&lt;keyword&gt;Aged&lt;/keyword&gt;&lt;keyword&gt;Alzheimer Disease/ diagnosis&lt;/keyword&gt;&lt;keyword&gt;Case-Control Studies&lt;/keyword&gt;&lt;keyword&gt;Cognition Disorders/ diagnosis&lt;/keyword&gt;&lt;keyword&gt;Female&lt;/keyword&gt;&lt;keyword&gt;Humans&lt;/keyword&gt;&lt;keyword&gt;Male&lt;/keyword&gt;&lt;keyword&gt;Neuropsychological Tests&lt;/keyword&gt;&lt;keyword&gt;Psychometrics&lt;/keyword&gt;&lt;keyword&gt;Quebec&lt;/keyword&gt;&lt;keyword&gt;Reproducibility of Results&lt;/keyword&gt;&lt;keyword&gt;Sensitivity and Specificity&lt;/keyword&gt;&lt;/keywords&gt;&lt;dates&gt;&lt;year&gt;2005&lt;/year&gt;&lt;pub-dates&gt;&lt;date&gt;Apr&lt;/date&gt;&lt;/pub-dates&gt;&lt;/dates&gt;&lt;isbn&gt;0002-8614 (Print)&amp;#xD;0002-8614 (Linking)&lt;/isbn&gt;&lt;accession-num&gt;15817019&lt;/accession-num&gt;&lt;urls&gt;&lt;/urls&gt;&lt;electronic-resource-num&gt;10.1111/j.1532-5415.2005.53221.x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  <w:lang w:val="en-US" w:eastAsia="fr-FR"/>
        </w:rPr>
        <w:fldChar w:fldCharType="separate"/>
      </w:r>
      <w:r w:rsidR="00495608">
        <w:rPr>
          <w:rFonts w:ascii="Times New Roman" w:hAnsi="Times New Roman" w:cs="Times New Roman"/>
          <w:noProof/>
          <w:lang w:val="en-US" w:eastAsia="fr-FR"/>
        </w:rPr>
        <w:t>[7]</w:t>
      </w:r>
      <w:r>
        <w:rPr>
          <w:rFonts w:ascii="Times New Roman" w:hAnsi="Times New Roman" w:cs="Times New Roman"/>
          <w:lang w:val="en-US"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  <w:t xml:space="preserve"> is a 30-point test, validated in Spanish and used in Latin America </w:t>
      </w:r>
      <w:r>
        <w:rPr>
          <w:rFonts w:ascii="Times New Roman" w:hAnsi="Times New Roman" w:cs="Times New Roman"/>
          <w:lang w:val="en-US" w:eastAsia="fr-FR"/>
        </w:rPr>
        <w:fldChar w:fldCharType="begin">
          <w:fldData xml:space="preserve">PEVuZE5vdGU+PENpdGU+PEF1dGhvcj5Mb3VyZWlybzwvQXV0aG9yPjxZZWFyPjIwMTg8L1llYXI+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</w:fldData>
        </w:fldChar>
      </w:r>
      <w:r w:rsidR="00495608">
        <w:rPr>
          <w:rFonts w:ascii="Times New Roman" w:hAnsi="Times New Roman" w:cs="Times New Roman"/>
          <w:lang w:val="en-US" w:eastAsia="fr-FR"/>
        </w:rPr>
        <w:instrText xml:space="preserve"> ADDIN EN.CITE </w:instrText>
      </w:r>
      <w:r w:rsidR="00495608">
        <w:rPr>
          <w:rFonts w:ascii="Times New Roman" w:hAnsi="Times New Roman" w:cs="Times New Roman"/>
          <w:lang w:val="en-US" w:eastAsia="fr-FR"/>
        </w:rPr>
        <w:fldChar w:fldCharType="begin">
          <w:fldData xml:space="preserve">PEVuZE5vdGU+PENpdGU+PEF1dGhvcj5Mb3VyZWlybzwvQXV0aG9yPjxZZWFyPjIwMTg8L1llYXI+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</w:fldData>
        </w:fldChar>
      </w:r>
      <w:r w:rsidR="00495608">
        <w:rPr>
          <w:rFonts w:ascii="Times New Roman" w:hAnsi="Times New Roman" w:cs="Times New Roman"/>
          <w:lang w:val="en-US" w:eastAsia="fr-FR"/>
        </w:rPr>
        <w:instrText xml:space="preserve"> ADDIN EN.CITE.DATA </w:instrText>
      </w:r>
      <w:r w:rsidR="00495608">
        <w:rPr>
          <w:rFonts w:ascii="Times New Roman" w:hAnsi="Times New Roman" w:cs="Times New Roman"/>
          <w:lang w:val="en-US" w:eastAsia="fr-FR"/>
        </w:rPr>
      </w:r>
      <w:r w:rsidR="00495608">
        <w:rPr>
          <w:rFonts w:ascii="Times New Roman" w:hAnsi="Times New Roman" w:cs="Times New Roman"/>
          <w:lang w:val="en-US"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</w:r>
      <w:r>
        <w:rPr>
          <w:rFonts w:ascii="Times New Roman" w:hAnsi="Times New Roman" w:cs="Times New Roman"/>
          <w:lang w:val="en-US" w:eastAsia="fr-FR"/>
        </w:rPr>
        <w:fldChar w:fldCharType="separate"/>
      </w:r>
      <w:r w:rsidR="00495608">
        <w:rPr>
          <w:rFonts w:ascii="Times New Roman" w:hAnsi="Times New Roman" w:cs="Times New Roman"/>
          <w:noProof/>
          <w:lang w:val="en-US" w:eastAsia="fr-FR"/>
        </w:rPr>
        <w:t>[8, 9]</w:t>
      </w:r>
      <w:r>
        <w:rPr>
          <w:rFonts w:ascii="Times New Roman" w:hAnsi="Times New Roman" w:cs="Times New Roman"/>
          <w:lang w:val="en-US"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  <w:t xml:space="preserve">. This test evaluates overall neurocognitive function through the assessment of </w:t>
      </w:r>
      <w:r>
        <w:rPr>
          <w:rFonts w:ascii="Times New Roman" w:hAnsi="Times New Roman" w:cs="Times New Roman"/>
          <w:lang w:val="en-US" w:eastAsia="fr-FR"/>
        </w:rPr>
        <w:lastRenderedPageBreak/>
        <w:t>eight cognitive domains. A score &gt;25/30 is considered as normal, scores ranging between 18-25 reflects a mild, 10-17 a moderate and &lt;10 a severe neurocognitive impairment (</w:t>
      </w:r>
      <w:hyperlink r:id="rId5" w:history="1">
        <w:r w:rsidRPr="00D529E7">
          <w:rPr>
            <w:rStyle w:val="Collegamentoipertestuale"/>
            <w:rFonts w:ascii="Times New Roman" w:hAnsi="Times New Roman" w:cs="Times New Roman"/>
            <w:lang w:val="en-US" w:eastAsia="fr-FR"/>
          </w:rPr>
          <w:t>https://www.mocatest.org/faq/</w:t>
        </w:r>
      </w:hyperlink>
      <w:r>
        <w:rPr>
          <w:rFonts w:ascii="Times New Roman" w:hAnsi="Times New Roman" w:cs="Times New Roman"/>
          <w:lang w:val="en-US" w:eastAsia="fr-FR"/>
        </w:rPr>
        <w:t xml:space="preserve">). </w:t>
      </w:r>
    </w:p>
    <w:p w14:paraId="4E770EEB" w14:textId="14286E87" w:rsidR="00495608" w:rsidRDefault="00495608" w:rsidP="00495608">
      <w:pPr>
        <w:pStyle w:val="Standard"/>
        <w:spacing w:line="480" w:lineRule="auto"/>
        <w:ind w:left="284"/>
        <w:jc w:val="both"/>
        <w:rPr>
          <w:rFonts w:ascii="Times New Roman" w:hAnsi="Times New Roman" w:cs="Times New Roman"/>
          <w:lang w:val="en-US" w:eastAsia="fr-FR"/>
        </w:rPr>
      </w:pPr>
    </w:p>
    <w:p w14:paraId="3D2F8793" w14:textId="77777777" w:rsidR="00495608" w:rsidRPr="007448E6" w:rsidRDefault="00495608" w:rsidP="00495608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</w:pPr>
      <w:r w:rsidRPr="007448E6">
        <w:rPr>
          <w:rFonts w:ascii="Times New Roman" w:hAnsi="Times New Roman" w:cs="Times New Roman"/>
          <w:b/>
          <w:i/>
          <w:sz w:val="24"/>
          <w:szCs w:val="24"/>
          <w:lang w:val="en-GB" w:eastAsia="fr-FR"/>
        </w:rPr>
        <w:t>Home Sleep Apnoea Test</w:t>
      </w:r>
      <w:r w:rsidRPr="007448E6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</w:t>
      </w:r>
    </w:p>
    <w:p w14:paraId="6370DB15" w14:textId="0367F136" w:rsidR="00495608" w:rsidRPr="007448E6" w:rsidRDefault="00495608" w:rsidP="00495608">
      <w:pPr>
        <w:pStyle w:val="Standard"/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lang w:val="en-GB" w:eastAsia="fr-FR"/>
        </w:rPr>
      </w:pPr>
      <w:r w:rsidRPr="007448E6">
        <w:rPr>
          <w:rFonts w:ascii="Times New Roman" w:hAnsi="Times New Roman" w:cs="Times New Roman"/>
          <w:lang w:val="en-GB"/>
        </w:rPr>
        <w:t>H</w:t>
      </w:r>
      <w:r w:rsidRPr="007448E6">
        <w:rPr>
          <w:rFonts w:ascii="Times New Roman" w:hAnsi="Times New Roman" w:cs="Times New Roman"/>
          <w:lang w:val="en-GB" w:eastAsia="fr-FR"/>
        </w:rPr>
        <w:t xml:space="preserve">SAT was performed over a single night using a validated portable monitoring system (Vista O2; </w:t>
      </w:r>
      <w:proofErr w:type="spellStart"/>
      <w:r w:rsidRPr="007448E6">
        <w:rPr>
          <w:rFonts w:ascii="Times New Roman" w:hAnsi="Times New Roman" w:cs="Times New Roman"/>
          <w:lang w:val="en-GB" w:eastAsia="fr-FR"/>
        </w:rPr>
        <w:t>Novacor</w:t>
      </w:r>
      <w:proofErr w:type="spellEnd"/>
      <w:r w:rsidRPr="007448E6">
        <w:rPr>
          <w:rFonts w:ascii="Times New Roman" w:hAnsi="Times New Roman" w:cs="Times New Roman"/>
          <w:lang w:val="en-GB" w:eastAsia="fr-FR"/>
        </w:rPr>
        <w:t xml:space="preserve">, </w:t>
      </w:r>
      <w:proofErr w:type="spellStart"/>
      <w:r w:rsidRPr="007448E6">
        <w:rPr>
          <w:rFonts w:ascii="Times New Roman" w:hAnsi="Times New Roman" w:cs="Times New Roman"/>
          <w:lang w:val="en-GB" w:eastAsia="fr-FR"/>
        </w:rPr>
        <w:t>Rueil</w:t>
      </w:r>
      <w:proofErr w:type="spellEnd"/>
      <w:r w:rsidRPr="007448E6">
        <w:rPr>
          <w:rFonts w:ascii="Times New Roman" w:hAnsi="Times New Roman" w:cs="Times New Roman"/>
          <w:lang w:val="en-GB" w:eastAsia="fr-FR"/>
        </w:rPr>
        <w:t xml:space="preserve"> </w:t>
      </w:r>
      <w:proofErr w:type="spellStart"/>
      <w:r w:rsidRPr="007448E6">
        <w:rPr>
          <w:rFonts w:ascii="Times New Roman" w:hAnsi="Times New Roman" w:cs="Times New Roman"/>
          <w:lang w:val="en-GB" w:eastAsia="fr-FR"/>
        </w:rPr>
        <w:t>Malmaison</w:t>
      </w:r>
      <w:proofErr w:type="spellEnd"/>
      <w:r w:rsidRPr="007448E6">
        <w:rPr>
          <w:rFonts w:ascii="Times New Roman" w:hAnsi="Times New Roman" w:cs="Times New Roman"/>
          <w:lang w:val="en-GB" w:eastAsia="fr-FR"/>
        </w:rPr>
        <w:t xml:space="preserve">, France). The following physiological variables were recorded </w:t>
      </w:r>
      <w:r w:rsidRPr="007448E6">
        <w:rPr>
          <w:rFonts w:ascii="Times New Roman" w:hAnsi="Times New Roman" w:cs="Times New Roman"/>
          <w:bCs/>
          <w:color w:val="000000" w:themeColor="text1"/>
          <w:lang w:val="en-GB"/>
        </w:rPr>
        <w:fldChar w:fldCharType="begin">
          <w:fldData xml:space="preserve">PEVuZE5vdGU+PENpdGU+PEF1dGhvcj5Qb3VwYXJkPC9BdXRob3I+PFllYXI+MjAxMjwvWWVhcj48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</w:fldData>
        </w:fldChar>
      </w:r>
      <w:r>
        <w:rPr>
          <w:rFonts w:ascii="Times New Roman" w:hAnsi="Times New Roman" w:cs="Times New Roman"/>
          <w:bCs/>
          <w:color w:val="000000" w:themeColor="text1"/>
          <w:lang w:val="en-GB"/>
        </w:rPr>
        <w:instrText xml:space="preserve"> ADDIN EN.CITE </w:instrText>
      </w:r>
      <w:r>
        <w:rPr>
          <w:rFonts w:ascii="Times New Roman" w:hAnsi="Times New Roman" w:cs="Times New Roman"/>
          <w:bCs/>
          <w:color w:val="000000" w:themeColor="text1"/>
          <w:lang w:val="en-GB"/>
        </w:rPr>
        <w:fldChar w:fldCharType="begin">
          <w:fldData xml:space="preserve">PEVuZE5vdGU+PENpdGU+PEF1dGhvcj5Qb3VwYXJkPC9BdXRob3I+PFllYXI+MjAxMjwvWWVhcj48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</w:fldData>
        </w:fldChar>
      </w:r>
      <w:r>
        <w:rPr>
          <w:rFonts w:ascii="Times New Roman" w:hAnsi="Times New Roman" w:cs="Times New Roman"/>
          <w:bCs/>
          <w:color w:val="000000" w:themeColor="text1"/>
          <w:lang w:val="en-GB"/>
        </w:rPr>
        <w:instrText xml:space="preserve"> ADDIN EN.CITE.DATA </w:instrText>
      </w:r>
      <w:r>
        <w:rPr>
          <w:rFonts w:ascii="Times New Roman" w:hAnsi="Times New Roman" w:cs="Times New Roman"/>
          <w:bCs/>
          <w:color w:val="000000" w:themeColor="text1"/>
          <w:lang w:val="en-GB"/>
        </w:rPr>
      </w:r>
      <w:r>
        <w:rPr>
          <w:rFonts w:ascii="Times New Roman" w:hAnsi="Times New Roman" w:cs="Times New Roman"/>
          <w:bCs/>
          <w:color w:val="000000" w:themeColor="text1"/>
          <w:lang w:val="en-GB"/>
        </w:rPr>
        <w:fldChar w:fldCharType="end"/>
      </w:r>
      <w:r w:rsidRPr="007448E6">
        <w:rPr>
          <w:rFonts w:ascii="Times New Roman" w:hAnsi="Times New Roman" w:cs="Times New Roman"/>
          <w:bCs/>
          <w:color w:val="000000" w:themeColor="text1"/>
          <w:lang w:val="en-GB"/>
        </w:rPr>
      </w:r>
      <w:r w:rsidRPr="007448E6">
        <w:rPr>
          <w:rFonts w:ascii="Times New Roman" w:hAnsi="Times New Roman" w:cs="Times New Roman"/>
          <w:bCs/>
          <w:color w:val="000000" w:themeColor="text1"/>
          <w:lang w:val="en-GB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 w:themeColor="text1"/>
          <w:lang w:val="en-GB"/>
        </w:rPr>
        <w:t>[10]</w:t>
      </w:r>
      <w:r w:rsidRPr="007448E6">
        <w:rPr>
          <w:rFonts w:ascii="Times New Roman" w:hAnsi="Times New Roman" w:cs="Times New Roman"/>
          <w:bCs/>
          <w:color w:val="000000" w:themeColor="text1"/>
          <w:lang w:val="en-GB"/>
        </w:rPr>
        <w:fldChar w:fldCharType="end"/>
      </w:r>
      <w:r w:rsidRPr="007448E6">
        <w:rPr>
          <w:rFonts w:ascii="Times New Roman" w:hAnsi="Times New Roman" w:cs="Times New Roman"/>
          <w:lang w:val="en-GB" w:eastAsia="fr-FR"/>
        </w:rPr>
        <w:t xml:space="preserve">: </w:t>
      </w:r>
      <w:r w:rsidRPr="007448E6">
        <w:rPr>
          <w:rFonts w:ascii="Times New Roman" w:hAnsi="Times New Roman" w:cs="Times New Roman"/>
          <w:bCs/>
          <w:color w:val="000000" w:themeColor="text1"/>
          <w:lang w:val="en-GB"/>
        </w:rPr>
        <w:t>airflow by nasal cannulas</w:t>
      </w:r>
      <w:r w:rsidRPr="007448E6">
        <w:rPr>
          <w:rFonts w:ascii="Times New Roman" w:hAnsi="Times New Roman" w:cs="Times New Roman"/>
          <w:lang w:val="en-GB" w:eastAsia="fr-FR"/>
        </w:rPr>
        <w:t xml:space="preserve">, </w:t>
      </w:r>
      <w:r w:rsidRPr="007448E6">
        <w:rPr>
          <w:rFonts w:ascii="Times New Roman" w:hAnsi="Times New Roman" w:cs="Times New Roman"/>
          <w:bCs/>
          <w:color w:val="000000" w:themeColor="text1"/>
          <w:lang w:val="en-GB"/>
        </w:rPr>
        <w:t>respiratory effort using impedance signals derived from electrocardiogram</w:t>
      </w:r>
      <w:r w:rsidRPr="007448E6">
        <w:rPr>
          <w:rFonts w:ascii="Times New Roman" w:hAnsi="Times New Roman" w:cs="Times New Roman"/>
          <w:lang w:val="en-GB" w:eastAsia="fr-FR"/>
        </w:rPr>
        <w:t xml:space="preserve"> electrodes</w:t>
      </w:r>
      <w:r w:rsidRPr="007448E6">
        <w:rPr>
          <w:rFonts w:ascii="Times New Roman" w:hAnsi="Times New Roman" w:cs="Times New Roman"/>
          <w:bCs/>
          <w:color w:val="000000" w:themeColor="text1"/>
          <w:lang w:val="en-GB"/>
        </w:rPr>
        <w:t xml:space="preserve">, </w:t>
      </w:r>
      <w:r w:rsidRPr="007448E6">
        <w:rPr>
          <w:rFonts w:ascii="Times New Roman" w:hAnsi="Times New Roman" w:cs="Times New Roman"/>
          <w:lang w:val="en-GB" w:eastAsia="fr-FR"/>
        </w:rPr>
        <w:t>body position and pulse oxygen saturation (SpO</w:t>
      </w:r>
      <w:r w:rsidRPr="007448E6">
        <w:rPr>
          <w:rFonts w:ascii="Times New Roman" w:hAnsi="Times New Roman" w:cs="Times New Roman"/>
          <w:vertAlign w:val="subscript"/>
          <w:lang w:val="en-GB" w:eastAsia="fr-FR"/>
        </w:rPr>
        <w:t>2</w:t>
      </w:r>
      <w:r w:rsidRPr="007448E6">
        <w:rPr>
          <w:rFonts w:ascii="Times New Roman" w:hAnsi="Times New Roman" w:cs="Times New Roman"/>
          <w:lang w:val="en-GB" w:eastAsia="fr-FR"/>
        </w:rPr>
        <w:t>) by an oximeter (</w:t>
      </w:r>
      <w:proofErr w:type="spellStart"/>
      <w:r w:rsidRPr="007448E6">
        <w:rPr>
          <w:rFonts w:ascii="Times New Roman" w:hAnsi="Times New Roman" w:cs="Times New Roman"/>
          <w:lang w:val="en-GB" w:eastAsia="fr-FR"/>
        </w:rPr>
        <w:t>Nonin</w:t>
      </w:r>
      <w:proofErr w:type="spellEnd"/>
      <w:r w:rsidRPr="007448E6">
        <w:rPr>
          <w:rFonts w:ascii="Times New Roman" w:hAnsi="Times New Roman" w:cs="Times New Roman"/>
          <w:lang w:val="en-GB" w:eastAsia="fr-FR"/>
        </w:rPr>
        <w:t xml:space="preserve"> Avant</w:t>
      </w:r>
      <w:r w:rsidRPr="007448E6">
        <w:rPr>
          <w:rFonts w:ascii="Times New Roman" w:hAnsi="Times New Roman" w:cs="Times New Roman"/>
          <w:vertAlign w:val="superscript"/>
          <w:lang w:val="en-GB" w:eastAsia="fr-FR"/>
        </w:rPr>
        <w:t>®</w:t>
      </w:r>
      <w:r w:rsidRPr="007448E6">
        <w:rPr>
          <w:rFonts w:ascii="Times New Roman" w:hAnsi="Times New Roman" w:cs="Times New Roman"/>
          <w:lang w:val="en-GB" w:eastAsia="fr-FR"/>
        </w:rPr>
        <w:t xml:space="preserve"> 4100 - </w:t>
      </w:r>
      <w:proofErr w:type="spellStart"/>
      <w:r w:rsidRPr="007448E6">
        <w:rPr>
          <w:rFonts w:ascii="Times New Roman" w:hAnsi="Times New Roman" w:cs="Times New Roman"/>
          <w:lang w:val="en-GB" w:eastAsia="fr-FR"/>
        </w:rPr>
        <w:t>Nonin</w:t>
      </w:r>
      <w:proofErr w:type="spellEnd"/>
      <w:r w:rsidRPr="007448E6">
        <w:rPr>
          <w:rFonts w:ascii="Times New Roman" w:hAnsi="Times New Roman" w:cs="Times New Roman"/>
          <w:lang w:val="en-GB" w:eastAsia="fr-FR"/>
        </w:rPr>
        <w:t xml:space="preserve"> Medical,</w:t>
      </w:r>
      <w:bookmarkStart w:id="0" w:name="_GoBack"/>
      <w:r w:rsidR="001E0F8B">
        <w:rPr>
          <w:rFonts w:ascii="Times New Roman" w:hAnsi="Times New Roman" w:cs="Times New Roman"/>
          <w:lang w:val="en-GB" w:eastAsia="fr-FR"/>
        </w:rPr>
        <w:t xml:space="preserve"> </w:t>
      </w:r>
      <w:bookmarkEnd w:id="0"/>
      <w:r w:rsidRPr="007448E6">
        <w:rPr>
          <w:rFonts w:ascii="Times New Roman" w:hAnsi="Times New Roman" w:cs="Times New Roman"/>
          <w:lang w:val="en-GB" w:eastAsia="fr-FR"/>
        </w:rPr>
        <w:t xml:space="preserve">Plymouth, MN, USA) at a sampling rate of 1 Hz. </w:t>
      </w:r>
    </w:p>
    <w:p w14:paraId="7B9195CF" w14:textId="2F9C59FB" w:rsidR="00495608" w:rsidRPr="007448E6" w:rsidRDefault="00495608" w:rsidP="00495608">
      <w:pPr>
        <w:pStyle w:val="Standard"/>
        <w:spacing w:line="480" w:lineRule="auto"/>
        <w:jc w:val="both"/>
        <w:rPr>
          <w:rFonts w:ascii="Times New Roman" w:hAnsi="Times New Roman" w:cs="Times New Roman"/>
          <w:lang w:val="en-GB" w:eastAsia="fr-FR"/>
        </w:rPr>
      </w:pPr>
      <w:r w:rsidRPr="007448E6">
        <w:rPr>
          <w:rFonts w:ascii="Times New Roman" w:hAnsi="Times New Roman" w:cs="Times New Roman"/>
          <w:lang w:val="en-GB" w:eastAsia="fr-FR"/>
        </w:rPr>
        <w:t xml:space="preserve">Respiratory events were manually scored </w:t>
      </w:r>
      <w:r>
        <w:rPr>
          <w:rFonts w:ascii="Times New Roman" w:hAnsi="Times New Roman" w:cs="Times New Roman"/>
          <w:lang w:val="en-GB" w:eastAsia="fr-FR"/>
        </w:rPr>
        <w:t>according to</w:t>
      </w:r>
      <w:r w:rsidRPr="007448E6">
        <w:rPr>
          <w:rFonts w:ascii="Times New Roman" w:hAnsi="Times New Roman" w:cs="Times New Roman"/>
          <w:lang w:val="en-GB" w:eastAsia="fr-FR"/>
        </w:rPr>
        <w:t xml:space="preserve"> current American Academy of Sleep Medicine (AASM) scoring rules </w:t>
      </w:r>
      <w:r w:rsidRPr="007448E6">
        <w:rPr>
          <w:rFonts w:ascii="Times New Roman" w:hAnsi="Times New Roman" w:cs="Times New Roman"/>
          <w:lang w:val="en-GB" w:eastAsia="fr-FR"/>
        </w:rPr>
        <w:fldChar w:fldCharType="begin">
          <w:fldData xml:space="preserve">PEVuZE5vdGU+PENpdGU+PFllYXI+MjAxNDwvWWVhcj48UmVjTnVtPjE0PC9SZWNOdW0+PERpc3Bs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=
</w:fldData>
        </w:fldChar>
      </w:r>
      <w:r>
        <w:rPr>
          <w:rFonts w:ascii="Times New Roman" w:hAnsi="Times New Roman" w:cs="Times New Roman"/>
          <w:lang w:val="en-GB" w:eastAsia="fr-FR"/>
        </w:rPr>
        <w:instrText xml:space="preserve"> ADDIN EN.CITE </w:instrText>
      </w:r>
      <w:r>
        <w:rPr>
          <w:rFonts w:ascii="Times New Roman" w:hAnsi="Times New Roman" w:cs="Times New Roman"/>
          <w:lang w:val="en-GB" w:eastAsia="fr-FR"/>
        </w:rPr>
        <w:fldChar w:fldCharType="begin">
          <w:fldData xml:space="preserve">PEVuZE5vdGU+PENpdGU+PFllYXI+MjAxNDwvWWVhcj48UmVjTnVtPjE0PC9SZWNOdW0+PERpc3Bs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=
</w:fldData>
        </w:fldChar>
      </w:r>
      <w:r>
        <w:rPr>
          <w:rFonts w:ascii="Times New Roman" w:hAnsi="Times New Roman" w:cs="Times New Roman"/>
          <w:lang w:val="en-GB" w:eastAsia="fr-FR"/>
        </w:rPr>
        <w:instrText xml:space="preserve"> ADDIN EN.CITE.DATA </w:instrText>
      </w:r>
      <w:r>
        <w:rPr>
          <w:rFonts w:ascii="Times New Roman" w:hAnsi="Times New Roman" w:cs="Times New Roman"/>
          <w:lang w:val="en-GB" w:eastAsia="fr-FR"/>
        </w:rPr>
      </w:r>
      <w:r>
        <w:rPr>
          <w:rFonts w:ascii="Times New Roman" w:hAnsi="Times New Roman" w:cs="Times New Roman"/>
          <w:lang w:val="en-GB" w:eastAsia="fr-FR"/>
        </w:rPr>
        <w:fldChar w:fldCharType="end"/>
      </w:r>
      <w:r w:rsidRPr="007448E6">
        <w:rPr>
          <w:rFonts w:ascii="Times New Roman" w:hAnsi="Times New Roman" w:cs="Times New Roman"/>
          <w:lang w:val="en-GB" w:eastAsia="fr-FR"/>
        </w:rPr>
      </w:r>
      <w:r w:rsidRPr="007448E6">
        <w:rPr>
          <w:rFonts w:ascii="Times New Roman" w:hAnsi="Times New Roman" w:cs="Times New Roman"/>
          <w:lang w:val="en-GB" w:eastAsia="fr-FR"/>
        </w:rPr>
        <w:fldChar w:fldCharType="separate"/>
      </w:r>
      <w:r>
        <w:rPr>
          <w:rFonts w:ascii="Times New Roman" w:hAnsi="Times New Roman" w:cs="Times New Roman"/>
          <w:noProof/>
          <w:lang w:val="en-GB" w:eastAsia="fr-FR"/>
        </w:rPr>
        <w:t>[11, 12]</w:t>
      </w:r>
      <w:r w:rsidRPr="007448E6">
        <w:rPr>
          <w:rFonts w:ascii="Times New Roman" w:hAnsi="Times New Roman" w:cs="Times New Roman"/>
          <w:lang w:val="en-GB" w:eastAsia="fr-FR"/>
        </w:rPr>
        <w:fldChar w:fldCharType="end"/>
      </w:r>
      <w:r w:rsidRPr="007448E6">
        <w:rPr>
          <w:rFonts w:ascii="Times New Roman" w:hAnsi="Times New Roman" w:cs="Times New Roman"/>
          <w:lang w:val="en-GB" w:eastAsia="fr-FR"/>
        </w:rPr>
        <w:t xml:space="preserve">. </w:t>
      </w:r>
      <w:r w:rsidRPr="007448E6">
        <w:rPr>
          <w:rFonts w:ascii="Times New Roman" w:hAnsi="Times New Roman" w:cs="Times New Roman"/>
          <w:bCs/>
          <w:color w:val="000000" w:themeColor="text1"/>
          <w:lang w:val="en-GB"/>
        </w:rPr>
        <w:t>Oxygen desaturation index (ODI), mean nocturnal SpO</w:t>
      </w:r>
      <w:r w:rsidRPr="007448E6">
        <w:rPr>
          <w:rFonts w:ascii="Times New Roman" w:hAnsi="Times New Roman" w:cs="Times New Roman"/>
          <w:bCs/>
          <w:color w:val="000000" w:themeColor="text1"/>
          <w:vertAlign w:val="subscript"/>
          <w:lang w:val="en-GB"/>
        </w:rPr>
        <w:t>2</w:t>
      </w:r>
      <w:r w:rsidRPr="007448E6">
        <w:rPr>
          <w:rFonts w:ascii="Times New Roman" w:hAnsi="Times New Roman" w:cs="Times New Roman"/>
          <w:bCs/>
          <w:color w:val="000000" w:themeColor="text1"/>
          <w:lang w:val="en-GB"/>
        </w:rPr>
        <w:t xml:space="preserve"> and distribution of recording time spent at specific SpO</w:t>
      </w:r>
      <w:r w:rsidRPr="007448E6">
        <w:rPr>
          <w:rFonts w:ascii="Times New Roman" w:hAnsi="Times New Roman" w:cs="Times New Roman"/>
          <w:bCs/>
          <w:color w:val="000000" w:themeColor="text1"/>
          <w:vertAlign w:val="subscript"/>
          <w:lang w:val="en-GB"/>
        </w:rPr>
        <w:t xml:space="preserve">2 </w:t>
      </w:r>
      <w:r w:rsidRPr="007448E6">
        <w:rPr>
          <w:rFonts w:ascii="Times New Roman" w:hAnsi="Times New Roman" w:cs="Times New Roman"/>
          <w:bCs/>
          <w:color w:val="000000" w:themeColor="text1"/>
          <w:lang w:val="en-GB"/>
        </w:rPr>
        <w:t xml:space="preserve">levels were also calculated. </w:t>
      </w:r>
      <w:r w:rsidRPr="007448E6">
        <w:rPr>
          <w:rFonts w:ascii="Times New Roman" w:hAnsi="Times New Roman" w:cs="Times New Roman"/>
          <w:lang w:val="en-GB" w:eastAsia="fr-FR"/>
        </w:rPr>
        <w:t>Only recordings with at least 4 hours of valid signals were kept for the analysis.</w:t>
      </w:r>
    </w:p>
    <w:p w14:paraId="1B2D1698" w14:textId="77777777" w:rsidR="00495608" w:rsidRPr="007448E6" w:rsidRDefault="00495608" w:rsidP="00495608">
      <w:pPr>
        <w:pStyle w:val="Standard"/>
        <w:spacing w:line="480" w:lineRule="auto"/>
        <w:jc w:val="both"/>
        <w:rPr>
          <w:rFonts w:ascii="Times New Roman" w:hAnsi="Times New Roman" w:cs="Times New Roman"/>
          <w:lang w:val="en-GB" w:eastAsia="fr-FR"/>
        </w:rPr>
      </w:pPr>
    </w:p>
    <w:p w14:paraId="2BC88A61" w14:textId="77777777" w:rsidR="00495608" w:rsidRPr="007448E6" w:rsidRDefault="00495608" w:rsidP="00495608">
      <w:pPr>
        <w:rPr>
          <w:rFonts w:ascii="Times New Roman" w:hAnsi="Times New Roman" w:cs="Times New Roman"/>
          <w:b/>
          <w:i/>
          <w:sz w:val="24"/>
          <w:szCs w:val="24"/>
          <w:lang w:val="en-GB" w:eastAsia="fr-FR"/>
        </w:rPr>
      </w:pPr>
      <w:r w:rsidRPr="007448E6">
        <w:rPr>
          <w:rFonts w:ascii="Times New Roman" w:hAnsi="Times New Roman" w:cs="Times New Roman"/>
          <w:b/>
          <w:i/>
          <w:sz w:val="24"/>
          <w:szCs w:val="24"/>
          <w:lang w:val="en-GB" w:eastAsia="fr-FR"/>
        </w:rPr>
        <w:t>Ambulatory blood pressure monitoring</w:t>
      </w:r>
    </w:p>
    <w:p w14:paraId="477177D1" w14:textId="77777777" w:rsidR="00495608" w:rsidRPr="007448E6" w:rsidRDefault="00495608" w:rsidP="00495608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448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Twenty-four-hour ABPM was performed using a validated </w:t>
      </w:r>
      <w:proofErr w:type="spellStart"/>
      <w:r w:rsidRPr="007448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oscillometric</w:t>
      </w:r>
      <w:proofErr w:type="spellEnd"/>
      <w:r w:rsidRPr="007448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device (TM2430; A&amp;D Medical, Japan) applied on the non-dominant arm. The measurements were scheduled every 15 minutes during daytime (6.00–23.00 h) and every 20 minutes during night-time (23.00–6.00 h). Patients were asked to stay still during each measurement and to keep a standardized activity diary. Self-reported awake and asleep periods, based on 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logbook</w:t>
      </w:r>
      <w:r w:rsidRPr="007448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entries, were applied in the analyses. </w:t>
      </w:r>
    </w:p>
    <w:p w14:paraId="670E58D3" w14:textId="411915D5" w:rsidR="00495608" w:rsidRPr="00FB738C" w:rsidRDefault="00495608" w:rsidP="00FB738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GB"/>
        </w:rPr>
      </w:pPr>
      <w:r w:rsidRPr="007448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ABPM recordings were considered as valid if at least 70% of expected readings were available and if recordings did not contain two or more consecutive hours without valid readings. The following variables were computed: 24-h, daytime and night-time average BP and heart rate (HR) values,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dipping status, </w:t>
      </w:r>
      <w:r w:rsidRPr="007448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systolic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(S)</w:t>
      </w:r>
      <w:r w:rsidRPr="007448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BP and diastolic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(D)</w:t>
      </w:r>
      <w:r w:rsidRPr="007448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BP variability calculated as the standard deviation </w:t>
      </w:r>
      <w:r w:rsidRPr="007448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(SD) of the average day, and night values.</w:t>
      </w:r>
      <w:r w:rsidR="00FB738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FB738C" w:rsidRPr="00FB73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GB"/>
        </w:rPr>
        <w:t>Dipping status was defined as a nocturnal BP fall lower than 10% of the daytime average BP value.</w:t>
      </w:r>
    </w:p>
    <w:p w14:paraId="08152D2E" w14:textId="77777777" w:rsidR="00495608" w:rsidRPr="007448E6" w:rsidRDefault="00495608" w:rsidP="00495608">
      <w:pPr>
        <w:rPr>
          <w:rFonts w:ascii="Times New Roman" w:hAnsi="Times New Roman" w:cs="Times New Roman"/>
          <w:b/>
          <w:i/>
          <w:sz w:val="24"/>
          <w:szCs w:val="24"/>
          <w:lang w:val="en-GB" w:eastAsia="fr-FR"/>
        </w:rPr>
      </w:pPr>
      <w:r w:rsidRPr="007448E6">
        <w:rPr>
          <w:rFonts w:ascii="Times New Roman" w:hAnsi="Times New Roman" w:cs="Times New Roman"/>
          <w:b/>
          <w:i/>
          <w:sz w:val="24"/>
          <w:szCs w:val="24"/>
          <w:lang w:val="en-GB" w:eastAsia="fr-FR"/>
        </w:rPr>
        <w:t>Arterial stiffness</w:t>
      </w:r>
    </w:p>
    <w:p w14:paraId="2F72E8CC" w14:textId="3E95BAB0" w:rsidR="00495608" w:rsidRPr="007448E6" w:rsidRDefault="00495608" w:rsidP="00495608">
      <w:pPr>
        <w:pStyle w:val="Standard"/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lang w:val="en-GB" w:eastAsia="fr-FR"/>
        </w:rPr>
      </w:pPr>
      <w:r w:rsidRPr="007448E6">
        <w:rPr>
          <w:rFonts w:ascii="Times New Roman" w:hAnsi="Times New Roman" w:cs="Times New Roman"/>
          <w:lang w:val="en-GB" w:eastAsia="fr-FR"/>
        </w:rPr>
        <w:t xml:space="preserve">PWV was evaluated between the carotid and femoral artery with </w:t>
      </w:r>
      <w:r>
        <w:rPr>
          <w:rFonts w:ascii="Times New Roman" w:hAnsi="Times New Roman" w:cs="Times New Roman"/>
          <w:lang w:val="en-GB" w:eastAsia="fr-FR"/>
        </w:rPr>
        <w:t xml:space="preserve">individuals </w:t>
      </w:r>
      <w:r w:rsidRPr="007448E6">
        <w:rPr>
          <w:rFonts w:ascii="Times New Roman" w:hAnsi="Times New Roman" w:cs="Times New Roman"/>
          <w:lang w:val="en-GB" w:eastAsia="fr-FR"/>
        </w:rPr>
        <w:t xml:space="preserve"> lying in the supine position </w:t>
      </w:r>
      <w:r w:rsidRPr="007448E6">
        <w:rPr>
          <w:rFonts w:ascii="Times New Roman" w:hAnsi="Times New Roman" w:cs="Times New Roman"/>
          <w:lang w:val="en-GB" w:eastAsia="fr-FR"/>
        </w:rPr>
        <w:fldChar w:fldCharType="begin"/>
      </w:r>
      <w:r>
        <w:rPr>
          <w:rFonts w:ascii="Times New Roman" w:hAnsi="Times New Roman" w:cs="Times New Roman"/>
          <w:lang w:val="en-GB" w:eastAsia="fr-FR"/>
        </w:rPr>
        <w:instrText xml:space="preserve"> ADDIN EN.CITE &lt;EndNote&gt;&lt;Cite&gt;&lt;Author&gt;Doupis&lt;/Author&gt;&lt;Year&gt;2016&lt;/Year&gt;&lt;RecNum&gt;13&lt;/RecNum&gt;&lt;DisplayText&gt;[13]&lt;/DisplayText&gt;&lt;record&gt;&lt;rec-number&gt;13&lt;/rec-number&gt;&lt;foreign-keys&gt;&lt;key app="EN" db-id="wap0z99xl5pwa6evpt55s0efsdtxferp9tp5" timestamp="1590231915"&gt;13&lt;/key&gt;&lt;/foreign-keys&gt;&lt;ref-type name="Journal Article"&gt;17&lt;/ref-type&gt;&lt;contributors&gt;&lt;authors&gt;&lt;author&gt;Doupis, John&lt;/author&gt;&lt;author&gt;Papanas, Nikolaos&lt;/author&gt;&lt;author&gt;Cohen, Alison&lt;/author&gt;&lt;author&gt;McFarlan, Lyndsay&lt;/author&gt;&lt;author&gt;Horton, Edward&lt;/author&gt;&lt;/authors&gt;&lt;/contributors&gt;&lt;titles&gt;&lt;title&gt;Pulse Wave Analysis by Applanation Tonometry for the Measurement of Arterial Stiffness&lt;/title&gt;&lt;secondary-title&gt;The open cardiovascular medicine journal&lt;/secondary-title&gt;&lt;alt-title&gt;Open Cardiovasc Med J&lt;/alt-title&gt;&lt;/titles&gt;&lt;pages&gt;188-195&lt;/pages&gt;&lt;volume&gt;10&lt;/volume&gt;&lt;keywords&gt;&lt;keyword&gt;Applanation tonometry&lt;/keyword&gt;&lt;keyword&gt;Arterial stiffness&lt;/keyword&gt;&lt;keyword&gt;Pulse wave analysis&lt;/keyword&gt;&lt;keyword&gt;Pulse wave velocity&lt;/keyword&gt;&lt;/keywords&gt;&lt;dates&gt;&lt;year&gt;2016&lt;/year&gt;&lt;/dates&gt;&lt;publisher&gt;Bentham Open&lt;/publisher&gt;&lt;isbn&gt;1874-1924&lt;/isbn&gt;&lt;accession-num&gt;27651842&lt;/accession-num&gt;&lt;urls&gt;&lt;related-urls&gt;&lt;url&gt;https://pubmed.ncbi.nlm.nih.gov/27651842&lt;/url&gt;&lt;url&gt;https://www.ncbi.nlm.nih.gov/pmc/articles/PMC5012082/&lt;/url&gt;&lt;/related-urls&gt;&lt;/urls&gt;&lt;electronic-resource-num&gt;10.2174/1874192401610010188&lt;/electronic-resource-num&gt;&lt;remote-database-name&gt;PubMed&lt;/remote-database-name&gt;&lt;language&gt;eng&lt;/language&gt;&lt;/record&gt;&lt;/Cite&gt;&lt;/EndNote&gt;</w:instrText>
      </w:r>
      <w:r w:rsidRPr="007448E6">
        <w:rPr>
          <w:rFonts w:ascii="Times New Roman" w:hAnsi="Times New Roman" w:cs="Times New Roman"/>
          <w:lang w:val="en-GB" w:eastAsia="fr-FR"/>
        </w:rPr>
        <w:fldChar w:fldCharType="separate"/>
      </w:r>
      <w:r>
        <w:rPr>
          <w:rFonts w:ascii="Times New Roman" w:hAnsi="Times New Roman" w:cs="Times New Roman"/>
          <w:noProof/>
          <w:lang w:val="en-GB" w:eastAsia="fr-FR"/>
        </w:rPr>
        <w:t>[13]</w:t>
      </w:r>
      <w:r w:rsidRPr="007448E6">
        <w:rPr>
          <w:rFonts w:ascii="Times New Roman" w:hAnsi="Times New Roman" w:cs="Times New Roman"/>
          <w:lang w:val="en-GB" w:eastAsia="fr-FR"/>
        </w:rPr>
        <w:fldChar w:fldCharType="end"/>
      </w:r>
      <w:r w:rsidRPr="007448E6">
        <w:rPr>
          <w:rFonts w:ascii="Times New Roman" w:hAnsi="Times New Roman" w:cs="Times New Roman"/>
          <w:lang w:val="en-GB" w:eastAsia="fr-FR"/>
        </w:rPr>
        <w:t xml:space="preserve">. </w:t>
      </w:r>
      <w:r w:rsidRPr="000A1C69">
        <w:rPr>
          <w:rFonts w:ascii="Times New Roman" w:hAnsi="Times New Roman" w:cs="Times New Roman"/>
          <w:lang w:val="en-US" w:eastAsia="fr-FR"/>
        </w:rPr>
        <w:t xml:space="preserve">The distance </w:t>
      </w:r>
      <w:r w:rsidRPr="007448E6">
        <w:rPr>
          <w:rFonts w:ascii="Times New Roman" w:hAnsi="Times New Roman" w:cs="Times New Roman"/>
          <w:lang w:val="en-GB" w:eastAsia="fr-FR"/>
        </w:rPr>
        <w:t xml:space="preserve">from carotid to femoral artery </w:t>
      </w:r>
      <w:r w:rsidRPr="000A1C69">
        <w:rPr>
          <w:rFonts w:ascii="Times New Roman" w:hAnsi="Times New Roman" w:cs="Times New Roman"/>
          <w:lang w:val="en-US" w:eastAsia="fr-FR"/>
        </w:rPr>
        <w:t>was measured with a steel tape measure, and determined by subtracting the suprasternal-notch to carotid site distance from the suprasternal-notch to femoral site distance</w:t>
      </w:r>
      <w:r>
        <w:rPr>
          <w:rFonts w:ascii="Times New Roman" w:hAnsi="Times New Roman" w:cs="Times New Roman"/>
          <w:lang w:val="en-US" w:eastAsia="fr-FR"/>
        </w:rPr>
        <w:t>.</w:t>
      </w:r>
      <w:r w:rsidRPr="000A1C69">
        <w:rPr>
          <w:rFonts w:ascii="Times New Roman" w:hAnsi="Times New Roman" w:cs="Times New Roman"/>
          <w:lang w:val="en-GB" w:eastAsia="fr-FR"/>
        </w:rPr>
        <w:t xml:space="preserve"> </w:t>
      </w:r>
      <w:r w:rsidRPr="009B29D5">
        <w:rPr>
          <w:rFonts w:ascii="Times New Roman" w:hAnsi="Times New Roman" w:cs="Times New Roman"/>
          <w:lang w:val="en-GB" w:eastAsia="fr-FR"/>
        </w:rPr>
        <w:t xml:space="preserve">Pulse measurements were performed using the </w:t>
      </w:r>
      <w:proofErr w:type="spellStart"/>
      <w:r w:rsidRPr="009B29D5">
        <w:rPr>
          <w:rFonts w:ascii="Times New Roman" w:hAnsi="Times New Roman" w:cs="Times New Roman"/>
          <w:lang w:val="en-GB" w:eastAsia="fr-FR"/>
        </w:rPr>
        <w:t>SphygmoCor</w:t>
      </w:r>
      <w:proofErr w:type="spellEnd"/>
      <w:r w:rsidRPr="009B29D5">
        <w:rPr>
          <w:rFonts w:ascii="Times New Roman" w:hAnsi="Times New Roman" w:cs="Times New Roman"/>
          <w:lang w:val="en-GB" w:eastAsia="fr-FR"/>
        </w:rPr>
        <w:t xml:space="preserve"> probe over the carotid and femoral artery, while an ECG recording was performed simultaneously.</w:t>
      </w:r>
      <w:r>
        <w:rPr>
          <w:rFonts w:ascii="Times New Roman" w:hAnsi="Times New Roman" w:cs="Times New Roman"/>
          <w:lang w:val="en-GB" w:eastAsia="fr-FR"/>
        </w:rPr>
        <w:t xml:space="preserve"> T</w:t>
      </w:r>
      <w:r w:rsidRPr="007448E6">
        <w:rPr>
          <w:rFonts w:ascii="Times New Roman" w:hAnsi="Times New Roman" w:cs="Times New Roman"/>
          <w:lang w:val="en-GB" w:eastAsia="fr-FR"/>
        </w:rPr>
        <w:t xml:space="preserve">he values were entered into the </w:t>
      </w:r>
      <w:proofErr w:type="spellStart"/>
      <w:r w:rsidRPr="007448E6">
        <w:rPr>
          <w:rFonts w:ascii="Times New Roman" w:hAnsi="Times New Roman" w:cs="Times New Roman"/>
          <w:lang w:val="en-GB" w:eastAsia="fr-FR"/>
        </w:rPr>
        <w:t>SphygmoCor</w:t>
      </w:r>
      <w:proofErr w:type="spellEnd"/>
      <w:r w:rsidRPr="007448E6">
        <w:rPr>
          <w:rFonts w:ascii="Times New Roman" w:hAnsi="Times New Roman" w:cs="Times New Roman"/>
          <w:lang w:val="en-GB" w:eastAsia="fr-FR"/>
        </w:rPr>
        <w:t xml:space="preserve"> software database (</w:t>
      </w:r>
      <w:proofErr w:type="spellStart"/>
      <w:r w:rsidRPr="007448E6">
        <w:rPr>
          <w:rFonts w:ascii="Times New Roman" w:hAnsi="Times New Roman" w:cs="Times New Roman"/>
          <w:lang w:val="en-GB" w:eastAsia="fr-FR"/>
        </w:rPr>
        <w:t>Atcor</w:t>
      </w:r>
      <w:proofErr w:type="spellEnd"/>
      <w:r w:rsidRPr="007448E6">
        <w:rPr>
          <w:rFonts w:ascii="Times New Roman" w:hAnsi="Times New Roman" w:cs="Times New Roman"/>
          <w:lang w:val="en-GB" w:eastAsia="fr-FR"/>
        </w:rPr>
        <w:t xml:space="preserve"> Medical, Sydney Australia). </w:t>
      </w:r>
      <w:r>
        <w:rPr>
          <w:rFonts w:ascii="Times New Roman" w:hAnsi="Times New Roman" w:cs="Times New Roman"/>
          <w:lang w:val="en-GB" w:eastAsia="fr-FR"/>
        </w:rPr>
        <w:t xml:space="preserve">Carotid-femoral </w:t>
      </w:r>
      <w:r w:rsidRPr="007448E6">
        <w:rPr>
          <w:rFonts w:ascii="Times New Roman" w:hAnsi="Times New Roman" w:cs="Times New Roman"/>
          <w:lang w:val="en-GB" w:eastAsia="fr-FR"/>
        </w:rPr>
        <w:t xml:space="preserve">PWV </w:t>
      </w:r>
      <w:r w:rsidRPr="009B29D5">
        <w:rPr>
          <w:rFonts w:ascii="Times New Roman" w:hAnsi="Times New Roman" w:cs="Times New Roman"/>
          <w:lang w:val="en-GB" w:eastAsia="fr-FR"/>
        </w:rPr>
        <w:t xml:space="preserve">was measured by </w:t>
      </w:r>
      <w:r>
        <w:rPr>
          <w:rFonts w:ascii="Times New Roman" w:hAnsi="Times New Roman" w:cs="Times New Roman"/>
          <w:lang w:val="en-GB" w:eastAsia="fr-FR"/>
        </w:rPr>
        <w:t xml:space="preserve">dividing </w:t>
      </w:r>
      <w:r w:rsidRPr="009B29D5">
        <w:rPr>
          <w:rFonts w:ascii="Times New Roman" w:hAnsi="Times New Roman" w:cs="Times New Roman"/>
          <w:lang w:val="en-GB" w:eastAsia="fr-FR"/>
        </w:rPr>
        <w:t>the distance</w:t>
      </w:r>
      <w:r>
        <w:rPr>
          <w:rFonts w:ascii="Times New Roman" w:hAnsi="Times New Roman" w:cs="Times New Roman"/>
          <w:lang w:val="en-GB" w:eastAsia="fr-FR"/>
        </w:rPr>
        <w:t xml:space="preserve"> </w:t>
      </w:r>
      <w:r w:rsidRPr="009B29D5">
        <w:rPr>
          <w:rFonts w:ascii="Times New Roman" w:hAnsi="Times New Roman" w:cs="Times New Roman"/>
          <w:lang w:val="en-GB" w:eastAsia="fr-FR"/>
        </w:rPr>
        <w:t>between the sampling sites by the time difference</w:t>
      </w:r>
      <w:r>
        <w:rPr>
          <w:rFonts w:ascii="Times New Roman" w:hAnsi="Times New Roman" w:cs="Times New Roman"/>
          <w:lang w:val="en-GB" w:eastAsia="fr-FR"/>
        </w:rPr>
        <w:t xml:space="preserve"> </w:t>
      </w:r>
      <w:r w:rsidRPr="009B29D5">
        <w:rPr>
          <w:rFonts w:ascii="Times New Roman" w:hAnsi="Times New Roman" w:cs="Times New Roman"/>
          <w:lang w:val="en-GB" w:eastAsia="fr-FR"/>
        </w:rPr>
        <w:t>between the respective delays in the onset of femoral and</w:t>
      </w:r>
      <w:r>
        <w:rPr>
          <w:rFonts w:ascii="Times New Roman" w:hAnsi="Times New Roman" w:cs="Times New Roman"/>
          <w:lang w:val="en-GB" w:eastAsia="fr-FR"/>
        </w:rPr>
        <w:t xml:space="preserve"> </w:t>
      </w:r>
      <w:r w:rsidRPr="009B29D5">
        <w:rPr>
          <w:rFonts w:ascii="Times New Roman" w:hAnsi="Times New Roman" w:cs="Times New Roman"/>
          <w:lang w:val="en-GB" w:eastAsia="fr-FR"/>
        </w:rPr>
        <w:t>carotid pulses with regard to the preceding R wave of an</w:t>
      </w:r>
      <w:r>
        <w:rPr>
          <w:rFonts w:ascii="Times New Roman" w:hAnsi="Times New Roman" w:cs="Times New Roman"/>
          <w:lang w:val="en-GB" w:eastAsia="fr-FR"/>
        </w:rPr>
        <w:t xml:space="preserve"> </w:t>
      </w:r>
      <w:r w:rsidRPr="009B29D5">
        <w:rPr>
          <w:rFonts w:ascii="Times New Roman" w:hAnsi="Times New Roman" w:cs="Times New Roman"/>
          <w:lang w:val="en-GB" w:eastAsia="fr-FR"/>
        </w:rPr>
        <w:t>electrocardiographic recording.</w:t>
      </w:r>
      <w:r w:rsidRPr="007448E6">
        <w:rPr>
          <w:rFonts w:ascii="Times New Roman" w:hAnsi="Times New Roman" w:cs="Times New Roman"/>
          <w:lang w:val="en-GB" w:eastAsia="fr-FR"/>
        </w:rPr>
        <w:t xml:space="preserve"> A minimum of 12 s of signal (approximately 10 heart beats) was recorded after a strong accurate and reproducible pulse wave signal was obtained.</w:t>
      </w:r>
    </w:p>
    <w:p w14:paraId="66599E98" w14:textId="77777777" w:rsidR="00495608" w:rsidRPr="007448E6" w:rsidRDefault="00495608" w:rsidP="00495608">
      <w:pPr>
        <w:pStyle w:val="Standard"/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lang w:val="en-GB" w:eastAsia="fr-FR"/>
        </w:rPr>
      </w:pPr>
    </w:p>
    <w:p w14:paraId="172607CF" w14:textId="77777777" w:rsidR="00495608" w:rsidRPr="007448E6" w:rsidRDefault="00495608" w:rsidP="00495608">
      <w:pPr>
        <w:rPr>
          <w:rFonts w:ascii="Times New Roman" w:hAnsi="Times New Roman" w:cs="Times New Roman"/>
          <w:b/>
          <w:i/>
          <w:sz w:val="24"/>
          <w:szCs w:val="24"/>
          <w:lang w:val="en-GB" w:eastAsia="fr-FR"/>
        </w:rPr>
      </w:pPr>
      <w:r w:rsidRPr="007448E6">
        <w:rPr>
          <w:rFonts w:ascii="Times New Roman" w:hAnsi="Times New Roman" w:cs="Times New Roman"/>
          <w:b/>
          <w:i/>
          <w:sz w:val="24"/>
          <w:szCs w:val="24"/>
          <w:lang w:val="en-GB" w:eastAsia="fr-FR"/>
        </w:rPr>
        <w:t xml:space="preserve">Carotid intima-media thickness  </w:t>
      </w:r>
    </w:p>
    <w:p w14:paraId="29065AD4" w14:textId="22888358" w:rsidR="00495608" w:rsidRDefault="00495608" w:rsidP="00495608">
      <w:pPr>
        <w:pStyle w:val="Standard"/>
        <w:spacing w:line="480" w:lineRule="auto"/>
        <w:jc w:val="both"/>
        <w:rPr>
          <w:rFonts w:ascii="Times New Roman" w:hAnsi="Times New Roman" w:cs="Times New Roman"/>
          <w:lang w:val="en-GB" w:eastAsia="fr-FR"/>
        </w:rPr>
      </w:pPr>
      <w:r w:rsidRPr="007448E6">
        <w:rPr>
          <w:rFonts w:ascii="Times New Roman" w:hAnsi="Times New Roman" w:cs="Times New Roman"/>
          <w:lang w:val="en-GB" w:eastAsia="fr-FR"/>
        </w:rPr>
        <w:t>High-resolution B-mode ultrasound (</w:t>
      </w:r>
      <w:proofErr w:type="spellStart"/>
      <w:r w:rsidRPr="007448E6">
        <w:rPr>
          <w:rFonts w:ascii="Times New Roman" w:hAnsi="Times New Roman" w:cs="Times New Roman"/>
          <w:lang w:val="en-GB" w:eastAsia="fr-FR"/>
        </w:rPr>
        <w:t>Terason</w:t>
      </w:r>
      <w:proofErr w:type="spellEnd"/>
      <w:r w:rsidRPr="007448E6">
        <w:rPr>
          <w:rFonts w:ascii="Times New Roman" w:hAnsi="Times New Roman" w:cs="Times New Roman"/>
          <w:lang w:val="en-GB" w:eastAsia="fr-FR"/>
        </w:rPr>
        <w:t xml:space="preserve"> µSmart 3200t, </w:t>
      </w:r>
      <w:proofErr w:type="spellStart"/>
      <w:r w:rsidRPr="007448E6">
        <w:rPr>
          <w:rFonts w:ascii="Times New Roman" w:hAnsi="Times New Roman" w:cs="Times New Roman"/>
          <w:lang w:val="en-GB" w:eastAsia="fr-FR"/>
        </w:rPr>
        <w:t>Teratech</w:t>
      </w:r>
      <w:proofErr w:type="spellEnd"/>
      <w:r w:rsidRPr="007448E6">
        <w:rPr>
          <w:rFonts w:ascii="Times New Roman" w:hAnsi="Times New Roman" w:cs="Times New Roman"/>
          <w:lang w:val="en-GB" w:eastAsia="fr-FR"/>
        </w:rPr>
        <w:t xml:space="preserve">, United States) combined with a 10-MHz multifrequency linear array probe (15L4 Smart Mark, </w:t>
      </w:r>
      <w:proofErr w:type="spellStart"/>
      <w:r w:rsidRPr="007448E6">
        <w:rPr>
          <w:rFonts w:ascii="Times New Roman" w:hAnsi="Times New Roman" w:cs="Times New Roman"/>
          <w:lang w:val="en-GB" w:eastAsia="fr-FR"/>
        </w:rPr>
        <w:t>Teratech</w:t>
      </w:r>
      <w:proofErr w:type="spellEnd"/>
      <w:r w:rsidRPr="007448E6">
        <w:rPr>
          <w:rFonts w:ascii="Times New Roman" w:hAnsi="Times New Roman" w:cs="Times New Roman"/>
          <w:lang w:val="en-GB" w:eastAsia="fr-FR"/>
        </w:rPr>
        <w:t>, United States) was used to determine CIMT of the common carotid arter</w:t>
      </w:r>
      <w:r w:rsidR="00BD4063">
        <w:rPr>
          <w:rFonts w:ascii="Times New Roman" w:hAnsi="Times New Roman" w:cs="Times New Roman"/>
          <w:lang w:val="en-GB" w:eastAsia="fr-FR"/>
        </w:rPr>
        <w:t>y</w:t>
      </w:r>
      <w:r w:rsidRPr="007448E6">
        <w:rPr>
          <w:rFonts w:ascii="Times New Roman" w:hAnsi="Times New Roman" w:cs="Times New Roman"/>
          <w:lang w:val="en-GB" w:eastAsia="fr-FR"/>
        </w:rPr>
        <w:t xml:space="preserve">, after at least 30 min of rest in a supine position. With the head in a slightly bent position towards the left to allow scanning of the right common carotid artery (CCA) the ultrasound transducer was </w:t>
      </w:r>
      <w:r>
        <w:rPr>
          <w:rFonts w:ascii="Times New Roman" w:hAnsi="Times New Roman" w:cs="Times New Roman"/>
          <w:lang w:val="en-GB" w:eastAsia="fr-FR"/>
        </w:rPr>
        <w:t>applied with</w:t>
      </w:r>
      <w:r w:rsidRPr="007448E6">
        <w:rPr>
          <w:rFonts w:ascii="Times New Roman" w:hAnsi="Times New Roman" w:cs="Times New Roman"/>
          <w:lang w:val="en-GB" w:eastAsia="fr-FR"/>
        </w:rPr>
        <w:t xml:space="preserve"> an angle of 90° </w:t>
      </w:r>
      <w:r>
        <w:rPr>
          <w:rFonts w:ascii="Times New Roman" w:hAnsi="Times New Roman" w:cs="Times New Roman"/>
          <w:lang w:val="en-GB" w:eastAsia="fr-FR"/>
        </w:rPr>
        <w:t xml:space="preserve">in relation to </w:t>
      </w:r>
      <w:r w:rsidRPr="007448E6">
        <w:rPr>
          <w:rFonts w:ascii="Times New Roman" w:hAnsi="Times New Roman" w:cs="Times New Roman"/>
          <w:lang w:val="en-GB" w:eastAsia="fr-FR"/>
        </w:rPr>
        <w:t>the vessel walls. Scanning of the CIMT was made in the CCA at least 1 cm from the bulb. Screen capture</w:t>
      </w:r>
      <w:r w:rsidR="00BD4063">
        <w:rPr>
          <w:rFonts w:ascii="Times New Roman" w:hAnsi="Times New Roman" w:cs="Times New Roman"/>
          <w:lang w:val="en-GB" w:eastAsia="fr-FR"/>
        </w:rPr>
        <w:t>s</w:t>
      </w:r>
      <w:r w:rsidRPr="007448E6">
        <w:rPr>
          <w:rFonts w:ascii="Times New Roman" w:hAnsi="Times New Roman" w:cs="Times New Roman"/>
          <w:lang w:val="en-GB" w:eastAsia="fr-FR"/>
        </w:rPr>
        <w:t xml:space="preserve"> of the ultrasound was saved as a video file (Camtasia Studio, TechSmith Co, Ltd, United States) for offline analysis. </w:t>
      </w:r>
      <w:r w:rsidRPr="007448E6">
        <w:rPr>
          <w:rFonts w:ascii="Times New Roman" w:hAnsi="Times New Roman" w:cs="Times New Roman"/>
          <w:lang w:val="en-GB"/>
        </w:rPr>
        <w:t>Bins of 30-s video images were</w:t>
      </w:r>
      <w:r>
        <w:rPr>
          <w:rFonts w:ascii="Times New Roman" w:hAnsi="Times New Roman" w:cs="Times New Roman"/>
          <w:lang w:val="en-GB"/>
        </w:rPr>
        <w:t xml:space="preserve"> </w:t>
      </w:r>
      <w:r w:rsidRPr="007448E6">
        <w:rPr>
          <w:rFonts w:ascii="Times New Roman" w:hAnsi="Times New Roman" w:cs="Times New Roman"/>
          <w:lang w:val="en-GB"/>
        </w:rPr>
        <w:t xml:space="preserve">analysed using an automated edge-detection and wall-tracking software </w:t>
      </w:r>
      <w:r w:rsidRPr="007448E6">
        <w:rPr>
          <w:rFonts w:ascii="Times New Roman" w:hAnsi="Times New Roman" w:cs="Times New Roman"/>
          <w:lang w:val="en-GB" w:eastAsia="fr-FR"/>
        </w:rPr>
        <w:t xml:space="preserve">(Vascular tools 5, Medical Imaging Applications, Iowa, USA), which automatically tracks the walls of the CCA within the defined region of interest. CIMT values </w:t>
      </w:r>
      <w:r>
        <w:rPr>
          <w:rFonts w:ascii="Times New Roman" w:hAnsi="Times New Roman" w:cs="Times New Roman"/>
          <w:lang w:val="en-GB" w:eastAsia="fr-FR"/>
        </w:rPr>
        <w:t>we</w:t>
      </w:r>
      <w:r w:rsidRPr="007448E6">
        <w:rPr>
          <w:rFonts w:ascii="Times New Roman" w:hAnsi="Times New Roman" w:cs="Times New Roman"/>
          <w:lang w:val="en-GB" w:eastAsia="fr-FR"/>
        </w:rPr>
        <w:t xml:space="preserve">re calculated as the average over the duration of the 30-s video. </w:t>
      </w:r>
    </w:p>
    <w:p w14:paraId="6A238CF3" w14:textId="70E33924" w:rsidR="006C26A3" w:rsidRDefault="006C26A3" w:rsidP="00495608">
      <w:pPr>
        <w:pStyle w:val="Standard"/>
        <w:spacing w:line="480" w:lineRule="auto"/>
        <w:jc w:val="both"/>
        <w:rPr>
          <w:rFonts w:ascii="Times New Roman" w:hAnsi="Times New Roman" w:cs="Times New Roman"/>
          <w:lang w:val="en-GB" w:eastAsia="fr-FR"/>
        </w:rPr>
      </w:pPr>
    </w:p>
    <w:p w14:paraId="58140560" w14:textId="4C1DB971" w:rsidR="006C26A3" w:rsidRDefault="006C26A3" w:rsidP="00495608">
      <w:pPr>
        <w:pStyle w:val="Standard"/>
        <w:spacing w:line="480" w:lineRule="auto"/>
        <w:jc w:val="both"/>
        <w:rPr>
          <w:rFonts w:ascii="Times New Roman" w:hAnsi="Times New Roman" w:cs="Times New Roman"/>
          <w:b/>
          <w:lang w:val="en-GB" w:eastAsia="fr-FR"/>
        </w:rPr>
      </w:pPr>
      <w:r w:rsidRPr="001134CB">
        <w:rPr>
          <w:rFonts w:ascii="Times New Roman" w:hAnsi="Times New Roman" w:cs="Times New Roman"/>
          <w:b/>
          <w:lang w:val="en-GB" w:eastAsia="fr-FR"/>
        </w:rPr>
        <w:t>RESULTS</w:t>
      </w:r>
    </w:p>
    <w:p w14:paraId="1B59F3FD" w14:textId="77777777" w:rsidR="001134CB" w:rsidRPr="00053EB4" w:rsidRDefault="001134CB" w:rsidP="001134CB">
      <w:pPr>
        <w:rPr>
          <w:lang w:val="en-GB"/>
        </w:rPr>
      </w:pPr>
    </w:p>
    <w:p w14:paraId="64F1E522" w14:textId="77777777" w:rsidR="001134CB" w:rsidRPr="00D318FE" w:rsidRDefault="001134CB" w:rsidP="001134CB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318FE">
        <w:rPr>
          <w:rFonts w:ascii="Times New Roman" w:hAnsi="Times New Roman" w:cs="Times New Roman"/>
          <w:b/>
          <w:i/>
          <w:sz w:val="24"/>
          <w:szCs w:val="24"/>
          <w:lang w:val="en-GB"/>
        </w:rPr>
        <w:t>Data from healthy individuals without CMS according to altitude of residency</w:t>
      </w:r>
      <w:r w:rsidRPr="00D318FE" w:rsidDel="006638E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</w:p>
    <w:p w14:paraId="6A18F110" w14:textId="7A6750C9" w:rsidR="006C26A3" w:rsidRPr="00F72246" w:rsidRDefault="001134CB" w:rsidP="00495608">
      <w:pPr>
        <w:pStyle w:val="Standard"/>
        <w:spacing w:line="480" w:lineRule="auto"/>
        <w:jc w:val="both"/>
        <w:rPr>
          <w:rFonts w:hint="eastAsia"/>
          <w:color w:val="C00000"/>
          <w:lang w:val="en-US"/>
        </w:rPr>
      </w:pPr>
      <w:r w:rsidRPr="00F72246">
        <w:rPr>
          <w:rFonts w:ascii="Times New Roman" w:hAnsi="Times New Roman" w:cs="Times New Roman"/>
          <w:color w:val="C00000"/>
          <w:lang w:val="en-GB" w:eastAsia="fr-FR"/>
        </w:rPr>
        <w:t>In healthy individuals, both daytime and night-time SpO</w:t>
      </w:r>
      <w:r w:rsidRPr="00FB738C">
        <w:rPr>
          <w:rFonts w:ascii="Times New Roman" w:hAnsi="Times New Roman" w:cs="Times New Roman"/>
          <w:color w:val="C00000"/>
          <w:vertAlign w:val="subscript"/>
          <w:lang w:val="en-GB" w:eastAsia="fr-FR"/>
        </w:rPr>
        <w:t>2</w:t>
      </w:r>
      <w:r w:rsidRPr="00F72246">
        <w:rPr>
          <w:rFonts w:ascii="Times New Roman" w:hAnsi="Times New Roman" w:cs="Times New Roman"/>
          <w:color w:val="C00000"/>
          <w:lang w:val="en-GB" w:eastAsia="fr-FR"/>
        </w:rPr>
        <w:t xml:space="preserve"> were reduced in a more pronounced way at extreme altitude. To exclude the potential confounding role of other variables, a</w:t>
      </w:r>
      <w:r w:rsidR="006C26A3" w:rsidRPr="00F72246">
        <w:rPr>
          <w:color w:val="C00000"/>
          <w:lang w:val="en-US"/>
        </w:rPr>
        <w:t xml:space="preserve"> pairwise comparison between least-square means for the three altitude</w:t>
      </w:r>
      <w:r w:rsidR="007C20B0">
        <w:rPr>
          <w:color w:val="C00000"/>
          <w:lang w:val="en-US"/>
        </w:rPr>
        <w:t>s</w:t>
      </w:r>
      <w:r w:rsidR="006C26A3" w:rsidRPr="00F72246">
        <w:rPr>
          <w:color w:val="C00000"/>
          <w:lang w:val="en-US"/>
        </w:rPr>
        <w:t xml:space="preserve"> of residency was calculated with a linear model including age and </w:t>
      </w:r>
      <w:r w:rsidR="007C20B0">
        <w:rPr>
          <w:color w:val="C00000"/>
          <w:lang w:val="en-US"/>
        </w:rPr>
        <w:t>[</w:t>
      </w:r>
      <w:r w:rsidR="006C26A3" w:rsidRPr="00F72246">
        <w:rPr>
          <w:color w:val="C00000"/>
          <w:lang w:val="en-US"/>
        </w:rPr>
        <w:t>Hb</w:t>
      </w:r>
      <w:r w:rsidR="007C20B0">
        <w:rPr>
          <w:color w:val="C00000"/>
          <w:lang w:val="en-US"/>
        </w:rPr>
        <w:t>]</w:t>
      </w:r>
      <w:r w:rsidR="006C26A3" w:rsidRPr="00F72246">
        <w:rPr>
          <w:color w:val="C00000"/>
          <w:lang w:val="en-US"/>
        </w:rPr>
        <w:t>. We adjusted the inflation of type I error with Tukey method. All comparisons were statistically significant as shown in table S1</w:t>
      </w:r>
      <w:r w:rsidR="007C20B0">
        <w:rPr>
          <w:color w:val="C00000"/>
          <w:lang w:val="en-US"/>
        </w:rPr>
        <w:t>.</w:t>
      </w:r>
    </w:p>
    <w:p w14:paraId="2E48037F" w14:textId="77777777" w:rsidR="001134CB" w:rsidRDefault="001134CB" w:rsidP="00495608">
      <w:pPr>
        <w:pStyle w:val="Standard"/>
        <w:spacing w:line="480" w:lineRule="auto"/>
        <w:jc w:val="both"/>
        <w:rPr>
          <w:rFonts w:hint="eastAsia"/>
          <w:lang w:val="en-US"/>
        </w:rPr>
      </w:pPr>
    </w:p>
    <w:tbl>
      <w:tblPr>
        <w:tblStyle w:val="Grigliatabella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2126"/>
      </w:tblGrid>
      <w:tr w:rsidR="006C26A3" w:rsidRPr="00FB738C" w14:paraId="47ACDCB4" w14:textId="77777777" w:rsidTr="00FB738C">
        <w:trPr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63D1B58" w14:textId="77777777" w:rsidR="006C26A3" w:rsidRDefault="006C26A3" w:rsidP="00303A95">
            <w:pPr>
              <w:pStyle w:val="Default"/>
            </w:pPr>
            <w:r>
              <w:t>Comparison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514EE0D3" w14:textId="77777777" w:rsidR="006C26A3" w:rsidRDefault="006C26A3" w:rsidP="00303A95">
            <w:pPr>
              <w:pStyle w:val="Default"/>
            </w:pPr>
            <w:r>
              <w:t>LS means difference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5A13E108" w14:textId="77777777" w:rsidR="006C26A3" w:rsidRPr="00CF27EB" w:rsidRDefault="006C26A3" w:rsidP="00303A95">
            <w:pPr>
              <w:pStyle w:val="Default"/>
              <w:rPr>
                <w:lang w:val="en-US"/>
              </w:rPr>
            </w:pPr>
            <w:r w:rsidRPr="00CF27EB">
              <w:rPr>
                <w:lang w:val="en-US"/>
              </w:rPr>
              <w:t>P-value adjusted with Tukey</w:t>
            </w:r>
          </w:p>
        </w:tc>
      </w:tr>
      <w:tr w:rsidR="006C26A3" w14:paraId="35E5B4FD" w14:textId="77777777" w:rsidTr="00FB738C">
        <w:trPr>
          <w:jc w:val="center"/>
        </w:trPr>
        <w:tc>
          <w:tcPr>
            <w:tcW w:w="2410" w:type="dxa"/>
            <w:tcBorders>
              <w:top w:val="single" w:sz="12" w:space="0" w:color="auto"/>
            </w:tcBorders>
          </w:tcPr>
          <w:p w14:paraId="4D9BB557" w14:textId="77777777" w:rsidR="006C26A3" w:rsidRPr="00DF206A" w:rsidRDefault="006C26A3" w:rsidP="00303A95">
            <w:pPr>
              <w:pStyle w:val="Default"/>
              <w:rPr>
                <w:i/>
              </w:rPr>
            </w:pPr>
            <w:r w:rsidRPr="00DF206A">
              <w:rPr>
                <w:i/>
              </w:rPr>
              <w:t>SpO</w:t>
            </w:r>
            <w:r w:rsidRPr="00FB738C">
              <w:rPr>
                <w:i/>
                <w:vertAlign w:val="subscript"/>
              </w:rPr>
              <w:t>2</w:t>
            </w:r>
            <w:r w:rsidRPr="00DF206A">
              <w:rPr>
                <w:i/>
              </w:rPr>
              <w:t xml:space="preserve"> </w:t>
            </w:r>
            <w:proofErr w:type="spellStart"/>
            <w:r w:rsidRPr="00DF206A">
              <w:rPr>
                <w:i/>
              </w:rPr>
              <w:t>diurnal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69889D2D" w14:textId="77777777" w:rsidR="006C26A3" w:rsidRDefault="006C26A3" w:rsidP="00303A95">
            <w:pPr>
              <w:pStyle w:val="Default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902A7A2" w14:textId="77777777" w:rsidR="006C26A3" w:rsidRDefault="006C26A3" w:rsidP="00303A95">
            <w:pPr>
              <w:pStyle w:val="Default"/>
            </w:pPr>
          </w:p>
        </w:tc>
      </w:tr>
      <w:tr w:rsidR="006C26A3" w14:paraId="2424E866" w14:textId="77777777" w:rsidTr="00FB738C">
        <w:trPr>
          <w:jc w:val="center"/>
        </w:trPr>
        <w:tc>
          <w:tcPr>
            <w:tcW w:w="2410" w:type="dxa"/>
          </w:tcPr>
          <w:p w14:paraId="485D1E28" w14:textId="598ABA62" w:rsidR="006C26A3" w:rsidRDefault="007C20B0" w:rsidP="00303A95">
            <w:pPr>
              <w:pStyle w:val="Default"/>
            </w:pPr>
            <w:r>
              <w:t>S</w:t>
            </w:r>
            <w:r w:rsidR="006C26A3">
              <w:t>ea</w:t>
            </w:r>
            <w:r>
              <w:t xml:space="preserve"> </w:t>
            </w:r>
            <w:r w:rsidR="006C26A3">
              <w:t>level vs 3800m</w:t>
            </w:r>
          </w:p>
        </w:tc>
        <w:tc>
          <w:tcPr>
            <w:tcW w:w="2552" w:type="dxa"/>
          </w:tcPr>
          <w:p w14:paraId="375AD2FA" w14:textId="77777777" w:rsidR="006C26A3" w:rsidRDefault="006C26A3" w:rsidP="00303A95">
            <w:pPr>
              <w:pStyle w:val="Default"/>
              <w:jc w:val="center"/>
            </w:pPr>
            <w:r>
              <w:t>10.93</w:t>
            </w:r>
          </w:p>
        </w:tc>
        <w:tc>
          <w:tcPr>
            <w:tcW w:w="2126" w:type="dxa"/>
          </w:tcPr>
          <w:p w14:paraId="325C909F" w14:textId="77777777" w:rsidR="006C26A3" w:rsidRDefault="006C26A3" w:rsidP="00303A95">
            <w:pPr>
              <w:pStyle w:val="Default"/>
              <w:jc w:val="center"/>
            </w:pPr>
            <w:r>
              <w:t>&lt;.0001</w:t>
            </w:r>
          </w:p>
        </w:tc>
      </w:tr>
      <w:tr w:rsidR="006C26A3" w14:paraId="21023A00" w14:textId="77777777" w:rsidTr="00FB738C">
        <w:trPr>
          <w:jc w:val="center"/>
        </w:trPr>
        <w:tc>
          <w:tcPr>
            <w:tcW w:w="2410" w:type="dxa"/>
          </w:tcPr>
          <w:p w14:paraId="36F45338" w14:textId="3BA7C02C" w:rsidR="006C26A3" w:rsidRDefault="006C26A3" w:rsidP="00303A95">
            <w:pPr>
              <w:pStyle w:val="Default"/>
            </w:pPr>
            <w:r>
              <w:t>Sea</w:t>
            </w:r>
            <w:r w:rsidR="007C20B0">
              <w:t xml:space="preserve"> </w:t>
            </w:r>
            <w:r>
              <w:t>level vs 5100m</w:t>
            </w:r>
          </w:p>
        </w:tc>
        <w:tc>
          <w:tcPr>
            <w:tcW w:w="2552" w:type="dxa"/>
          </w:tcPr>
          <w:p w14:paraId="56294DBB" w14:textId="77777777" w:rsidR="006C26A3" w:rsidRDefault="006C26A3" w:rsidP="00303A95">
            <w:pPr>
              <w:pStyle w:val="Default"/>
              <w:jc w:val="center"/>
            </w:pPr>
            <w:r>
              <w:t>17.91</w:t>
            </w:r>
          </w:p>
        </w:tc>
        <w:tc>
          <w:tcPr>
            <w:tcW w:w="2126" w:type="dxa"/>
          </w:tcPr>
          <w:p w14:paraId="0997D63B" w14:textId="77777777" w:rsidR="006C26A3" w:rsidRDefault="006C26A3" w:rsidP="00303A95">
            <w:pPr>
              <w:pStyle w:val="Default"/>
              <w:jc w:val="center"/>
            </w:pPr>
            <w:r>
              <w:t>&lt;.0001</w:t>
            </w:r>
          </w:p>
        </w:tc>
      </w:tr>
      <w:tr w:rsidR="006C26A3" w14:paraId="4125E93B" w14:textId="77777777" w:rsidTr="00FB738C">
        <w:trPr>
          <w:jc w:val="center"/>
        </w:trPr>
        <w:tc>
          <w:tcPr>
            <w:tcW w:w="2410" w:type="dxa"/>
            <w:tcBorders>
              <w:bottom w:val="dotted" w:sz="4" w:space="0" w:color="auto"/>
            </w:tcBorders>
          </w:tcPr>
          <w:p w14:paraId="6D77DE0D" w14:textId="77777777" w:rsidR="006C26A3" w:rsidRDefault="006C26A3" w:rsidP="00303A95">
            <w:pPr>
              <w:pStyle w:val="Default"/>
            </w:pPr>
            <w:r>
              <w:t>3800m vs 5100m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2A8E8093" w14:textId="77777777" w:rsidR="006C26A3" w:rsidRDefault="006C26A3" w:rsidP="00303A95">
            <w:pPr>
              <w:pStyle w:val="Default"/>
              <w:jc w:val="center"/>
            </w:pPr>
            <w:r>
              <w:t>6.98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37E757F3" w14:textId="77777777" w:rsidR="006C26A3" w:rsidRDefault="006C26A3" w:rsidP="00303A95">
            <w:pPr>
              <w:pStyle w:val="Default"/>
              <w:jc w:val="center"/>
            </w:pPr>
            <w:r>
              <w:t>0.0008</w:t>
            </w:r>
          </w:p>
        </w:tc>
      </w:tr>
      <w:tr w:rsidR="006C26A3" w14:paraId="4E961B01" w14:textId="77777777" w:rsidTr="00FB738C">
        <w:trPr>
          <w:jc w:val="center"/>
        </w:trPr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14:paraId="6671621C" w14:textId="77777777" w:rsidR="006C26A3" w:rsidRPr="00DF206A" w:rsidRDefault="006C26A3" w:rsidP="00303A95">
            <w:pPr>
              <w:pStyle w:val="Default"/>
              <w:rPr>
                <w:i/>
              </w:rPr>
            </w:pPr>
            <w:r w:rsidRPr="00DF206A">
              <w:rPr>
                <w:i/>
              </w:rPr>
              <w:t>SpO</w:t>
            </w:r>
            <w:r w:rsidRPr="00FB738C">
              <w:rPr>
                <w:i/>
                <w:vertAlign w:val="subscript"/>
              </w:rPr>
              <w:t>2</w:t>
            </w:r>
            <w:r w:rsidRPr="00DF206A">
              <w:rPr>
                <w:i/>
              </w:rPr>
              <w:t xml:space="preserve"> nocturnal</w:t>
            </w:r>
          </w:p>
        </w:tc>
        <w:tc>
          <w:tcPr>
            <w:tcW w:w="2552" w:type="dxa"/>
            <w:tcBorders>
              <w:top w:val="dotted" w:sz="4" w:space="0" w:color="auto"/>
              <w:bottom w:val="nil"/>
            </w:tcBorders>
          </w:tcPr>
          <w:p w14:paraId="26CDB8AB" w14:textId="77777777" w:rsidR="006C26A3" w:rsidRDefault="006C26A3" w:rsidP="00303A95">
            <w:pPr>
              <w:pStyle w:val="Default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nil"/>
            </w:tcBorders>
          </w:tcPr>
          <w:p w14:paraId="3D32528F" w14:textId="77777777" w:rsidR="006C26A3" w:rsidRDefault="006C26A3" w:rsidP="00303A95">
            <w:pPr>
              <w:pStyle w:val="Default"/>
              <w:jc w:val="center"/>
            </w:pPr>
          </w:p>
        </w:tc>
      </w:tr>
      <w:tr w:rsidR="006C26A3" w14:paraId="678894FF" w14:textId="77777777" w:rsidTr="00FB738C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14:paraId="6F96D425" w14:textId="4D9ACF43" w:rsidR="006C26A3" w:rsidRDefault="007C20B0" w:rsidP="00303A95">
            <w:pPr>
              <w:pStyle w:val="Default"/>
            </w:pPr>
            <w:r>
              <w:t>S</w:t>
            </w:r>
            <w:r w:rsidR="006C26A3">
              <w:t>ea</w:t>
            </w:r>
            <w:r>
              <w:t xml:space="preserve"> </w:t>
            </w:r>
            <w:r w:rsidR="006C26A3">
              <w:t>level vs 3800m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8558708" w14:textId="77777777" w:rsidR="006C26A3" w:rsidRDefault="006C26A3" w:rsidP="00303A95">
            <w:pPr>
              <w:pStyle w:val="Default"/>
              <w:jc w:val="center"/>
            </w:pPr>
            <w:r>
              <w:t>11.74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29ED7C" w14:textId="77777777" w:rsidR="006C26A3" w:rsidRDefault="006C26A3" w:rsidP="00303A95">
            <w:pPr>
              <w:pStyle w:val="Default"/>
              <w:jc w:val="center"/>
            </w:pPr>
            <w:r>
              <w:t>&lt;.0001</w:t>
            </w:r>
          </w:p>
        </w:tc>
      </w:tr>
      <w:tr w:rsidR="006C26A3" w14:paraId="534ACD98" w14:textId="77777777" w:rsidTr="00FB738C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14:paraId="7DC8EA80" w14:textId="54BEDF0A" w:rsidR="006C26A3" w:rsidRDefault="006C26A3" w:rsidP="00303A95">
            <w:pPr>
              <w:pStyle w:val="Default"/>
            </w:pPr>
            <w:r>
              <w:t>Sea</w:t>
            </w:r>
            <w:r w:rsidR="007C20B0">
              <w:t xml:space="preserve"> </w:t>
            </w:r>
            <w:r>
              <w:t>level vs 5100m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FD937F9" w14:textId="77777777" w:rsidR="006C26A3" w:rsidRDefault="006C26A3" w:rsidP="00303A95">
            <w:pPr>
              <w:pStyle w:val="Default"/>
              <w:jc w:val="center"/>
            </w:pPr>
            <w:r>
              <w:t>16.47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450E84" w14:textId="77777777" w:rsidR="006C26A3" w:rsidRDefault="006C26A3" w:rsidP="00303A95">
            <w:pPr>
              <w:pStyle w:val="Default"/>
              <w:jc w:val="center"/>
            </w:pPr>
            <w:r>
              <w:t>&lt;.0001</w:t>
            </w:r>
          </w:p>
        </w:tc>
      </w:tr>
      <w:tr w:rsidR="006C26A3" w14:paraId="269A38F4" w14:textId="77777777" w:rsidTr="00FB738C">
        <w:trPr>
          <w:jc w:val="center"/>
        </w:trPr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14:paraId="77BE32EE" w14:textId="77777777" w:rsidR="006C26A3" w:rsidRDefault="006C26A3" w:rsidP="00303A95">
            <w:pPr>
              <w:pStyle w:val="Default"/>
            </w:pPr>
            <w:r>
              <w:t>3800m vs 5100m</w:t>
            </w:r>
          </w:p>
        </w:tc>
        <w:tc>
          <w:tcPr>
            <w:tcW w:w="2552" w:type="dxa"/>
            <w:tcBorders>
              <w:top w:val="nil"/>
              <w:bottom w:val="dotted" w:sz="4" w:space="0" w:color="auto"/>
            </w:tcBorders>
          </w:tcPr>
          <w:p w14:paraId="56B4D82F" w14:textId="77777777" w:rsidR="006C26A3" w:rsidRDefault="006C26A3" w:rsidP="00303A95">
            <w:pPr>
              <w:pStyle w:val="Default"/>
              <w:jc w:val="center"/>
            </w:pPr>
            <w:r>
              <w:t>4.73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14:paraId="72D66980" w14:textId="77777777" w:rsidR="006C26A3" w:rsidRDefault="006C26A3" w:rsidP="00303A95">
            <w:pPr>
              <w:pStyle w:val="Default"/>
              <w:jc w:val="center"/>
            </w:pPr>
            <w:r>
              <w:t>0.0026</w:t>
            </w:r>
          </w:p>
        </w:tc>
      </w:tr>
    </w:tbl>
    <w:p w14:paraId="31673D42" w14:textId="77777777" w:rsidR="006C26A3" w:rsidRPr="007448E6" w:rsidRDefault="006C26A3" w:rsidP="00495608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2FA56EB1" w14:textId="187B31B6" w:rsidR="0036471D" w:rsidRDefault="0036471D">
      <w:pPr>
        <w:rPr>
          <w:lang w:val="en-GB"/>
        </w:rPr>
      </w:pPr>
    </w:p>
    <w:p w14:paraId="492EC94A" w14:textId="22ED023D" w:rsidR="00131DF8" w:rsidRDefault="00131DF8">
      <w:pPr>
        <w:rPr>
          <w:lang w:val="en-GB"/>
        </w:rPr>
      </w:pPr>
    </w:p>
    <w:p w14:paraId="797B9647" w14:textId="77777777" w:rsidR="00131DF8" w:rsidRPr="00495608" w:rsidRDefault="00131DF8">
      <w:pPr>
        <w:rPr>
          <w:lang w:val="en-GB"/>
        </w:rPr>
      </w:pPr>
    </w:p>
    <w:p w14:paraId="789436F7" w14:textId="6DC8FDD2" w:rsidR="0036471D" w:rsidRDefault="00BE4298">
      <w:pPr>
        <w:rPr>
          <w:rFonts w:ascii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fr-FR"/>
        </w:rPr>
        <w:t>SUPPLEMENTAL REFERENCE</w:t>
      </w:r>
    </w:p>
    <w:p w14:paraId="79140A6B" w14:textId="77777777" w:rsidR="00131DF8" w:rsidRPr="00131DF8" w:rsidRDefault="00131DF8">
      <w:pPr>
        <w:rPr>
          <w:rFonts w:ascii="Times New Roman" w:hAnsi="Times New Roman" w:cs="Times New Roman"/>
          <w:b/>
          <w:sz w:val="24"/>
          <w:szCs w:val="24"/>
          <w:lang w:val="en-GB" w:eastAsia="fr-FR"/>
        </w:rPr>
      </w:pPr>
    </w:p>
    <w:p w14:paraId="7EBC6B84" w14:textId="77777777" w:rsidR="00495608" w:rsidRPr="00495608" w:rsidRDefault="0036471D" w:rsidP="00495608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495608" w:rsidRPr="00495608">
        <w:t>1.</w:t>
      </w:r>
      <w:r w:rsidR="00495608" w:rsidRPr="00495608">
        <w:tab/>
        <w:t xml:space="preserve">Berry RB, Brooks R, Gamaldo CE, Harding SM, Marcus C, Vaughn BV. The AASM manual for the scoring of sleep and associated events. </w:t>
      </w:r>
      <w:r w:rsidR="00495608" w:rsidRPr="00495608">
        <w:rPr>
          <w:i/>
        </w:rPr>
        <w:t xml:space="preserve">Rules, Terminology and Technical Specifications, Darien, Illinois, American Academy of Sleep Medicine </w:t>
      </w:r>
      <w:r w:rsidR="00495608" w:rsidRPr="00495608">
        <w:t>2012: 176: 2012.</w:t>
      </w:r>
    </w:p>
    <w:p w14:paraId="15364C03" w14:textId="77777777" w:rsidR="00495608" w:rsidRPr="00495608" w:rsidRDefault="00495608" w:rsidP="00495608">
      <w:pPr>
        <w:pStyle w:val="EndNoteBibliography"/>
        <w:spacing w:after="0"/>
      </w:pPr>
      <w:r w:rsidRPr="00027CE4">
        <w:rPr>
          <w:lang w:val="it-IT"/>
        </w:rPr>
        <w:t>2.</w:t>
      </w:r>
      <w:r w:rsidRPr="00027CE4">
        <w:rPr>
          <w:lang w:val="it-IT"/>
        </w:rPr>
        <w:tab/>
        <w:t xml:space="preserve">Alonso J, Prieto L, Anto JM. </w:t>
      </w:r>
      <w:r w:rsidRPr="00495608">
        <w:t xml:space="preserve">[The Spanish version of the SF-36 Health Survey (the SF-36 health questionnaire): an instrument for measuring clinical results]. </w:t>
      </w:r>
      <w:r w:rsidRPr="00495608">
        <w:rPr>
          <w:i/>
        </w:rPr>
        <w:t xml:space="preserve">Med Clin (Barc) </w:t>
      </w:r>
      <w:r w:rsidRPr="00495608">
        <w:t>1995: 104(20): 771-776.</w:t>
      </w:r>
    </w:p>
    <w:p w14:paraId="0403DDA5" w14:textId="77777777" w:rsidR="00495608" w:rsidRPr="00495608" w:rsidRDefault="00495608" w:rsidP="00495608">
      <w:pPr>
        <w:pStyle w:val="EndNoteBibliography"/>
        <w:spacing w:after="0"/>
      </w:pPr>
      <w:r w:rsidRPr="00495608">
        <w:t>3.</w:t>
      </w:r>
      <w:r w:rsidRPr="00495608">
        <w:tab/>
        <w:t xml:space="preserve">Buysse DJ, Reynolds CF, 3rd, Monk TH, Berman SR, Kupfer DJ. The Pittsburgh Sleep Quality Index: a new instrument for psychiatric practice and research. </w:t>
      </w:r>
      <w:r w:rsidRPr="00495608">
        <w:rPr>
          <w:i/>
        </w:rPr>
        <w:t xml:space="preserve">Psychiatry Res </w:t>
      </w:r>
      <w:r w:rsidRPr="00495608">
        <w:t>1989: 28(2): 193-213.</w:t>
      </w:r>
    </w:p>
    <w:p w14:paraId="1848D05F" w14:textId="77777777" w:rsidR="00495608" w:rsidRPr="007C20B0" w:rsidRDefault="00495608" w:rsidP="00495608">
      <w:pPr>
        <w:pStyle w:val="EndNoteBibliography"/>
        <w:spacing w:after="0"/>
        <w:rPr>
          <w:lang w:val="es-ES_tradnl"/>
        </w:rPr>
      </w:pPr>
      <w:r w:rsidRPr="00495608">
        <w:t>4.</w:t>
      </w:r>
      <w:r w:rsidRPr="00495608">
        <w:tab/>
        <w:t xml:space="preserve">Zhong QY, Gelaye B, Sánchez SE, Williams MA. Psychometric Properties of the Pittsburgh Sleep Quality Index (PSQI) in a Cohort of Peruvian Pregnant Women. </w:t>
      </w:r>
      <w:r w:rsidRPr="007C20B0">
        <w:rPr>
          <w:i/>
          <w:lang w:val="es-ES_tradnl"/>
        </w:rPr>
        <w:t xml:space="preserve">J Clin Sleep Med </w:t>
      </w:r>
      <w:r w:rsidRPr="007C20B0">
        <w:rPr>
          <w:lang w:val="es-ES_tradnl"/>
        </w:rPr>
        <w:t>2015: 11(8): 869-877.</w:t>
      </w:r>
    </w:p>
    <w:p w14:paraId="45A6B2E6" w14:textId="77777777" w:rsidR="00495608" w:rsidRPr="00495608" w:rsidRDefault="00495608" w:rsidP="00495608">
      <w:pPr>
        <w:pStyle w:val="EndNoteBibliography"/>
        <w:spacing w:after="0"/>
      </w:pPr>
      <w:r w:rsidRPr="007C20B0">
        <w:rPr>
          <w:lang w:val="es-ES_tradnl"/>
        </w:rPr>
        <w:t>5.</w:t>
      </w:r>
      <w:r w:rsidRPr="007C20B0">
        <w:rPr>
          <w:lang w:val="es-ES_tradnl"/>
        </w:rPr>
        <w:tab/>
        <w:t xml:space="preserve">Fernandez-Mendoza J, Rodriguez-Muñoz A, Vela-Bueno A, Olavarrieta-Bernardino S, Calhoun SL, Bixler EO, Vgontzas AN. </w:t>
      </w:r>
      <w:r w:rsidRPr="00495608">
        <w:t xml:space="preserve">The Spanish version of the Insomnia Severity Index: a confirmatory factor analysis. </w:t>
      </w:r>
      <w:r w:rsidRPr="00495608">
        <w:rPr>
          <w:i/>
        </w:rPr>
        <w:t xml:space="preserve">Sleep Med </w:t>
      </w:r>
      <w:r w:rsidRPr="00495608">
        <w:t>2012: 13(2): 207-210.</w:t>
      </w:r>
    </w:p>
    <w:p w14:paraId="11AC5736" w14:textId="77777777" w:rsidR="00495608" w:rsidRPr="00495608" w:rsidRDefault="00495608" w:rsidP="00495608">
      <w:pPr>
        <w:pStyle w:val="EndNoteBibliography"/>
        <w:spacing w:after="0"/>
      </w:pPr>
      <w:r w:rsidRPr="00495608">
        <w:lastRenderedPageBreak/>
        <w:t>6.</w:t>
      </w:r>
      <w:r w:rsidRPr="00495608">
        <w:tab/>
        <w:t xml:space="preserve">Morin CM, Belleville G, Belanger L, Ivers H. The Insomnia Severity Index: psychometric indicators to detect insomnia cases and evaluate treatment response. </w:t>
      </w:r>
      <w:r w:rsidRPr="00495608">
        <w:rPr>
          <w:i/>
        </w:rPr>
        <w:t xml:space="preserve">Sleep </w:t>
      </w:r>
      <w:r w:rsidRPr="00495608">
        <w:t>2011: 34(5): 601-608.</w:t>
      </w:r>
    </w:p>
    <w:p w14:paraId="03EF43D8" w14:textId="77777777" w:rsidR="00495608" w:rsidRPr="00495608" w:rsidRDefault="00495608" w:rsidP="00495608">
      <w:pPr>
        <w:pStyle w:val="EndNoteBibliography"/>
        <w:spacing w:after="0"/>
      </w:pPr>
      <w:r w:rsidRPr="00495608">
        <w:t>7.</w:t>
      </w:r>
      <w:r w:rsidRPr="00495608">
        <w:tab/>
        <w:t xml:space="preserve">Nasreddine ZS, Phillips NA, Bédirian V, Charbonneau S, Whitehead V, Collin I, Cummings JL, Chertkow H. The Montreal Cognitive Assessment, MoCA: a brief screening tool for mild cognitive impairment. </w:t>
      </w:r>
      <w:r w:rsidRPr="00495608">
        <w:rPr>
          <w:i/>
        </w:rPr>
        <w:t xml:space="preserve">J Am Geriatr Soc </w:t>
      </w:r>
      <w:r w:rsidRPr="00495608">
        <w:t>2005: 53(4): 695-699.</w:t>
      </w:r>
    </w:p>
    <w:p w14:paraId="74377676" w14:textId="77777777" w:rsidR="00495608" w:rsidRPr="00495608" w:rsidRDefault="00495608" w:rsidP="00495608">
      <w:pPr>
        <w:pStyle w:val="EndNoteBibliography"/>
        <w:spacing w:after="0"/>
      </w:pPr>
      <w:r w:rsidRPr="00495608">
        <w:t>8.</w:t>
      </w:r>
      <w:r w:rsidRPr="00495608">
        <w:tab/>
        <w:t xml:space="preserve">Loureiro C, Garcia C, Adana L, Yacelga T, Rodriguez-Lorenzana A, Maruta C. [Use of the Montreal Cognitive Assessment (MoCA) in Latin America: a systematic review]. </w:t>
      </w:r>
      <w:r w:rsidRPr="00495608">
        <w:rPr>
          <w:i/>
        </w:rPr>
        <w:t xml:space="preserve">Rev Neurol </w:t>
      </w:r>
      <w:r w:rsidRPr="00495608">
        <w:t>2018: 66(12): 397-408.</w:t>
      </w:r>
    </w:p>
    <w:p w14:paraId="2251D4B6" w14:textId="77777777" w:rsidR="00495608" w:rsidRPr="00495608" w:rsidRDefault="00495608" w:rsidP="00495608">
      <w:pPr>
        <w:pStyle w:val="EndNoteBibliography"/>
        <w:spacing w:after="0"/>
      </w:pPr>
      <w:r w:rsidRPr="00495608">
        <w:t>9.</w:t>
      </w:r>
      <w:r w:rsidRPr="00495608">
        <w:tab/>
        <w:t xml:space="preserve">Ojeda N, Del Pino R, Ibarretxe-Bilbao N, Schretlen DJ, Pena J. [Montreal Cognitive Assessment Test: normalization and standardization for Spanish population]. </w:t>
      </w:r>
      <w:r w:rsidRPr="00495608">
        <w:rPr>
          <w:i/>
        </w:rPr>
        <w:t xml:space="preserve">Rev Neurol </w:t>
      </w:r>
      <w:r w:rsidRPr="00495608">
        <w:t>2016: 63(11): 488-496.</w:t>
      </w:r>
    </w:p>
    <w:p w14:paraId="0ED6EA6D" w14:textId="77777777" w:rsidR="00495608" w:rsidRPr="00495608" w:rsidRDefault="00495608" w:rsidP="00495608">
      <w:pPr>
        <w:pStyle w:val="EndNoteBibliography"/>
        <w:spacing w:after="0"/>
      </w:pPr>
      <w:r w:rsidRPr="00495608">
        <w:t>10.</w:t>
      </w:r>
      <w:r w:rsidRPr="00495608">
        <w:tab/>
        <w:t xml:space="preserve">Poupard L, Mathieu M, Goldman M, Chouchou F, Roche F. Multi-modal ECG Holter system for sleep-disordered breathing screening: a validation study. </w:t>
      </w:r>
      <w:r w:rsidRPr="00495608">
        <w:rPr>
          <w:i/>
        </w:rPr>
        <w:t xml:space="preserve">Sleep Breath </w:t>
      </w:r>
      <w:r w:rsidRPr="00495608">
        <w:t>2012: 16(3): 685-693.</w:t>
      </w:r>
    </w:p>
    <w:p w14:paraId="2ABF7198" w14:textId="77777777" w:rsidR="00495608" w:rsidRPr="00495608" w:rsidRDefault="00495608" w:rsidP="00495608">
      <w:pPr>
        <w:pStyle w:val="EndNoteBibliography"/>
        <w:spacing w:after="0"/>
      </w:pPr>
      <w:r w:rsidRPr="00495608">
        <w:t>11.</w:t>
      </w:r>
      <w:r w:rsidRPr="00495608">
        <w:tab/>
        <w:t>Medicine AAoS. International classification of sleep disorders. 3rd ed: American Academy of Sleep Medicine, 2014.</w:t>
      </w:r>
    </w:p>
    <w:p w14:paraId="6769D554" w14:textId="77777777" w:rsidR="00495608" w:rsidRPr="00495608" w:rsidRDefault="00495608" w:rsidP="00495608">
      <w:pPr>
        <w:pStyle w:val="EndNoteBibliography"/>
        <w:spacing w:after="0"/>
      </w:pPr>
      <w:r w:rsidRPr="00495608">
        <w:t>12.</w:t>
      </w:r>
      <w:r w:rsidRPr="00495608">
        <w:tab/>
        <w:t xml:space="preserve">Kapur VK, Auckley DH, Chowdhuri S, Kuhlmann DC, Mehra R, Ramar K, Harrod CG. Clinical Practice Guideline for Diagnostic Testing for Adult Obstructive Sleep Apnea: An American Academy of Sleep Medicine Clinical Practice Guideline. </w:t>
      </w:r>
      <w:r w:rsidRPr="00495608">
        <w:rPr>
          <w:i/>
        </w:rPr>
        <w:t xml:space="preserve">J Clin Sleep Med </w:t>
      </w:r>
      <w:r w:rsidRPr="00495608">
        <w:t>2017: 13(3): 479-504.</w:t>
      </w:r>
    </w:p>
    <w:p w14:paraId="62B27B9F" w14:textId="77777777" w:rsidR="00495608" w:rsidRPr="00495608" w:rsidRDefault="00495608" w:rsidP="00495608">
      <w:pPr>
        <w:pStyle w:val="EndNoteBibliography"/>
      </w:pPr>
      <w:r w:rsidRPr="00495608">
        <w:t>13.</w:t>
      </w:r>
      <w:r w:rsidRPr="00495608">
        <w:tab/>
        <w:t xml:space="preserve">Doupis J, Papanas N, Cohen A, McFarlan L, Horton E. Pulse Wave Analysis by Applanation Tonometry for the Measurement of Arterial Stiffness. </w:t>
      </w:r>
      <w:r w:rsidRPr="00495608">
        <w:rPr>
          <w:i/>
        </w:rPr>
        <w:t xml:space="preserve">The open cardiovascular medicine journal </w:t>
      </w:r>
      <w:r w:rsidRPr="00495608">
        <w:t>2016: 10: 188-195.</w:t>
      </w:r>
    </w:p>
    <w:p w14:paraId="6F7D8E9B" w14:textId="7EBAE364" w:rsidR="0036471D" w:rsidRPr="0036471D" w:rsidRDefault="0036471D">
      <w:pPr>
        <w:rPr>
          <w:lang w:val="en-US"/>
        </w:rPr>
      </w:pPr>
      <w:r>
        <w:rPr>
          <w:lang w:val="en-US"/>
        </w:rPr>
        <w:fldChar w:fldCharType="end"/>
      </w:r>
    </w:p>
    <w:sectPr w:rsidR="0036471D" w:rsidRPr="00364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03B"/>
    <w:multiLevelType w:val="hybridMultilevel"/>
    <w:tmpl w:val="15E40A80"/>
    <w:lvl w:ilvl="0" w:tplc="19A8A7F0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Euro Respiratory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p0z99xl5pwa6evpt55s0efsdtxferp9tp5&quot;&gt;Expedition 5300-Converted&lt;record-ids&gt;&lt;item&gt;2&lt;/item&gt;&lt;item&gt;5&lt;/item&gt;&lt;item&gt;6&lt;/item&gt;&lt;item&gt;8&lt;/item&gt;&lt;item&gt;9&lt;/item&gt;&lt;item&gt;10&lt;/item&gt;&lt;item&gt;11&lt;/item&gt;&lt;item&gt;13&lt;/item&gt;&lt;item&gt;14&lt;/item&gt;&lt;item&gt;15&lt;/item&gt;&lt;/record-ids&gt;&lt;/item&gt;&lt;/Libraries&gt;"/>
  </w:docVars>
  <w:rsids>
    <w:rsidRoot w:val="0036471D"/>
    <w:rsid w:val="00027CE4"/>
    <w:rsid w:val="001134CB"/>
    <w:rsid w:val="00131DF8"/>
    <w:rsid w:val="001E0F8B"/>
    <w:rsid w:val="0036471D"/>
    <w:rsid w:val="00495608"/>
    <w:rsid w:val="00620E31"/>
    <w:rsid w:val="006C26A3"/>
    <w:rsid w:val="007C20B0"/>
    <w:rsid w:val="00813DD8"/>
    <w:rsid w:val="00971AB9"/>
    <w:rsid w:val="009C1824"/>
    <w:rsid w:val="00AB5B6A"/>
    <w:rsid w:val="00BD4063"/>
    <w:rsid w:val="00BE4298"/>
    <w:rsid w:val="00D529E7"/>
    <w:rsid w:val="00D84608"/>
    <w:rsid w:val="00F72246"/>
    <w:rsid w:val="00FB3A1A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8284"/>
  <w15:chartTrackingRefBased/>
  <w15:docId w15:val="{FE2B6BC6-C7BB-4203-844B-6E4EF912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uiPriority w:val="99"/>
    <w:unhideWhenUsed/>
    <w:rsid w:val="0036471D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36471D"/>
    <w:rPr>
      <w:rFonts w:ascii="Times" w:eastAsia="Calibri" w:hAnsi="Times" w:cs="Times New Roman"/>
      <w:sz w:val="20"/>
      <w:szCs w:val="20"/>
    </w:rPr>
  </w:style>
  <w:style w:type="paragraph" w:customStyle="1" w:styleId="Standard">
    <w:name w:val="Standard"/>
    <w:link w:val="StandardCar"/>
    <w:qFormat/>
    <w:rsid w:val="0036471D"/>
    <w:pPr>
      <w:suppressAutoHyphens/>
      <w:spacing w:after="0" w:line="240" w:lineRule="auto"/>
      <w:textAlignment w:val="baseline"/>
    </w:pPr>
    <w:rPr>
      <w:rFonts w:ascii="Liberation Serif" w:eastAsia="NSimSun" w:hAnsi="Liberation Serif" w:cs="Liberation Serif"/>
      <w:kern w:val="2"/>
      <w:sz w:val="24"/>
      <w:szCs w:val="24"/>
      <w:lang w:val="fr-FR" w:eastAsia="zh-CN" w:bidi="hi-IN"/>
    </w:rPr>
  </w:style>
  <w:style w:type="character" w:customStyle="1" w:styleId="StandardCar">
    <w:name w:val="Standard Car"/>
    <w:basedOn w:val="Carpredefinitoparagrafo"/>
    <w:link w:val="Standard"/>
    <w:locked/>
    <w:rsid w:val="0036471D"/>
    <w:rPr>
      <w:rFonts w:ascii="Liberation Serif" w:eastAsia="NSimSun" w:hAnsi="Liberation Serif" w:cs="Liberation Serif"/>
      <w:kern w:val="2"/>
      <w:sz w:val="24"/>
      <w:szCs w:val="24"/>
      <w:lang w:val="fr-FR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647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71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e"/>
    <w:link w:val="EndNoteBibliographyTitleCarattere"/>
    <w:rsid w:val="0036471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36471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36471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36471D"/>
    <w:rPr>
      <w:rFonts w:ascii="Calibri" w:hAnsi="Calibri" w:cs="Calibri"/>
      <w:noProof/>
      <w:lang w:val="en-US"/>
    </w:rPr>
  </w:style>
  <w:style w:type="paragraph" w:customStyle="1" w:styleId="Default">
    <w:name w:val="Default"/>
    <w:link w:val="DefaultCarattere"/>
    <w:rsid w:val="006C2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DefaultCarattere">
    <w:name w:val="Default Carattere"/>
    <w:link w:val="Default"/>
    <w:locked/>
    <w:rsid w:val="006C26A3"/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C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C2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catest.org/fa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3253</Words>
  <Characters>18547</Characters>
  <Application>Microsoft Office Word</Application>
  <DocSecurity>0</DocSecurity>
  <Lines>154</Lines>
  <Paragraphs>43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Istituto Auxologico Italiano</Company>
  <LinksUpToDate>false</LinksUpToDate>
  <CharactersWithSpaces>21757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Perger</dc:creator>
  <cp:keywords/>
  <dc:description/>
  <cp:lastModifiedBy>Elisa Perger</cp:lastModifiedBy>
  <cp:revision>6</cp:revision>
  <dcterms:created xsi:type="dcterms:W3CDTF">2022-05-02T12:21:00Z</dcterms:created>
  <dcterms:modified xsi:type="dcterms:W3CDTF">2022-05-05T17:26:00Z</dcterms:modified>
</cp:coreProperties>
</file>