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A7AA" w14:textId="71385C10" w:rsidR="002B67BB" w:rsidRPr="001A1CAC" w:rsidRDefault="002B67BB" w:rsidP="006F52A1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</w:pPr>
      <w:bookmarkStart w:id="0" w:name="_Toc71643127"/>
      <w:bookmarkStart w:id="1" w:name="_Toc81490192"/>
      <w:r w:rsidRPr="001A1CA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 xml:space="preserve">Supplementary material </w:t>
      </w:r>
      <w:r w:rsidR="001A1CA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3</w:t>
      </w:r>
      <w:r w:rsidRPr="001A1CA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. Table reporting inter-rater reliability results and the definition of each teaching practice</w:t>
      </w:r>
      <w:bookmarkEnd w:id="0"/>
      <w:bookmarkEnd w:id="1"/>
    </w:p>
    <w:tbl>
      <w:tblPr>
        <w:tblStyle w:val="TableGrid12"/>
        <w:tblpPr w:leftFromText="181" w:rightFromText="181" w:horzAnchor="margin" w:tblpYSpec="bottom"/>
        <w:tblOverlap w:val="never"/>
        <w:tblW w:w="9639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0A2664" w:rsidRPr="001A1CAC" w14:paraId="7C51A99A" w14:textId="77777777" w:rsidTr="002C3B9F">
        <w:trPr>
          <w:trHeight w:val="293"/>
        </w:trPr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4F92896" w14:textId="77777777" w:rsidR="000A2664" w:rsidRPr="001A1CAC" w:rsidRDefault="000A2664" w:rsidP="002B6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1596ED6B" w14:textId="77777777" w:rsidR="000A2664" w:rsidRPr="001A1CAC" w:rsidRDefault="000A2664" w:rsidP="002B6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</w:tr>
      <w:tr w:rsidR="000A2664" w:rsidRPr="001A1CAC" w14:paraId="4B17E5EA" w14:textId="77777777" w:rsidTr="002C3B9F">
        <w:trPr>
          <w:trHeight w:val="293"/>
        </w:trPr>
        <w:tc>
          <w:tcPr>
            <w:tcW w:w="2694" w:type="dxa"/>
            <w:tcBorders>
              <w:top w:val="single" w:sz="8" w:space="0" w:color="auto"/>
              <w:bottom w:val="nil"/>
            </w:tcBorders>
            <w:noWrap/>
          </w:tcPr>
          <w:p w14:paraId="63E46C8F" w14:textId="77777777" w:rsidR="000A2664" w:rsidRPr="001A1CAC" w:rsidRDefault="000A2664" w:rsidP="002C3B9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Lesson Context</w:t>
            </w:r>
          </w:p>
        </w:tc>
        <w:tc>
          <w:tcPr>
            <w:tcW w:w="6945" w:type="dxa"/>
            <w:tcBorders>
              <w:top w:val="single" w:sz="8" w:space="0" w:color="auto"/>
              <w:bottom w:val="nil"/>
            </w:tcBorders>
            <w:noWrap/>
          </w:tcPr>
          <w:p w14:paraId="4D258E47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64" w:rsidRPr="00BB52F7" w14:paraId="087E91FC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EDC1C98" w14:textId="44043026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Management-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D41E437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Lesson time when students are not involved in physical education content, including transition, management, and break times.</w:t>
            </w:r>
          </w:p>
        </w:tc>
      </w:tr>
      <w:tr w:rsidR="000A2664" w:rsidRPr="00BB52F7" w14:paraId="10521124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7AB32E82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Knowledge-</w:t>
            </w:r>
          </w:p>
        </w:tc>
        <w:tc>
          <w:tcPr>
            <w:tcW w:w="6945" w:type="dxa"/>
            <w:noWrap/>
            <w:hideMark/>
          </w:tcPr>
          <w:p w14:paraId="470C39BF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Lesson time focused on student acquisition of knowledge related to physical education.</w:t>
            </w:r>
          </w:p>
        </w:tc>
      </w:tr>
      <w:tr w:rsidR="000A2664" w:rsidRPr="00BB52F7" w14:paraId="285722D7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37685CB5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Motor Content+</w:t>
            </w:r>
          </w:p>
        </w:tc>
        <w:tc>
          <w:tcPr>
            <w:tcW w:w="6945" w:type="dxa"/>
            <w:noWrap/>
            <w:hideMark/>
          </w:tcPr>
          <w:p w14:paraId="39B9624C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Lesson time when students are engaged in activities involving motor content.</w:t>
            </w:r>
          </w:p>
        </w:tc>
      </w:tr>
      <w:tr w:rsidR="000A2664" w:rsidRPr="00BB52F7" w14:paraId="6CCB35F7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31E06D72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Fitness+</w:t>
            </w:r>
          </w:p>
        </w:tc>
        <w:tc>
          <w:tcPr>
            <w:tcW w:w="6945" w:type="dxa"/>
            <w:noWrap/>
            <w:hideMark/>
          </w:tcPr>
          <w:p w14:paraId="09D37201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Activities where the main purpose is to warm-up or train cardiorespiratory fitness, strength and flexibility.</w:t>
            </w:r>
          </w:p>
        </w:tc>
      </w:tr>
      <w:tr w:rsidR="000A2664" w:rsidRPr="00BB52F7" w14:paraId="39E29A69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4AE238B8" w14:textId="4ABA1C76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Skill Practice+</w:t>
            </w:r>
          </w:p>
        </w:tc>
        <w:tc>
          <w:tcPr>
            <w:tcW w:w="6945" w:type="dxa"/>
            <w:noWrap/>
            <w:hideMark/>
          </w:tcPr>
          <w:p w14:paraId="63A6CB93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Activities where the main goal is to practice and improve movement skills.</w:t>
            </w:r>
          </w:p>
        </w:tc>
      </w:tr>
      <w:tr w:rsidR="000A2664" w:rsidRPr="00BB52F7" w14:paraId="250E7638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454A7B8C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Game Play+</w:t>
            </w:r>
          </w:p>
        </w:tc>
        <w:tc>
          <w:tcPr>
            <w:tcW w:w="6945" w:type="dxa"/>
            <w:noWrap/>
            <w:hideMark/>
          </w:tcPr>
          <w:p w14:paraId="557275B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Activities where movement skills are applied in game situations.</w:t>
            </w:r>
          </w:p>
        </w:tc>
      </w:tr>
      <w:tr w:rsidR="000A2664" w:rsidRPr="00BB52F7" w14:paraId="28E18A09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36DA057B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Free Play+</w:t>
            </w:r>
          </w:p>
        </w:tc>
        <w:tc>
          <w:tcPr>
            <w:tcW w:w="6945" w:type="dxa"/>
            <w:noWrap/>
            <w:hideMark/>
          </w:tcPr>
          <w:p w14:paraId="65110FEE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Time where children engage in play freely without the need of instruction.</w:t>
            </w:r>
          </w:p>
        </w:tc>
      </w:tr>
      <w:tr w:rsidR="000A2664" w:rsidRPr="00BB52F7" w14:paraId="529D92BA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6F79528F" w14:textId="2528D6BD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Discovery Practice+</w:t>
            </w:r>
          </w:p>
        </w:tc>
        <w:tc>
          <w:tcPr>
            <w:tcW w:w="6945" w:type="dxa"/>
            <w:noWrap/>
            <w:hideMark/>
          </w:tcPr>
          <w:p w14:paraId="1C61293E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Activities devoted to the exploration of different movement solutions to meet the task, to answer a question or to solve the problem proposed by the teacher.</w:t>
            </w:r>
          </w:p>
        </w:tc>
      </w:tr>
      <w:tr w:rsidR="000A2664" w:rsidRPr="001A1CAC" w14:paraId="75AED033" w14:textId="77777777" w:rsidTr="002C3B9F">
        <w:trPr>
          <w:trHeight w:val="293"/>
        </w:trPr>
        <w:tc>
          <w:tcPr>
            <w:tcW w:w="2694" w:type="dxa"/>
            <w:noWrap/>
          </w:tcPr>
          <w:p w14:paraId="0212D553" w14:textId="77777777" w:rsidR="000A2664" w:rsidRPr="001A1CAC" w:rsidRDefault="000A2664" w:rsidP="002C3B9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8E7CEA" w14:textId="77777777" w:rsidR="000A2664" w:rsidRPr="001A1CAC" w:rsidRDefault="000A2664" w:rsidP="002C3B9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Activity Context</w:t>
            </w:r>
          </w:p>
        </w:tc>
        <w:tc>
          <w:tcPr>
            <w:tcW w:w="6945" w:type="dxa"/>
            <w:noWrap/>
          </w:tcPr>
          <w:p w14:paraId="205AD37C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64" w:rsidRPr="00BB52F7" w14:paraId="75E0BF90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4E762F09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Individual Activity+</w:t>
            </w:r>
          </w:p>
        </w:tc>
        <w:tc>
          <w:tcPr>
            <w:tcW w:w="6945" w:type="dxa"/>
            <w:noWrap/>
            <w:hideMark/>
          </w:tcPr>
          <w:p w14:paraId="26F74583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participate in an activity alone.</w:t>
            </w:r>
          </w:p>
        </w:tc>
      </w:tr>
      <w:tr w:rsidR="000A2664" w:rsidRPr="00BB52F7" w14:paraId="4B702A59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4A21EFF2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Partner Activity+</w:t>
            </w:r>
          </w:p>
        </w:tc>
        <w:tc>
          <w:tcPr>
            <w:tcW w:w="6945" w:type="dxa"/>
            <w:noWrap/>
            <w:hideMark/>
          </w:tcPr>
          <w:p w14:paraId="12FF01D7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participate in an activity in pairs.</w:t>
            </w:r>
          </w:p>
        </w:tc>
      </w:tr>
      <w:tr w:rsidR="000A2664" w:rsidRPr="00BB52F7" w14:paraId="5FAC8790" w14:textId="77777777" w:rsidTr="002C3B9F">
        <w:trPr>
          <w:trHeight w:val="293"/>
        </w:trPr>
        <w:tc>
          <w:tcPr>
            <w:tcW w:w="2694" w:type="dxa"/>
            <w:noWrap/>
            <w:hideMark/>
          </w:tcPr>
          <w:p w14:paraId="29157E50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Small Sided Activity+</w:t>
            </w:r>
          </w:p>
        </w:tc>
        <w:tc>
          <w:tcPr>
            <w:tcW w:w="6945" w:type="dxa"/>
            <w:noWrap/>
            <w:hideMark/>
          </w:tcPr>
          <w:p w14:paraId="389B7EB5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participate in activities divided into several small groups of not more than 5 children.</w:t>
            </w:r>
          </w:p>
        </w:tc>
      </w:tr>
      <w:tr w:rsidR="000A2664" w:rsidRPr="00BB52F7" w14:paraId="3D61CC6E" w14:textId="77777777" w:rsidTr="002C3B9F">
        <w:trPr>
          <w:trHeight w:val="293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78D98C8E" w14:textId="2AC2C796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Large Sided Activity-</w:t>
            </w:r>
          </w:p>
        </w:tc>
        <w:tc>
          <w:tcPr>
            <w:tcW w:w="6945" w:type="dxa"/>
            <w:tcBorders>
              <w:bottom w:val="nil"/>
            </w:tcBorders>
            <w:noWrap/>
            <w:hideMark/>
          </w:tcPr>
          <w:p w14:paraId="4CF21D58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participate in activities divided into groups of more than 5 children.</w:t>
            </w:r>
          </w:p>
        </w:tc>
      </w:tr>
      <w:tr w:rsidR="000A2664" w:rsidRPr="00BB52F7" w14:paraId="3908E994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BEC5CAB" w14:textId="598C7CEC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Whole Class Activity+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65ABFB9D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participate in activities as a large group and interact with each other to accomplish a goal.</w:t>
            </w:r>
          </w:p>
        </w:tc>
      </w:tr>
      <w:tr w:rsidR="000A2664" w:rsidRPr="00BB52F7" w14:paraId="555DE236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25F5B3CD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Waiting Activity-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5DFF7B9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Activity where the majority of the children have to wait for their turn to play or participate.</w:t>
            </w:r>
          </w:p>
        </w:tc>
      </w:tr>
      <w:tr w:rsidR="000A2664" w:rsidRPr="00BB52F7" w14:paraId="5F043008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0DBC03BE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Elimination Activity-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0E8468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 game that involves the elimination of students from the activity.</w:t>
            </w:r>
          </w:p>
        </w:tc>
      </w:tr>
      <w:tr w:rsidR="000A2664" w:rsidRPr="00BB52F7" w14:paraId="6F1ED8C9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3EB394F3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Girls Only Activity+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A65F34A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Activities that only include girls.</w:t>
            </w:r>
          </w:p>
        </w:tc>
      </w:tr>
      <w:tr w:rsidR="000A2664" w:rsidRPr="00BB52F7" w14:paraId="436440D4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0D6F883D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Children Off Task-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ACA5153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Time when one or more students are not engaged in the task proposed by the teacher.</w:t>
            </w:r>
          </w:p>
        </w:tc>
      </w:tr>
      <w:tr w:rsidR="000A2664" w:rsidRPr="001A1CAC" w14:paraId="3DE79791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</w:tcPr>
          <w:p w14:paraId="7817D3C3" w14:textId="77777777" w:rsidR="000A2664" w:rsidRPr="001A1CAC" w:rsidRDefault="000A2664" w:rsidP="002C3B9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23DC5F" w14:textId="77777777" w:rsidR="000A2664" w:rsidRPr="001A1CAC" w:rsidRDefault="000A2664" w:rsidP="002C3B9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Teacher Behaviours</w:t>
            </w:r>
          </w:p>
        </w:tc>
        <w:tc>
          <w:tcPr>
            <w:tcW w:w="6945" w:type="dxa"/>
            <w:tcBorders>
              <w:top w:val="nil"/>
            </w:tcBorders>
            <w:noWrap/>
          </w:tcPr>
          <w:p w14:paraId="0BC9FE29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64" w:rsidRPr="00BB52F7" w14:paraId="3D9D8F7F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78AE5A88" w14:textId="0D6F7E71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Supervises+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53D410D6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The teacher monitors the activity without intervening.</w:t>
            </w:r>
          </w:p>
        </w:tc>
      </w:tr>
      <w:tr w:rsidR="000A2664" w:rsidRPr="00BB52F7" w14:paraId="1996041C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096DC78" w14:textId="09526A54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Instructs Single Child-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1694BF9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Teacher interacts with one student either verbally or nonverbally providing either instructions, demonstration or feedback.</w:t>
            </w:r>
          </w:p>
        </w:tc>
      </w:tr>
      <w:tr w:rsidR="000A2664" w:rsidRPr="00BB52F7" w14:paraId="5294D069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2B28583A" w14:textId="39C5D19D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Instructs Group-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45CD696F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Teacher interacts with a group of students either verbally or nonverbally providing either instructions, demonstration or feedback.</w:t>
            </w:r>
          </w:p>
        </w:tc>
      </w:tr>
      <w:tr w:rsidR="000A2664" w:rsidRPr="00BB52F7" w14:paraId="275AECA8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320C3CB0" w14:textId="7507373E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Instructs Class-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1A80FF09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Teacher interacts with the whole class either verbally or nonverbally providing either instructions, demonstration or feedback.</w:t>
            </w:r>
          </w:p>
        </w:tc>
      </w:tr>
      <w:tr w:rsidR="000A2664" w:rsidRPr="00BB52F7" w14:paraId="5C3B547C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635BAC7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Promotes PA+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364B44A7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The teacher verbally promotes engagement in physical activity.</w:t>
            </w:r>
          </w:p>
        </w:tc>
      </w:tr>
      <w:tr w:rsidR="000A2664" w:rsidRPr="00BB52F7" w14:paraId="192D14E8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B250CF5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PA as Punishment-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76F1323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When the teacher uses physical activity as a punishment for a misbehaviour.</w:t>
            </w:r>
          </w:p>
        </w:tc>
      </w:tr>
      <w:tr w:rsidR="000A2664" w:rsidRPr="00BB52F7" w14:paraId="1FDC6A8E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7187BE14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Withholding PA-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7F93EF23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The teacher removes one or more students from an activity,</w:t>
            </w:r>
          </w:p>
        </w:tc>
      </w:tr>
      <w:tr w:rsidR="000A2664" w:rsidRPr="00BB52F7" w14:paraId="3565BF1E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5F07D36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PA Engaged+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5600603A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The teacher engages in physical activity together with the children.</w:t>
            </w:r>
          </w:p>
        </w:tc>
      </w:tr>
      <w:tr w:rsidR="000A2664" w:rsidRPr="00BB52F7" w14:paraId="6FD6C93F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1B61B9A4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lastRenderedPageBreak/>
              <w:t>Off Task-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0F1B96F5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 xml:space="preserve">The teachers </w:t>
            </w:r>
            <w:proofErr w:type="gramStart"/>
            <w:r w:rsidRPr="001A1CAC">
              <w:rPr>
                <w:rFonts w:ascii="Times New Roman" w:hAnsi="Times New Roman"/>
                <w:sz w:val="24"/>
                <w:szCs w:val="24"/>
              </w:rPr>
              <w:t>engages</w:t>
            </w:r>
            <w:proofErr w:type="gramEnd"/>
            <w:r w:rsidRPr="001A1CAC">
              <w:rPr>
                <w:rFonts w:ascii="Times New Roman" w:hAnsi="Times New Roman"/>
                <w:sz w:val="24"/>
                <w:szCs w:val="24"/>
              </w:rPr>
              <w:t xml:space="preserve"> in duties that are not related with the lesson.</w:t>
            </w:r>
          </w:p>
        </w:tc>
      </w:tr>
      <w:tr w:rsidR="000A2664" w:rsidRPr="001A1CAC" w14:paraId="6B9043FA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</w:tcPr>
          <w:p w14:paraId="1DF366F5" w14:textId="77777777" w:rsidR="000A2664" w:rsidRPr="001A1CAC" w:rsidRDefault="000A2664" w:rsidP="002C3B9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DC17C3A" w14:textId="77777777" w:rsidR="000A2664" w:rsidRPr="001A1CAC" w:rsidRDefault="000A2664" w:rsidP="002C3B9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1C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Activity Management</w:t>
            </w:r>
          </w:p>
        </w:tc>
        <w:tc>
          <w:tcPr>
            <w:tcW w:w="6945" w:type="dxa"/>
            <w:tcBorders>
              <w:top w:val="nil"/>
            </w:tcBorders>
            <w:noWrap/>
          </w:tcPr>
          <w:p w14:paraId="22C791E4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64" w:rsidRPr="00BB52F7" w14:paraId="4247DE66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188CCAA7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Signalling-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6C4733D2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The teacher signals students to stop.</w:t>
            </w:r>
          </w:p>
        </w:tc>
      </w:tr>
      <w:tr w:rsidR="000A2664" w:rsidRPr="00BB52F7" w14:paraId="686B1A7E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55127BA0" w14:textId="6C8C0521" w:rsidR="002C3B9F" w:rsidRPr="002B67BB" w:rsidRDefault="000A2664" w:rsidP="002C3B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 xml:space="preserve">Retrieving </w:t>
            </w:r>
            <w:proofErr w:type="gramStart"/>
            <w:r w:rsidRPr="001A1CAC">
              <w:rPr>
                <w:rFonts w:ascii="Times New Roman" w:hAnsi="Times New Roman"/>
                <w:sz w:val="24"/>
                <w:szCs w:val="24"/>
              </w:rPr>
              <w:t xml:space="preserve">equipment </w:t>
            </w:r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>Multiple</w:t>
            </w:r>
            <w:proofErr w:type="gramEnd"/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 xml:space="preserve"> access points</w:t>
            </w:r>
          </w:p>
          <w:p w14:paraId="5A2BCAD7" w14:textId="411D7DF2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nil"/>
            </w:tcBorders>
          </w:tcPr>
          <w:p w14:paraId="5D11878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move or collect equipment from/</w:t>
            </w:r>
            <w:proofErr w:type="gramStart"/>
            <w:r w:rsidRPr="001A1CAC">
              <w:rPr>
                <w:rFonts w:ascii="Times New Roman" w:hAnsi="Times New Roman"/>
                <w:sz w:val="24"/>
                <w:szCs w:val="24"/>
              </w:rPr>
              <w:t>to  multiple</w:t>
            </w:r>
            <w:proofErr w:type="gramEnd"/>
            <w:r w:rsidRPr="001A1CAC">
              <w:rPr>
                <w:rFonts w:ascii="Times New Roman" w:hAnsi="Times New Roman"/>
                <w:sz w:val="24"/>
                <w:szCs w:val="24"/>
              </w:rPr>
              <w:t xml:space="preserve"> areas.</w:t>
            </w:r>
          </w:p>
        </w:tc>
      </w:tr>
      <w:tr w:rsidR="000A2664" w:rsidRPr="00BB52F7" w14:paraId="4808FC30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6FE44D14" w14:textId="6FFF546D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 xml:space="preserve">Retrieving </w:t>
            </w:r>
            <w:proofErr w:type="gramStart"/>
            <w:r w:rsidRPr="001A1CAC">
              <w:rPr>
                <w:rFonts w:ascii="Times New Roman" w:hAnsi="Times New Roman"/>
                <w:sz w:val="24"/>
                <w:szCs w:val="24"/>
              </w:rPr>
              <w:t xml:space="preserve">equipment </w:t>
            </w:r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>One</w:t>
            </w:r>
            <w:proofErr w:type="gramEnd"/>
            <w:r w:rsidR="002C3B9F" w:rsidRPr="002B67BB">
              <w:rPr>
                <w:rFonts w:ascii="Times New Roman" w:eastAsia="Calibri" w:hAnsi="Times New Roman"/>
                <w:sz w:val="24"/>
                <w:szCs w:val="24"/>
              </w:rPr>
              <w:t xml:space="preserve"> access point</w:t>
            </w:r>
            <w:r w:rsidR="002C3B9F" w:rsidRPr="001A1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nil"/>
            </w:tcBorders>
          </w:tcPr>
          <w:p w14:paraId="246DFB64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Students move or collect equipment from/</w:t>
            </w:r>
            <w:proofErr w:type="gramStart"/>
            <w:r w:rsidRPr="001A1CAC">
              <w:rPr>
                <w:rFonts w:ascii="Times New Roman" w:hAnsi="Times New Roman"/>
                <w:sz w:val="24"/>
                <w:szCs w:val="24"/>
              </w:rPr>
              <w:t>to  one</w:t>
            </w:r>
            <w:proofErr w:type="gramEnd"/>
            <w:r w:rsidRPr="001A1CAC">
              <w:rPr>
                <w:rFonts w:ascii="Times New Roman" w:hAnsi="Times New Roman"/>
                <w:sz w:val="24"/>
                <w:szCs w:val="24"/>
              </w:rPr>
              <w:t xml:space="preserve"> area.</w:t>
            </w:r>
          </w:p>
        </w:tc>
      </w:tr>
      <w:tr w:rsidR="000A2664" w:rsidRPr="00BB52F7" w14:paraId="15E6BF43" w14:textId="77777777" w:rsidTr="002C3B9F">
        <w:trPr>
          <w:trHeight w:val="293"/>
        </w:trPr>
        <w:tc>
          <w:tcPr>
            <w:tcW w:w="2694" w:type="dxa"/>
            <w:tcBorders>
              <w:top w:val="nil"/>
            </w:tcBorders>
            <w:noWrap/>
            <w:hideMark/>
          </w:tcPr>
          <w:p w14:paraId="1BBF97CE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Interruption Public-</w:t>
            </w:r>
          </w:p>
        </w:tc>
        <w:tc>
          <w:tcPr>
            <w:tcW w:w="6945" w:type="dxa"/>
            <w:tcBorders>
              <w:top w:val="nil"/>
            </w:tcBorders>
            <w:noWrap/>
            <w:hideMark/>
          </w:tcPr>
          <w:p w14:paraId="202F6F90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Teacher addresses an interruption or misbehaviour publicly.</w:t>
            </w:r>
          </w:p>
        </w:tc>
      </w:tr>
      <w:tr w:rsidR="000A2664" w:rsidRPr="00BB52F7" w14:paraId="14A23FF0" w14:textId="77777777" w:rsidTr="002C3B9F">
        <w:trPr>
          <w:trHeight w:val="293"/>
        </w:trPr>
        <w:tc>
          <w:tcPr>
            <w:tcW w:w="2694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504439B1" w14:textId="77777777" w:rsidR="000A2664" w:rsidRPr="001A1CAC" w:rsidRDefault="000A2664" w:rsidP="002C3B9F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Interruption Private-</w:t>
            </w:r>
          </w:p>
        </w:tc>
        <w:tc>
          <w:tcPr>
            <w:tcW w:w="694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646618A9" w14:textId="77777777" w:rsidR="000A2664" w:rsidRPr="001A1CAC" w:rsidRDefault="000A2664" w:rsidP="002B67BB">
            <w:pPr>
              <w:rPr>
                <w:rFonts w:ascii="Times New Roman" w:hAnsi="Times New Roman"/>
                <w:sz w:val="24"/>
                <w:szCs w:val="24"/>
              </w:rPr>
            </w:pPr>
            <w:r w:rsidRPr="001A1CAC">
              <w:rPr>
                <w:rFonts w:ascii="Times New Roman" w:hAnsi="Times New Roman"/>
                <w:sz w:val="24"/>
                <w:szCs w:val="24"/>
              </w:rPr>
              <w:t>Teacher addresses an interruption or misbehaviour privately.</w:t>
            </w:r>
          </w:p>
        </w:tc>
      </w:tr>
    </w:tbl>
    <w:p w14:paraId="0FDA6D70" w14:textId="368F1FEE" w:rsidR="002B67BB" w:rsidRPr="002B67BB" w:rsidRDefault="002B67BB" w:rsidP="002B67BB">
      <w:pPr>
        <w:jc w:val="both"/>
        <w:rPr>
          <w:rFonts w:ascii="Calibri" w:eastAsia="Calibri" w:hAnsi="Calibri" w:cs="Times New Roman"/>
          <w:lang w:val="en-GB"/>
        </w:rPr>
      </w:pPr>
      <w:proofErr w:type="gramStart"/>
      <w:r w:rsidRPr="002B67BB">
        <w:rPr>
          <w:rFonts w:ascii="Calibri" w:eastAsia="Calibri" w:hAnsi="Calibri" w:cs="Times New Roman"/>
          <w:lang w:val="en-GB"/>
        </w:rPr>
        <w:t>+ :</w:t>
      </w:r>
      <w:proofErr w:type="gramEnd"/>
      <w:r w:rsidRPr="002B67BB">
        <w:rPr>
          <w:rFonts w:ascii="Calibri" w:eastAsia="Calibri" w:hAnsi="Calibri" w:cs="Times New Roman"/>
          <w:lang w:val="en-GB"/>
        </w:rPr>
        <w:t xml:space="preserve"> Indicates that the teacher practice is theorised to foster engagement in moderate to vigorous physical activity</w:t>
      </w:r>
      <w:r w:rsidR="000A2664">
        <w:rPr>
          <w:rFonts w:ascii="Calibri" w:eastAsia="Calibri" w:hAnsi="Calibri" w:cs="Times New Roman"/>
          <w:lang w:val="en-GB"/>
        </w:rPr>
        <w:t xml:space="preserve"> based on results from Crotti et al. (2021).</w:t>
      </w:r>
    </w:p>
    <w:p w14:paraId="49A51E9B" w14:textId="6FA720BF" w:rsidR="002B67BB" w:rsidRPr="002B67BB" w:rsidRDefault="002B67BB" w:rsidP="002B67BB">
      <w:pPr>
        <w:jc w:val="both"/>
        <w:rPr>
          <w:rFonts w:ascii="Calibri" w:eastAsia="Calibri" w:hAnsi="Calibri" w:cs="Times New Roman"/>
          <w:lang w:val="en-GB"/>
        </w:rPr>
      </w:pPr>
      <w:proofErr w:type="gramStart"/>
      <w:r w:rsidRPr="002B67BB">
        <w:rPr>
          <w:rFonts w:ascii="Calibri" w:eastAsia="Calibri" w:hAnsi="Calibri" w:cs="Times New Roman"/>
          <w:lang w:val="en-GB"/>
        </w:rPr>
        <w:t>- :</w:t>
      </w:r>
      <w:proofErr w:type="gramEnd"/>
      <w:r w:rsidRPr="002B67BB">
        <w:rPr>
          <w:rFonts w:ascii="Calibri" w:eastAsia="Calibri" w:hAnsi="Calibri" w:cs="Times New Roman"/>
          <w:lang w:val="en-GB"/>
        </w:rPr>
        <w:t xml:space="preserve"> Indicates that the teacher practice is theorised to hinder engagement in moderate to vigorous physical activity</w:t>
      </w:r>
      <w:r w:rsidR="000A2664" w:rsidRPr="000A2664">
        <w:rPr>
          <w:rFonts w:ascii="Calibri" w:eastAsia="Calibri" w:hAnsi="Calibri" w:cs="Times New Roman"/>
          <w:lang w:val="en-GB"/>
        </w:rPr>
        <w:t xml:space="preserve"> </w:t>
      </w:r>
      <w:r w:rsidR="000A2664">
        <w:rPr>
          <w:rFonts w:ascii="Calibri" w:eastAsia="Calibri" w:hAnsi="Calibri" w:cs="Times New Roman"/>
          <w:lang w:val="en-GB"/>
        </w:rPr>
        <w:t>based on results from Crotti et al. (2021)</w:t>
      </w:r>
      <w:r w:rsidRPr="002B67BB">
        <w:rPr>
          <w:rFonts w:ascii="Calibri" w:eastAsia="Calibri" w:hAnsi="Calibri" w:cs="Times New Roman"/>
          <w:lang w:val="en-GB"/>
        </w:rPr>
        <w:t>.</w:t>
      </w:r>
    </w:p>
    <w:p w14:paraId="6C104B12" w14:textId="77777777" w:rsidR="002B67BB" w:rsidRPr="002B67BB" w:rsidRDefault="002B67BB" w:rsidP="002B67BB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B67BB">
        <w:rPr>
          <w:rFonts w:ascii="Times New Roman" w:eastAsia="Calibri" w:hAnsi="Times New Roman" w:cs="Times New Roman"/>
          <w:sz w:val="24"/>
          <w:szCs w:val="24"/>
          <w:lang w:val="en-GB"/>
        </w:rPr>
        <w:t>PA: Physical activity.</w:t>
      </w:r>
    </w:p>
    <w:p w14:paraId="247C0A4F" w14:textId="77777777" w:rsidR="00A62294" w:rsidRPr="000A2664" w:rsidRDefault="00A62294">
      <w:pPr>
        <w:rPr>
          <w:lang w:val="en-GB"/>
        </w:rPr>
      </w:pPr>
    </w:p>
    <w:sectPr w:rsidR="00A62294" w:rsidRPr="000A2664" w:rsidSect="000A2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D9"/>
    <w:rsid w:val="000A2664"/>
    <w:rsid w:val="001A1CAC"/>
    <w:rsid w:val="002B67BB"/>
    <w:rsid w:val="002C3B9F"/>
    <w:rsid w:val="006F52A1"/>
    <w:rsid w:val="00A34BD9"/>
    <w:rsid w:val="00A62294"/>
    <w:rsid w:val="00A66A8E"/>
    <w:rsid w:val="00BB52F7"/>
    <w:rsid w:val="00C175E1"/>
    <w:rsid w:val="00F0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165"/>
  <w15:chartTrackingRefBased/>
  <w15:docId w15:val="{9A22F389-D6CA-455E-8EB7-5BE80C4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2">
    <w:name w:val="Table Grid12"/>
    <w:basedOn w:val="Tabellanormale"/>
    <w:next w:val="Grigliatabella"/>
    <w:uiPriority w:val="39"/>
    <w:rsid w:val="002B67BB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008-7918-4FCC-A5BB-31FB490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Crotti, Matteo</dc:creator>
  <cp:keywords/>
  <dc:description/>
  <cp:lastModifiedBy>Crotti, Matteo</cp:lastModifiedBy>
  <cp:revision>9</cp:revision>
  <dcterms:created xsi:type="dcterms:W3CDTF">2021-09-15T15:45:00Z</dcterms:created>
  <dcterms:modified xsi:type="dcterms:W3CDTF">2021-10-08T13:09:00Z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http://www.zotero.org/styles/liverpool-john-moores-university-harvard</vt:lpwstr>
  </property>
  <property fmtid="{D5CDD505-2E9C-101B-9397-08002B2CF9AE}" pid="13" name="Mendeley Recent Style Name 5_1">
    <vt:lpwstr>Liverpool John Moores University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