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CD26" w14:textId="77777777" w:rsidR="00933238" w:rsidRPr="008A2E21" w:rsidRDefault="00933238" w:rsidP="00494091">
      <w:pPr>
        <w:widowControl w:val="0"/>
        <w:suppressLineNumbers/>
        <w:autoSpaceDE w:val="0"/>
        <w:autoSpaceDN w:val="0"/>
        <w:adjustRightInd w:val="0"/>
        <w:spacing w:line="480" w:lineRule="auto"/>
        <w:jc w:val="both"/>
        <w:rPr>
          <w:b/>
          <w:bCs/>
          <w:sz w:val="22"/>
          <w:szCs w:val="22"/>
          <w:lang w:val="en-US"/>
        </w:rPr>
      </w:pPr>
      <w:r w:rsidRPr="008A2E21">
        <w:rPr>
          <w:b/>
          <w:bCs/>
          <w:sz w:val="22"/>
          <w:szCs w:val="22"/>
          <w:lang w:val="en-US"/>
        </w:rPr>
        <w:t>Supplementary material</w:t>
      </w:r>
    </w:p>
    <w:p w14:paraId="3F241CD9" w14:textId="77777777" w:rsidR="00933238" w:rsidRPr="008A2E21" w:rsidRDefault="00933238" w:rsidP="00494091">
      <w:pPr>
        <w:widowControl w:val="0"/>
        <w:suppressLineNumbers/>
        <w:autoSpaceDE w:val="0"/>
        <w:autoSpaceDN w:val="0"/>
        <w:adjustRightInd w:val="0"/>
        <w:spacing w:line="480" w:lineRule="auto"/>
        <w:jc w:val="both"/>
        <w:rPr>
          <w:b/>
          <w:bCs/>
          <w:sz w:val="22"/>
          <w:szCs w:val="22"/>
          <w:lang w:val="en-US"/>
        </w:rPr>
      </w:pPr>
      <w:r w:rsidRPr="008A2E21">
        <w:rPr>
          <w:b/>
          <w:bCs/>
          <w:sz w:val="22"/>
          <w:szCs w:val="22"/>
          <w:lang w:val="en-US"/>
        </w:rPr>
        <w:t>Supplementary Table 1 Analgesic use questionnaire</w:t>
      </w:r>
    </w:p>
    <w:tbl>
      <w:tblPr>
        <w:tblStyle w:val="TableGrid"/>
        <w:tblpPr w:leftFromText="141" w:rightFromText="141" w:vertAnchor="text" w:horzAnchor="margin" w:tblpY="141"/>
        <w:tblW w:w="0" w:type="auto"/>
        <w:tblLook w:val="04A0" w:firstRow="1" w:lastRow="0" w:firstColumn="1" w:lastColumn="0" w:noHBand="0" w:noVBand="1"/>
      </w:tblPr>
      <w:tblGrid>
        <w:gridCol w:w="4478"/>
        <w:gridCol w:w="4504"/>
      </w:tblGrid>
      <w:tr w:rsidR="00933238" w:rsidRPr="008A2E21" w14:paraId="4B574019" w14:textId="77777777" w:rsidTr="00705180">
        <w:tc>
          <w:tcPr>
            <w:tcW w:w="4478" w:type="dxa"/>
          </w:tcPr>
          <w:p w14:paraId="677375FD"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Question</w:t>
            </w:r>
          </w:p>
        </w:tc>
        <w:tc>
          <w:tcPr>
            <w:tcW w:w="4504" w:type="dxa"/>
          </w:tcPr>
          <w:p w14:paraId="53825DD9"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Answer options</w:t>
            </w:r>
          </w:p>
        </w:tc>
      </w:tr>
      <w:tr w:rsidR="00933238" w:rsidRPr="008A2E21" w14:paraId="36A3990D" w14:textId="77777777" w:rsidTr="00705180">
        <w:tc>
          <w:tcPr>
            <w:tcW w:w="4478" w:type="dxa"/>
          </w:tcPr>
          <w:p w14:paraId="6D42D8FE" w14:textId="77777777" w:rsidR="00933238" w:rsidRPr="008A2E21" w:rsidRDefault="00933238" w:rsidP="00705180">
            <w:pPr>
              <w:widowControl w:val="0"/>
              <w:autoSpaceDE w:val="0"/>
              <w:autoSpaceDN w:val="0"/>
              <w:adjustRightInd w:val="0"/>
              <w:jc w:val="both"/>
              <w:rPr>
                <w:b/>
                <w:bCs/>
                <w:sz w:val="22"/>
                <w:szCs w:val="22"/>
                <w:lang w:val="en-US"/>
              </w:rPr>
            </w:pPr>
            <w:r w:rsidRPr="008A2E21">
              <w:rPr>
                <w:sz w:val="22"/>
                <w:szCs w:val="22"/>
                <w:lang w:val="en-US"/>
              </w:rPr>
              <w:t>‘</w:t>
            </w:r>
            <w:r w:rsidRPr="008A2E21">
              <w:rPr>
                <w:i/>
                <w:iCs/>
                <w:sz w:val="22"/>
                <w:szCs w:val="22"/>
                <w:lang w:val="en-US"/>
              </w:rPr>
              <w:t>How many days in the previous 7 days did you use analgesics?</w:t>
            </w:r>
          </w:p>
        </w:tc>
        <w:tc>
          <w:tcPr>
            <w:tcW w:w="4504" w:type="dxa"/>
          </w:tcPr>
          <w:p w14:paraId="388B8747"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0 (questionnaire ends)</w:t>
            </w:r>
          </w:p>
          <w:p w14:paraId="5BD18423"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1</w:t>
            </w:r>
          </w:p>
          <w:p w14:paraId="0FC70849"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2</w:t>
            </w:r>
          </w:p>
          <w:p w14:paraId="61959CA1"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3</w:t>
            </w:r>
          </w:p>
          <w:p w14:paraId="43A6AA99"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4</w:t>
            </w:r>
          </w:p>
          <w:p w14:paraId="6BEB8ED0"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5</w:t>
            </w:r>
          </w:p>
          <w:p w14:paraId="46D2BC98"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6</w:t>
            </w:r>
          </w:p>
          <w:p w14:paraId="1D99F6F3" w14:textId="77777777" w:rsidR="00933238" w:rsidRPr="008A2E21" w:rsidRDefault="00933238" w:rsidP="00705180">
            <w:pPr>
              <w:widowControl w:val="0"/>
              <w:autoSpaceDE w:val="0"/>
              <w:autoSpaceDN w:val="0"/>
              <w:adjustRightInd w:val="0"/>
              <w:jc w:val="both"/>
              <w:rPr>
                <w:b/>
                <w:bCs/>
                <w:sz w:val="22"/>
                <w:szCs w:val="22"/>
                <w:lang w:val="en-US"/>
              </w:rPr>
            </w:pPr>
            <w:r w:rsidRPr="008A2E21">
              <w:rPr>
                <w:b/>
                <w:bCs/>
                <w:sz w:val="22"/>
                <w:szCs w:val="22"/>
                <w:lang w:val="en-US"/>
              </w:rPr>
              <w:t>7</w:t>
            </w:r>
          </w:p>
        </w:tc>
      </w:tr>
      <w:tr w:rsidR="00933238" w:rsidRPr="008A2E21" w14:paraId="1592EAB5" w14:textId="77777777" w:rsidTr="00705180">
        <w:tc>
          <w:tcPr>
            <w:tcW w:w="4478" w:type="dxa"/>
          </w:tcPr>
          <w:p w14:paraId="3D335A38" w14:textId="77777777" w:rsidR="00933238" w:rsidRPr="008A2E21" w:rsidRDefault="00933238" w:rsidP="00705180">
            <w:pPr>
              <w:widowControl w:val="0"/>
              <w:autoSpaceDE w:val="0"/>
              <w:autoSpaceDN w:val="0"/>
              <w:adjustRightInd w:val="0"/>
              <w:jc w:val="both"/>
              <w:rPr>
                <w:b/>
                <w:bCs/>
                <w:sz w:val="22"/>
                <w:szCs w:val="22"/>
                <w:lang w:val="en-US"/>
              </w:rPr>
            </w:pPr>
            <w:r w:rsidRPr="008A2E21">
              <w:rPr>
                <w:i/>
                <w:iCs/>
                <w:sz w:val="22"/>
                <w:szCs w:val="22"/>
                <w:lang w:val="en-US"/>
              </w:rPr>
              <w:t>Why did you use analgesics? (</w:t>
            </w:r>
            <w:proofErr w:type="gramStart"/>
            <w:r w:rsidRPr="008A2E21">
              <w:rPr>
                <w:i/>
                <w:iCs/>
                <w:sz w:val="22"/>
                <w:szCs w:val="22"/>
                <w:lang w:val="en-US"/>
              </w:rPr>
              <w:t>choose</w:t>
            </w:r>
            <w:proofErr w:type="gramEnd"/>
            <w:r w:rsidRPr="008A2E21">
              <w:rPr>
                <w:i/>
                <w:iCs/>
                <w:sz w:val="22"/>
                <w:szCs w:val="22"/>
                <w:lang w:val="en-US"/>
              </w:rPr>
              <w:t xml:space="preserve"> all relevant response options).</w:t>
            </w:r>
          </w:p>
        </w:tc>
        <w:tc>
          <w:tcPr>
            <w:tcW w:w="4504" w:type="dxa"/>
          </w:tcPr>
          <w:p w14:paraId="7618EFA8"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 xml:space="preserve">a) To treat pain or injury after participating in sport, </w:t>
            </w:r>
          </w:p>
          <w:p w14:paraId="35AEEDA7"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 xml:space="preserve">b) to treat pain or injury prior to participating in sport, </w:t>
            </w:r>
          </w:p>
          <w:p w14:paraId="12DFEF9F"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 xml:space="preserve">c) to prevent pain that might occur during sports participation, </w:t>
            </w:r>
          </w:p>
          <w:p w14:paraId="33F852F8"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 xml:space="preserve">d) to treat pain not related to sports injury (e.g., headache, back pain), </w:t>
            </w:r>
          </w:p>
          <w:p w14:paraId="5893D460"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 xml:space="preserve">e) to treat menstrual pain, </w:t>
            </w:r>
          </w:p>
          <w:p w14:paraId="3A475060" w14:textId="77777777" w:rsidR="00933238" w:rsidRPr="008A2E21" w:rsidRDefault="00933238" w:rsidP="00705180">
            <w:pPr>
              <w:widowControl w:val="0"/>
              <w:autoSpaceDE w:val="0"/>
              <w:autoSpaceDN w:val="0"/>
              <w:adjustRightInd w:val="0"/>
              <w:jc w:val="both"/>
              <w:rPr>
                <w:sz w:val="22"/>
                <w:szCs w:val="22"/>
                <w:lang w:val="en-US"/>
              </w:rPr>
            </w:pPr>
            <w:r w:rsidRPr="008A2E21">
              <w:rPr>
                <w:sz w:val="22"/>
                <w:szCs w:val="22"/>
                <w:lang w:val="en-US"/>
              </w:rPr>
              <w:t>f) to treat illness,</w:t>
            </w:r>
          </w:p>
          <w:p w14:paraId="5CE3431F" w14:textId="77777777" w:rsidR="00933238" w:rsidRPr="008A2E21" w:rsidRDefault="00933238" w:rsidP="00705180">
            <w:pPr>
              <w:widowControl w:val="0"/>
              <w:autoSpaceDE w:val="0"/>
              <w:autoSpaceDN w:val="0"/>
              <w:adjustRightInd w:val="0"/>
              <w:jc w:val="both"/>
              <w:rPr>
                <w:b/>
                <w:bCs/>
                <w:sz w:val="22"/>
                <w:szCs w:val="22"/>
                <w:lang w:val="en-US"/>
              </w:rPr>
            </w:pPr>
            <w:proofErr w:type="gramStart"/>
            <w:r w:rsidRPr="008A2E21">
              <w:rPr>
                <w:sz w:val="22"/>
                <w:szCs w:val="22"/>
                <w:lang w:val="en-US"/>
              </w:rPr>
              <w:t>g</w:t>
            </w:r>
            <w:proofErr w:type="gramEnd"/>
            <w:r w:rsidRPr="008A2E21">
              <w:rPr>
                <w:sz w:val="22"/>
                <w:szCs w:val="22"/>
                <w:lang w:val="en-US"/>
              </w:rPr>
              <w:t>) and other reasons.</w:t>
            </w:r>
          </w:p>
        </w:tc>
      </w:tr>
      <w:tr w:rsidR="00933238" w:rsidRPr="008A2E21" w14:paraId="7BAAF61B" w14:textId="77777777" w:rsidTr="00705180">
        <w:trPr>
          <w:trHeight w:val="60"/>
        </w:trPr>
        <w:tc>
          <w:tcPr>
            <w:tcW w:w="4478" w:type="dxa"/>
          </w:tcPr>
          <w:p w14:paraId="4042F18E" w14:textId="77777777" w:rsidR="00933238" w:rsidRPr="008A2E21" w:rsidRDefault="00933238" w:rsidP="00705180">
            <w:pPr>
              <w:widowControl w:val="0"/>
              <w:autoSpaceDE w:val="0"/>
              <w:autoSpaceDN w:val="0"/>
              <w:adjustRightInd w:val="0"/>
              <w:jc w:val="both"/>
              <w:rPr>
                <w:b/>
                <w:bCs/>
                <w:sz w:val="22"/>
                <w:szCs w:val="22"/>
                <w:lang w:val="en-US"/>
              </w:rPr>
            </w:pPr>
            <w:r w:rsidRPr="008A2E21">
              <w:rPr>
                <w:i/>
                <w:iCs/>
                <w:sz w:val="22"/>
                <w:szCs w:val="22"/>
                <w:lang w:val="en-US"/>
              </w:rPr>
              <w:t>What type(s) of analgesic(s) did you use? (</w:t>
            </w:r>
            <w:proofErr w:type="gramStart"/>
            <w:r w:rsidRPr="008A2E21">
              <w:rPr>
                <w:i/>
                <w:iCs/>
                <w:sz w:val="22"/>
                <w:szCs w:val="22"/>
                <w:lang w:val="en-US"/>
              </w:rPr>
              <w:t>choose</w:t>
            </w:r>
            <w:proofErr w:type="gramEnd"/>
            <w:r w:rsidRPr="008A2E21">
              <w:rPr>
                <w:i/>
                <w:iCs/>
                <w:sz w:val="22"/>
                <w:szCs w:val="22"/>
                <w:lang w:val="en-US"/>
              </w:rPr>
              <w:t xml:space="preserve"> all relevant response options)</w:t>
            </w:r>
            <w:r w:rsidRPr="008A2E21">
              <w:rPr>
                <w:sz w:val="22"/>
                <w:szCs w:val="22"/>
                <w:lang w:val="en-US"/>
              </w:rPr>
              <w:t>.</w:t>
            </w:r>
          </w:p>
        </w:tc>
        <w:tc>
          <w:tcPr>
            <w:tcW w:w="4504" w:type="dxa"/>
          </w:tcPr>
          <w:p w14:paraId="63399938"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en-US"/>
              </w:rPr>
              <w:t xml:space="preserve">a) </w:t>
            </w:r>
            <w:r w:rsidRPr="008A2E21">
              <w:rPr>
                <w:sz w:val="22"/>
                <w:szCs w:val="22"/>
                <w:lang w:val="fr-FR"/>
              </w:rPr>
              <w:t xml:space="preserve">Paracetamol (e.g., Panodil, Pamol, Paracetamol, Pinex), </w:t>
            </w:r>
          </w:p>
          <w:p w14:paraId="33B7E1DF"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fr-FR"/>
              </w:rPr>
              <w:t xml:space="preserve">b) Non-steroidal anti-inflammatory drugs (e.g., Ipren, Ibuprofen, Ibumetin, Diclofenac, Naproxen), </w:t>
            </w:r>
          </w:p>
          <w:p w14:paraId="3060EA66"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fr-FR"/>
              </w:rPr>
              <w:t xml:space="preserve">c) </w:t>
            </w:r>
            <w:proofErr w:type="spellStart"/>
            <w:r w:rsidRPr="008A2E21">
              <w:rPr>
                <w:sz w:val="22"/>
                <w:szCs w:val="22"/>
                <w:lang w:val="fr-FR"/>
              </w:rPr>
              <w:t>topical</w:t>
            </w:r>
            <w:proofErr w:type="spellEnd"/>
            <w:r w:rsidRPr="008A2E21">
              <w:rPr>
                <w:sz w:val="22"/>
                <w:szCs w:val="22"/>
                <w:lang w:val="fr-FR"/>
              </w:rPr>
              <w:t xml:space="preserve"> gels (</w:t>
            </w:r>
            <w:proofErr w:type="spellStart"/>
            <w:r w:rsidRPr="008A2E21">
              <w:rPr>
                <w:sz w:val="22"/>
                <w:szCs w:val="22"/>
                <w:lang w:val="fr-FR"/>
              </w:rPr>
              <w:t>e.g</w:t>
            </w:r>
            <w:proofErr w:type="spellEnd"/>
            <w:r w:rsidRPr="008A2E21">
              <w:rPr>
                <w:sz w:val="22"/>
                <w:szCs w:val="22"/>
                <w:lang w:val="fr-FR"/>
              </w:rPr>
              <w:t xml:space="preserve">., Voltaren gel, Ipren gel, Ibutop), </w:t>
            </w:r>
          </w:p>
          <w:p w14:paraId="110D2259"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fr-FR"/>
              </w:rPr>
              <w:t xml:space="preserve">d) </w:t>
            </w:r>
            <w:proofErr w:type="spellStart"/>
            <w:r w:rsidRPr="008A2E21">
              <w:rPr>
                <w:sz w:val="22"/>
                <w:szCs w:val="22"/>
                <w:lang w:val="fr-FR"/>
              </w:rPr>
              <w:t>acetylsalicylic</w:t>
            </w:r>
            <w:proofErr w:type="spellEnd"/>
            <w:r w:rsidRPr="008A2E21">
              <w:rPr>
                <w:sz w:val="22"/>
                <w:szCs w:val="22"/>
                <w:lang w:val="fr-FR"/>
              </w:rPr>
              <w:t xml:space="preserve"> </w:t>
            </w:r>
            <w:proofErr w:type="spellStart"/>
            <w:r w:rsidRPr="008A2E21">
              <w:rPr>
                <w:sz w:val="22"/>
                <w:szCs w:val="22"/>
                <w:lang w:val="fr-FR"/>
              </w:rPr>
              <w:t>acid</w:t>
            </w:r>
            <w:proofErr w:type="spellEnd"/>
            <w:r w:rsidRPr="008A2E21">
              <w:rPr>
                <w:sz w:val="22"/>
                <w:szCs w:val="22"/>
                <w:lang w:val="fr-FR"/>
              </w:rPr>
              <w:t xml:space="preserve"> (</w:t>
            </w:r>
            <w:proofErr w:type="spellStart"/>
            <w:r w:rsidRPr="008A2E21">
              <w:rPr>
                <w:sz w:val="22"/>
                <w:szCs w:val="22"/>
                <w:lang w:val="fr-FR"/>
              </w:rPr>
              <w:t>e.g</w:t>
            </w:r>
            <w:proofErr w:type="spellEnd"/>
            <w:r w:rsidRPr="008A2E21">
              <w:rPr>
                <w:sz w:val="22"/>
                <w:szCs w:val="22"/>
                <w:lang w:val="fr-FR"/>
              </w:rPr>
              <w:t xml:space="preserve">., Treo, Triplo, Kodimagnyl), </w:t>
            </w:r>
          </w:p>
          <w:p w14:paraId="3FEB7B43"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fr-FR"/>
              </w:rPr>
              <w:t xml:space="preserve">e) </w:t>
            </w:r>
            <w:proofErr w:type="spellStart"/>
            <w:r w:rsidRPr="008A2E21">
              <w:rPr>
                <w:sz w:val="22"/>
                <w:szCs w:val="22"/>
                <w:lang w:val="fr-FR"/>
              </w:rPr>
              <w:t>opioids</w:t>
            </w:r>
            <w:proofErr w:type="spellEnd"/>
            <w:r w:rsidRPr="008A2E21">
              <w:rPr>
                <w:sz w:val="22"/>
                <w:szCs w:val="22"/>
                <w:lang w:val="fr-FR"/>
              </w:rPr>
              <w:t xml:space="preserve"> (</w:t>
            </w:r>
            <w:proofErr w:type="spellStart"/>
            <w:r w:rsidRPr="008A2E21">
              <w:rPr>
                <w:sz w:val="22"/>
                <w:szCs w:val="22"/>
                <w:lang w:val="fr-FR"/>
              </w:rPr>
              <w:t>e.g</w:t>
            </w:r>
            <w:proofErr w:type="spellEnd"/>
            <w:r w:rsidRPr="008A2E21">
              <w:rPr>
                <w:sz w:val="22"/>
                <w:szCs w:val="22"/>
                <w:lang w:val="fr-FR"/>
              </w:rPr>
              <w:t xml:space="preserve">., </w:t>
            </w:r>
            <w:proofErr w:type="spellStart"/>
            <w:r w:rsidRPr="008A2E21">
              <w:rPr>
                <w:sz w:val="22"/>
                <w:szCs w:val="22"/>
                <w:lang w:val="fr-FR"/>
              </w:rPr>
              <w:t>Tramadol</w:t>
            </w:r>
            <w:proofErr w:type="spellEnd"/>
            <w:r w:rsidRPr="008A2E21">
              <w:rPr>
                <w:sz w:val="22"/>
                <w:szCs w:val="22"/>
                <w:lang w:val="fr-FR"/>
              </w:rPr>
              <w:t xml:space="preserve">, </w:t>
            </w:r>
            <w:proofErr w:type="spellStart"/>
            <w:r w:rsidRPr="008A2E21">
              <w:rPr>
                <w:sz w:val="22"/>
                <w:szCs w:val="22"/>
                <w:lang w:val="fr-FR"/>
              </w:rPr>
              <w:t>Kodein</w:t>
            </w:r>
            <w:proofErr w:type="spellEnd"/>
            <w:r w:rsidRPr="008A2E21">
              <w:rPr>
                <w:sz w:val="22"/>
                <w:szCs w:val="22"/>
                <w:lang w:val="fr-FR"/>
              </w:rPr>
              <w:t xml:space="preserve">, Fentanyl, </w:t>
            </w:r>
            <w:proofErr w:type="spellStart"/>
            <w:r w:rsidRPr="008A2E21">
              <w:rPr>
                <w:sz w:val="22"/>
                <w:szCs w:val="22"/>
                <w:lang w:val="fr-FR"/>
              </w:rPr>
              <w:t>Oxycodon</w:t>
            </w:r>
            <w:proofErr w:type="spellEnd"/>
            <w:r w:rsidRPr="008A2E21">
              <w:rPr>
                <w:sz w:val="22"/>
                <w:szCs w:val="22"/>
                <w:lang w:val="fr-FR"/>
              </w:rPr>
              <w:t xml:space="preserve">), </w:t>
            </w:r>
          </w:p>
          <w:p w14:paraId="47E48564" w14:textId="77777777" w:rsidR="00933238" w:rsidRPr="008A2E21" w:rsidRDefault="00933238" w:rsidP="00705180">
            <w:pPr>
              <w:widowControl w:val="0"/>
              <w:autoSpaceDE w:val="0"/>
              <w:autoSpaceDN w:val="0"/>
              <w:adjustRightInd w:val="0"/>
              <w:jc w:val="both"/>
              <w:rPr>
                <w:sz w:val="22"/>
                <w:szCs w:val="22"/>
                <w:lang w:val="fr-FR"/>
              </w:rPr>
            </w:pPr>
            <w:r w:rsidRPr="008A2E21">
              <w:rPr>
                <w:sz w:val="22"/>
                <w:szCs w:val="22"/>
                <w:lang w:val="fr-FR"/>
              </w:rPr>
              <w:t xml:space="preserve">f) local injections, and </w:t>
            </w:r>
          </w:p>
          <w:p w14:paraId="24DE352E" w14:textId="77777777" w:rsidR="00933238" w:rsidRPr="008A2E21" w:rsidRDefault="00933238" w:rsidP="00705180">
            <w:pPr>
              <w:widowControl w:val="0"/>
              <w:autoSpaceDE w:val="0"/>
              <w:autoSpaceDN w:val="0"/>
              <w:adjustRightInd w:val="0"/>
              <w:jc w:val="both"/>
              <w:rPr>
                <w:b/>
                <w:bCs/>
                <w:sz w:val="22"/>
                <w:szCs w:val="22"/>
                <w:lang w:val="fr-FR"/>
              </w:rPr>
            </w:pPr>
            <w:r w:rsidRPr="008A2E21">
              <w:rPr>
                <w:sz w:val="22"/>
                <w:szCs w:val="22"/>
                <w:lang w:val="fr-FR"/>
              </w:rPr>
              <w:t>g) Other (</w:t>
            </w:r>
            <w:proofErr w:type="spellStart"/>
            <w:r w:rsidRPr="008A2E21">
              <w:rPr>
                <w:sz w:val="22"/>
                <w:szCs w:val="22"/>
                <w:lang w:val="fr-FR"/>
              </w:rPr>
              <w:t>e.g</w:t>
            </w:r>
            <w:proofErr w:type="spellEnd"/>
            <w:r w:rsidRPr="008A2E21">
              <w:rPr>
                <w:sz w:val="22"/>
                <w:szCs w:val="22"/>
                <w:lang w:val="fr-FR"/>
              </w:rPr>
              <w:t xml:space="preserve">., </w:t>
            </w:r>
            <w:proofErr w:type="spellStart"/>
            <w:r w:rsidRPr="008A2E21">
              <w:rPr>
                <w:sz w:val="22"/>
                <w:szCs w:val="22"/>
                <w:lang w:val="fr-FR"/>
              </w:rPr>
              <w:t>antiepileptic</w:t>
            </w:r>
            <w:proofErr w:type="spellEnd"/>
            <w:r w:rsidRPr="008A2E21">
              <w:rPr>
                <w:sz w:val="22"/>
                <w:szCs w:val="22"/>
                <w:lang w:val="fr-FR"/>
              </w:rPr>
              <w:t xml:space="preserve"> </w:t>
            </w:r>
            <w:proofErr w:type="spellStart"/>
            <w:r w:rsidRPr="008A2E21">
              <w:rPr>
                <w:sz w:val="22"/>
                <w:szCs w:val="22"/>
                <w:lang w:val="fr-FR"/>
              </w:rPr>
              <w:t>medicine</w:t>
            </w:r>
            <w:proofErr w:type="spellEnd"/>
            <w:r w:rsidRPr="008A2E21">
              <w:rPr>
                <w:sz w:val="22"/>
                <w:szCs w:val="22"/>
                <w:lang w:val="fr-FR"/>
              </w:rPr>
              <w:t xml:space="preserve"> [</w:t>
            </w:r>
            <w:proofErr w:type="spellStart"/>
            <w:r w:rsidRPr="008A2E21">
              <w:rPr>
                <w:sz w:val="22"/>
                <w:szCs w:val="22"/>
                <w:lang w:val="fr-FR"/>
              </w:rPr>
              <w:t>Gabapentin</w:t>
            </w:r>
            <w:proofErr w:type="spellEnd"/>
            <w:r w:rsidRPr="008A2E21">
              <w:rPr>
                <w:sz w:val="22"/>
                <w:szCs w:val="22"/>
                <w:lang w:val="fr-FR"/>
              </w:rPr>
              <w:t xml:space="preserve">, </w:t>
            </w:r>
            <w:proofErr w:type="spellStart"/>
            <w:r w:rsidRPr="008A2E21">
              <w:rPr>
                <w:sz w:val="22"/>
                <w:szCs w:val="22"/>
                <w:lang w:val="fr-FR"/>
              </w:rPr>
              <w:t>Pregabalin</w:t>
            </w:r>
            <w:proofErr w:type="spellEnd"/>
            <w:r w:rsidRPr="008A2E21">
              <w:rPr>
                <w:sz w:val="22"/>
                <w:szCs w:val="22"/>
                <w:lang w:val="fr-FR"/>
              </w:rPr>
              <w:t xml:space="preserve">], </w:t>
            </w:r>
            <w:proofErr w:type="spellStart"/>
            <w:r w:rsidRPr="008A2E21">
              <w:rPr>
                <w:sz w:val="22"/>
                <w:szCs w:val="22"/>
                <w:lang w:val="fr-FR"/>
              </w:rPr>
              <w:t>antidepressive</w:t>
            </w:r>
            <w:proofErr w:type="spellEnd"/>
            <w:r w:rsidRPr="008A2E21">
              <w:rPr>
                <w:sz w:val="22"/>
                <w:szCs w:val="22"/>
                <w:lang w:val="fr-FR"/>
              </w:rPr>
              <w:t xml:space="preserve"> </w:t>
            </w:r>
            <w:proofErr w:type="spellStart"/>
            <w:r w:rsidRPr="008A2E21">
              <w:rPr>
                <w:sz w:val="22"/>
                <w:szCs w:val="22"/>
                <w:lang w:val="fr-FR"/>
              </w:rPr>
              <w:t>medicine</w:t>
            </w:r>
            <w:proofErr w:type="spellEnd"/>
            <w:r w:rsidRPr="008A2E21">
              <w:rPr>
                <w:sz w:val="22"/>
                <w:szCs w:val="22"/>
                <w:lang w:val="fr-FR"/>
              </w:rPr>
              <w:t xml:space="preserve"> [</w:t>
            </w:r>
            <w:proofErr w:type="spellStart"/>
            <w:r w:rsidRPr="008A2E21">
              <w:rPr>
                <w:sz w:val="22"/>
                <w:szCs w:val="22"/>
                <w:lang w:val="fr-FR"/>
              </w:rPr>
              <w:t>Amitryptilin</w:t>
            </w:r>
            <w:proofErr w:type="spellEnd"/>
            <w:r w:rsidRPr="008A2E21">
              <w:rPr>
                <w:sz w:val="22"/>
                <w:szCs w:val="22"/>
                <w:lang w:val="fr-FR"/>
              </w:rPr>
              <w:t xml:space="preserve">, </w:t>
            </w:r>
            <w:proofErr w:type="spellStart"/>
            <w:r w:rsidRPr="008A2E21">
              <w:rPr>
                <w:sz w:val="22"/>
                <w:szCs w:val="22"/>
                <w:lang w:val="fr-FR"/>
              </w:rPr>
              <w:t>Duloxetine</w:t>
            </w:r>
            <w:proofErr w:type="spellEnd"/>
            <w:r w:rsidRPr="008A2E21">
              <w:rPr>
                <w:sz w:val="22"/>
                <w:szCs w:val="22"/>
                <w:lang w:val="fr-FR"/>
              </w:rPr>
              <w:t>]).</w:t>
            </w:r>
          </w:p>
        </w:tc>
      </w:tr>
    </w:tbl>
    <w:p w14:paraId="68B06630" w14:textId="77777777" w:rsidR="00933238" w:rsidRPr="008A2E21" w:rsidRDefault="00933238" w:rsidP="003A38A8">
      <w:pPr>
        <w:widowControl w:val="0"/>
        <w:suppressLineNumbers/>
        <w:autoSpaceDE w:val="0"/>
        <w:autoSpaceDN w:val="0"/>
        <w:adjustRightInd w:val="0"/>
        <w:spacing w:line="480" w:lineRule="auto"/>
        <w:ind w:left="640" w:hanging="640"/>
        <w:jc w:val="both"/>
        <w:rPr>
          <w:b/>
          <w:bCs/>
          <w:sz w:val="22"/>
          <w:szCs w:val="22"/>
          <w:lang w:val="fr-FR"/>
        </w:rPr>
      </w:pPr>
    </w:p>
    <w:p w14:paraId="524D2D5B" w14:textId="77777777" w:rsidR="00933238" w:rsidRPr="008A2E21" w:rsidRDefault="00933238" w:rsidP="003A38A8">
      <w:pPr>
        <w:widowControl w:val="0"/>
        <w:suppressLineNumbers/>
        <w:autoSpaceDE w:val="0"/>
        <w:autoSpaceDN w:val="0"/>
        <w:adjustRightInd w:val="0"/>
        <w:spacing w:line="480" w:lineRule="auto"/>
        <w:ind w:left="640" w:hanging="640"/>
        <w:jc w:val="both"/>
        <w:rPr>
          <w:b/>
          <w:bCs/>
          <w:sz w:val="22"/>
          <w:szCs w:val="22"/>
          <w:lang w:val="fr-FR"/>
        </w:rPr>
      </w:pPr>
    </w:p>
    <w:p w14:paraId="75D1E7CD" w14:textId="77777777" w:rsidR="00933238" w:rsidRPr="008A2E21" w:rsidRDefault="00933238" w:rsidP="003A38A8">
      <w:pPr>
        <w:widowControl w:val="0"/>
        <w:suppressLineNumbers/>
        <w:autoSpaceDE w:val="0"/>
        <w:autoSpaceDN w:val="0"/>
        <w:adjustRightInd w:val="0"/>
        <w:spacing w:line="480" w:lineRule="auto"/>
        <w:ind w:left="640" w:hanging="640"/>
        <w:jc w:val="both"/>
        <w:rPr>
          <w:b/>
          <w:bCs/>
          <w:sz w:val="22"/>
          <w:szCs w:val="22"/>
          <w:lang w:val="en-US"/>
        </w:rPr>
      </w:pPr>
    </w:p>
    <w:p w14:paraId="10B6AB52" w14:textId="77777777" w:rsidR="00933238" w:rsidRPr="008A2E21" w:rsidRDefault="00933238" w:rsidP="003A38A8">
      <w:pPr>
        <w:widowControl w:val="0"/>
        <w:suppressLineNumbers/>
        <w:autoSpaceDE w:val="0"/>
        <w:autoSpaceDN w:val="0"/>
        <w:adjustRightInd w:val="0"/>
        <w:spacing w:line="480" w:lineRule="auto"/>
        <w:ind w:left="640" w:hanging="640"/>
        <w:jc w:val="both"/>
        <w:rPr>
          <w:b/>
          <w:bCs/>
          <w:sz w:val="22"/>
          <w:szCs w:val="22"/>
          <w:lang w:val="en-US"/>
        </w:rPr>
      </w:pPr>
    </w:p>
    <w:p w14:paraId="4AD72867" w14:textId="77777777" w:rsidR="00933238" w:rsidRPr="008A2E21" w:rsidRDefault="00933238" w:rsidP="003A38A8">
      <w:pPr>
        <w:suppressLineNumbers/>
        <w:rPr>
          <w:b/>
          <w:bCs/>
          <w:sz w:val="22"/>
          <w:szCs w:val="22"/>
          <w:lang w:val="en-US"/>
        </w:rPr>
      </w:pPr>
      <w:r w:rsidRPr="008A2E21">
        <w:rPr>
          <w:b/>
          <w:bCs/>
          <w:sz w:val="22"/>
          <w:szCs w:val="22"/>
          <w:lang w:val="en-US"/>
        </w:rPr>
        <w:br w:type="page"/>
      </w:r>
    </w:p>
    <w:p w14:paraId="3B35D96D" w14:textId="77777777" w:rsidR="00933238" w:rsidRPr="008A2E21" w:rsidRDefault="00933238" w:rsidP="00494091">
      <w:pPr>
        <w:widowControl w:val="0"/>
        <w:suppressLineNumbers/>
        <w:autoSpaceDE w:val="0"/>
        <w:autoSpaceDN w:val="0"/>
        <w:adjustRightInd w:val="0"/>
        <w:spacing w:line="480" w:lineRule="auto"/>
        <w:jc w:val="both"/>
        <w:rPr>
          <w:sz w:val="22"/>
          <w:szCs w:val="22"/>
          <w:lang w:val="en-US"/>
        </w:rPr>
      </w:pPr>
      <w:r w:rsidRPr="008A2E21">
        <w:rPr>
          <w:b/>
          <w:bCs/>
          <w:sz w:val="22"/>
          <w:szCs w:val="22"/>
          <w:lang w:val="en-US"/>
        </w:rPr>
        <w:lastRenderedPageBreak/>
        <w:t xml:space="preserve">Supplementary Table 2 </w:t>
      </w:r>
      <w:r w:rsidRPr="008A2E21">
        <w:rPr>
          <w:sz w:val="22"/>
          <w:szCs w:val="22"/>
          <w:lang w:val="en-US"/>
        </w:rPr>
        <w:t>Different sports disciplines categorized into three major categories (n)</w:t>
      </w:r>
    </w:p>
    <w:tbl>
      <w:tblPr>
        <w:tblStyle w:val="TableGridLight"/>
        <w:tblW w:w="0" w:type="auto"/>
        <w:tblLook w:val="04A0" w:firstRow="1" w:lastRow="0" w:firstColumn="1" w:lastColumn="0" w:noHBand="0" w:noVBand="1"/>
      </w:tblPr>
      <w:tblGrid>
        <w:gridCol w:w="2993"/>
        <w:gridCol w:w="2994"/>
        <w:gridCol w:w="2995"/>
      </w:tblGrid>
      <w:tr w:rsidR="00933238" w:rsidRPr="008A2E21" w14:paraId="6A3166E0" w14:textId="77777777" w:rsidTr="00A1423E">
        <w:tc>
          <w:tcPr>
            <w:tcW w:w="2993" w:type="dxa"/>
          </w:tcPr>
          <w:p w14:paraId="1BE2F48E" w14:textId="77777777" w:rsidR="00933238" w:rsidRPr="008A2E21" w:rsidRDefault="00933238" w:rsidP="00494091">
            <w:pPr>
              <w:widowControl w:val="0"/>
              <w:autoSpaceDE w:val="0"/>
              <w:autoSpaceDN w:val="0"/>
              <w:adjustRightInd w:val="0"/>
              <w:jc w:val="both"/>
              <w:rPr>
                <w:b/>
                <w:bCs/>
                <w:sz w:val="22"/>
                <w:szCs w:val="22"/>
                <w:lang w:val="en-US"/>
              </w:rPr>
            </w:pPr>
            <w:r w:rsidRPr="008A2E21">
              <w:rPr>
                <w:b/>
                <w:bCs/>
                <w:sz w:val="22"/>
                <w:szCs w:val="22"/>
                <w:lang w:val="en-US"/>
              </w:rPr>
              <w:t>Endurance sports (n=117)</w:t>
            </w:r>
          </w:p>
        </w:tc>
        <w:tc>
          <w:tcPr>
            <w:tcW w:w="2994" w:type="dxa"/>
          </w:tcPr>
          <w:p w14:paraId="6CCCA9C6" w14:textId="77777777" w:rsidR="00933238" w:rsidRPr="008A2E21" w:rsidRDefault="00933238" w:rsidP="00494091">
            <w:pPr>
              <w:widowControl w:val="0"/>
              <w:autoSpaceDE w:val="0"/>
              <w:autoSpaceDN w:val="0"/>
              <w:adjustRightInd w:val="0"/>
              <w:jc w:val="both"/>
              <w:rPr>
                <w:b/>
                <w:bCs/>
                <w:sz w:val="22"/>
                <w:szCs w:val="22"/>
                <w:lang w:val="en-US"/>
              </w:rPr>
            </w:pPr>
            <w:r w:rsidRPr="008A2E21">
              <w:rPr>
                <w:b/>
                <w:bCs/>
                <w:sz w:val="22"/>
                <w:szCs w:val="22"/>
                <w:lang w:val="en-US"/>
              </w:rPr>
              <w:t>Technical sports (n=200)</w:t>
            </w:r>
          </w:p>
        </w:tc>
        <w:tc>
          <w:tcPr>
            <w:tcW w:w="2995" w:type="dxa"/>
          </w:tcPr>
          <w:p w14:paraId="029A07FF" w14:textId="77777777" w:rsidR="00933238" w:rsidRPr="008A2E21" w:rsidRDefault="00933238" w:rsidP="00494091">
            <w:pPr>
              <w:widowControl w:val="0"/>
              <w:autoSpaceDE w:val="0"/>
              <w:autoSpaceDN w:val="0"/>
              <w:adjustRightInd w:val="0"/>
              <w:jc w:val="both"/>
              <w:rPr>
                <w:b/>
                <w:bCs/>
                <w:sz w:val="22"/>
                <w:szCs w:val="22"/>
                <w:lang w:val="en-US"/>
              </w:rPr>
            </w:pPr>
            <w:r w:rsidRPr="008A2E21">
              <w:rPr>
                <w:b/>
                <w:bCs/>
                <w:sz w:val="22"/>
                <w:szCs w:val="22"/>
                <w:lang w:val="en-US"/>
              </w:rPr>
              <w:t>Team sports (n=275)</w:t>
            </w:r>
          </w:p>
        </w:tc>
      </w:tr>
      <w:tr w:rsidR="00933238" w:rsidRPr="008A2E21" w14:paraId="7604BAB2" w14:textId="77777777" w:rsidTr="00A1423E">
        <w:tc>
          <w:tcPr>
            <w:tcW w:w="2993" w:type="dxa"/>
          </w:tcPr>
          <w:p w14:paraId="044483C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Cycling (13)</w:t>
            </w:r>
          </w:p>
        </w:tc>
        <w:tc>
          <w:tcPr>
            <w:tcW w:w="2994" w:type="dxa"/>
          </w:tcPr>
          <w:p w14:paraId="5380696B"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Athletics (25)</w:t>
            </w:r>
          </w:p>
        </w:tc>
        <w:tc>
          <w:tcPr>
            <w:tcW w:w="2995" w:type="dxa"/>
          </w:tcPr>
          <w:p w14:paraId="00591EF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American football (4)</w:t>
            </w:r>
          </w:p>
        </w:tc>
      </w:tr>
      <w:tr w:rsidR="00933238" w:rsidRPr="008A2E21" w14:paraId="54109A64" w14:textId="77777777" w:rsidTr="00A1423E">
        <w:tc>
          <w:tcPr>
            <w:tcW w:w="2993" w:type="dxa"/>
          </w:tcPr>
          <w:p w14:paraId="2E7B32E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Kayak (16)</w:t>
            </w:r>
          </w:p>
        </w:tc>
        <w:tc>
          <w:tcPr>
            <w:tcW w:w="2994" w:type="dxa"/>
          </w:tcPr>
          <w:p w14:paraId="475BBF7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Badminton (38)</w:t>
            </w:r>
          </w:p>
        </w:tc>
        <w:tc>
          <w:tcPr>
            <w:tcW w:w="2995" w:type="dxa"/>
          </w:tcPr>
          <w:p w14:paraId="25CD67B7"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Basketball (45)</w:t>
            </w:r>
          </w:p>
        </w:tc>
      </w:tr>
      <w:tr w:rsidR="00933238" w:rsidRPr="008A2E21" w14:paraId="104BA1BC" w14:textId="77777777" w:rsidTr="00A1423E">
        <w:tc>
          <w:tcPr>
            <w:tcW w:w="2993" w:type="dxa"/>
          </w:tcPr>
          <w:p w14:paraId="1BFFD00A"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Rowing (4)</w:t>
            </w:r>
          </w:p>
        </w:tc>
        <w:tc>
          <w:tcPr>
            <w:tcW w:w="2994" w:type="dxa"/>
          </w:tcPr>
          <w:p w14:paraId="3FDCBDB7"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BMX (3)</w:t>
            </w:r>
          </w:p>
        </w:tc>
        <w:tc>
          <w:tcPr>
            <w:tcW w:w="2995" w:type="dxa"/>
          </w:tcPr>
          <w:p w14:paraId="1266E42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Beach volleyball (1)</w:t>
            </w:r>
          </w:p>
        </w:tc>
      </w:tr>
      <w:tr w:rsidR="00933238" w:rsidRPr="008A2E21" w14:paraId="569ECADC" w14:textId="77777777" w:rsidTr="00A1423E">
        <w:tc>
          <w:tcPr>
            <w:tcW w:w="2993" w:type="dxa"/>
          </w:tcPr>
          <w:p w14:paraId="40885C8C"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Swimming (64)</w:t>
            </w:r>
          </w:p>
        </w:tc>
        <w:tc>
          <w:tcPr>
            <w:tcW w:w="2994" w:type="dxa"/>
          </w:tcPr>
          <w:p w14:paraId="4A5349FD"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Boxing (2)</w:t>
            </w:r>
          </w:p>
        </w:tc>
        <w:tc>
          <w:tcPr>
            <w:tcW w:w="2995" w:type="dxa"/>
          </w:tcPr>
          <w:p w14:paraId="784A54A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Football (92)</w:t>
            </w:r>
          </w:p>
        </w:tc>
      </w:tr>
      <w:tr w:rsidR="00933238" w:rsidRPr="008A2E21" w14:paraId="74DE2D14" w14:textId="77777777" w:rsidTr="00A1423E">
        <w:tc>
          <w:tcPr>
            <w:tcW w:w="2993" w:type="dxa"/>
          </w:tcPr>
          <w:p w14:paraId="24D9305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Skiing/speed skating (13)</w:t>
            </w:r>
          </w:p>
        </w:tc>
        <w:tc>
          <w:tcPr>
            <w:tcW w:w="2994" w:type="dxa"/>
          </w:tcPr>
          <w:p w14:paraId="3B1F5776"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Table tennis (12)</w:t>
            </w:r>
          </w:p>
        </w:tc>
        <w:tc>
          <w:tcPr>
            <w:tcW w:w="2995" w:type="dxa"/>
          </w:tcPr>
          <w:p w14:paraId="3C6B2102"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Floorball (4)</w:t>
            </w:r>
          </w:p>
        </w:tc>
      </w:tr>
      <w:tr w:rsidR="00933238" w:rsidRPr="008A2E21" w14:paraId="74AFF0D4" w14:textId="77777777" w:rsidTr="00A1423E">
        <w:tc>
          <w:tcPr>
            <w:tcW w:w="2993" w:type="dxa"/>
          </w:tcPr>
          <w:p w14:paraId="0A7452ED"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Orienteering (6)</w:t>
            </w:r>
          </w:p>
        </w:tc>
        <w:tc>
          <w:tcPr>
            <w:tcW w:w="2994" w:type="dxa"/>
          </w:tcPr>
          <w:p w14:paraId="2B9E0EEA"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Wrestling (4)</w:t>
            </w:r>
          </w:p>
        </w:tc>
        <w:tc>
          <w:tcPr>
            <w:tcW w:w="2995" w:type="dxa"/>
          </w:tcPr>
          <w:p w14:paraId="69AEDF0D"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Handball (87)</w:t>
            </w:r>
          </w:p>
        </w:tc>
      </w:tr>
      <w:tr w:rsidR="00933238" w:rsidRPr="008A2E21" w14:paraId="35E20EE0" w14:textId="77777777" w:rsidTr="00A1423E">
        <w:tc>
          <w:tcPr>
            <w:tcW w:w="2993" w:type="dxa"/>
          </w:tcPr>
          <w:p w14:paraId="1CB6DF9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Triathlon (1)</w:t>
            </w:r>
          </w:p>
        </w:tc>
        <w:tc>
          <w:tcPr>
            <w:tcW w:w="2994" w:type="dxa"/>
          </w:tcPr>
          <w:p w14:paraId="2EAB7C8B"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Archery (2)</w:t>
            </w:r>
          </w:p>
        </w:tc>
        <w:tc>
          <w:tcPr>
            <w:tcW w:w="2995" w:type="dxa"/>
          </w:tcPr>
          <w:p w14:paraId="03D5A330"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Ice hockey (14)</w:t>
            </w:r>
          </w:p>
        </w:tc>
      </w:tr>
      <w:tr w:rsidR="00933238" w:rsidRPr="008A2E21" w14:paraId="7815DC87" w14:textId="77777777" w:rsidTr="00A1423E">
        <w:tc>
          <w:tcPr>
            <w:tcW w:w="2993" w:type="dxa"/>
          </w:tcPr>
          <w:p w14:paraId="3C61882F"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04B240A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Dance (7)</w:t>
            </w:r>
          </w:p>
        </w:tc>
        <w:tc>
          <w:tcPr>
            <w:tcW w:w="2995" w:type="dxa"/>
          </w:tcPr>
          <w:p w14:paraId="456613E4"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Rugby (1)</w:t>
            </w:r>
          </w:p>
        </w:tc>
      </w:tr>
      <w:tr w:rsidR="00933238" w:rsidRPr="008A2E21" w14:paraId="140471B7" w14:textId="77777777" w:rsidTr="00A1423E">
        <w:tc>
          <w:tcPr>
            <w:tcW w:w="2993" w:type="dxa"/>
          </w:tcPr>
          <w:p w14:paraId="79BA2AEA"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760D4738"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Fencing (3)</w:t>
            </w:r>
          </w:p>
        </w:tc>
        <w:tc>
          <w:tcPr>
            <w:tcW w:w="2995" w:type="dxa"/>
          </w:tcPr>
          <w:p w14:paraId="7672250E"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Volleyball (23)</w:t>
            </w:r>
          </w:p>
        </w:tc>
      </w:tr>
      <w:tr w:rsidR="00933238" w:rsidRPr="008A2E21" w14:paraId="2F255A49" w14:textId="77777777" w:rsidTr="00A1423E">
        <w:tc>
          <w:tcPr>
            <w:tcW w:w="2993" w:type="dxa"/>
          </w:tcPr>
          <w:p w14:paraId="098B350D"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3C7EF6B6"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Golf (17)</w:t>
            </w:r>
          </w:p>
        </w:tc>
        <w:tc>
          <w:tcPr>
            <w:tcW w:w="2995" w:type="dxa"/>
          </w:tcPr>
          <w:p w14:paraId="6DCB666D"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Cheerleading (2)</w:t>
            </w:r>
          </w:p>
        </w:tc>
      </w:tr>
      <w:tr w:rsidR="00933238" w:rsidRPr="008A2E21" w14:paraId="77576C32" w14:textId="77777777" w:rsidTr="00A1423E">
        <w:tc>
          <w:tcPr>
            <w:tcW w:w="2993" w:type="dxa"/>
          </w:tcPr>
          <w:p w14:paraId="47057192"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36E2B9B8"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Gymnastics (12)</w:t>
            </w:r>
          </w:p>
        </w:tc>
        <w:tc>
          <w:tcPr>
            <w:tcW w:w="2995" w:type="dxa"/>
          </w:tcPr>
          <w:p w14:paraId="32FB8CDB"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Lacrosse (1)</w:t>
            </w:r>
          </w:p>
        </w:tc>
      </w:tr>
      <w:tr w:rsidR="00933238" w:rsidRPr="008A2E21" w14:paraId="7E3BC9C9" w14:textId="77777777" w:rsidTr="00A1423E">
        <w:tc>
          <w:tcPr>
            <w:tcW w:w="2993" w:type="dxa"/>
          </w:tcPr>
          <w:p w14:paraId="6FDEB4AB"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4DC603B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Judo (5)</w:t>
            </w:r>
          </w:p>
        </w:tc>
        <w:tc>
          <w:tcPr>
            <w:tcW w:w="2995" w:type="dxa"/>
          </w:tcPr>
          <w:p w14:paraId="4089B6EF"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Curling (1)</w:t>
            </w:r>
          </w:p>
        </w:tc>
      </w:tr>
      <w:tr w:rsidR="00933238" w:rsidRPr="008A2E21" w14:paraId="68D28FE9" w14:textId="77777777" w:rsidTr="00A1423E">
        <w:tc>
          <w:tcPr>
            <w:tcW w:w="2993" w:type="dxa"/>
          </w:tcPr>
          <w:p w14:paraId="56B9117D"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14E0D0CA"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Karate (5)</w:t>
            </w:r>
          </w:p>
        </w:tc>
        <w:tc>
          <w:tcPr>
            <w:tcW w:w="2995" w:type="dxa"/>
          </w:tcPr>
          <w:p w14:paraId="0FB689D6"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04967E56" w14:textId="77777777" w:rsidTr="00A1423E">
        <w:tc>
          <w:tcPr>
            <w:tcW w:w="2993" w:type="dxa"/>
          </w:tcPr>
          <w:p w14:paraId="70E7CE2F"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07DDDA89"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Mountain bike (6)</w:t>
            </w:r>
          </w:p>
        </w:tc>
        <w:tc>
          <w:tcPr>
            <w:tcW w:w="2995" w:type="dxa"/>
          </w:tcPr>
          <w:p w14:paraId="65157E2D"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58856D42" w14:textId="77777777" w:rsidTr="00A1423E">
        <w:tc>
          <w:tcPr>
            <w:tcW w:w="2993" w:type="dxa"/>
          </w:tcPr>
          <w:p w14:paraId="1C7951A2"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753D63A7"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Motor sports (4)</w:t>
            </w:r>
          </w:p>
        </w:tc>
        <w:tc>
          <w:tcPr>
            <w:tcW w:w="2995" w:type="dxa"/>
          </w:tcPr>
          <w:p w14:paraId="4F24F986"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19126F41" w14:textId="77777777" w:rsidTr="00A1423E">
        <w:tc>
          <w:tcPr>
            <w:tcW w:w="2993" w:type="dxa"/>
          </w:tcPr>
          <w:p w14:paraId="11BD662E"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2A05A716"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Equestrian sports (11)</w:t>
            </w:r>
          </w:p>
        </w:tc>
        <w:tc>
          <w:tcPr>
            <w:tcW w:w="2995" w:type="dxa"/>
          </w:tcPr>
          <w:p w14:paraId="35E7CF8F"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395324A8" w14:textId="77777777" w:rsidTr="00A1423E">
        <w:tc>
          <w:tcPr>
            <w:tcW w:w="2993" w:type="dxa"/>
          </w:tcPr>
          <w:p w14:paraId="7342BCF8"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62586450"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Sailing sports (14)</w:t>
            </w:r>
          </w:p>
        </w:tc>
        <w:tc>
          <w:tcPr>
            <w:tcW w:w="2995" w:type="dxa"/>
          </w:tcPr>
          <w:p w14:paraId="740D3264"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179B13EA" w14:textId="77777777" w:rsidTr="00A1423E">
        <w:tc>
          <w:tcPr>
            <w:tcW w:w="2993" w:type="dxa"/>
          </w:tcPr>
          <w:p w14:paraId="45B22476"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5E2D9E21"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Taekwondo (3)</w:t>
            </w:r>
          </w:p>
        </w:tc>
        <w:tc>
          <w:tcPr>
            <w:tcW w:w="2995" w:type="dxa"/>
          </w:tcPr>
          <w:p w14:paraId="17183AF9"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362DA8DB" w14:textId="77777777" w:rsidTr="00A1423E">
        <w:tc>
          <w:tcPr>
            <w:tcW w:w="2993" w:type="dxa"/>
          </w:tcPr>
          <w:p w14:paraId="3357A6FD"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44AE0D7A"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Tennis (15)</w:t>
            </w:r>
          </w:p>
        </w:tc>
        <w:tc>
          <w:tcPr>
            <w:tcW w:w="2995" w:type="dxa"/>
          </w:tcPr>
          <w:p w14:paraId="6447EBCB"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205FFB32" w14:textId="77777777" w:rsidTr="00A1423E">
        <w:tc>
          <w:tcPr>
            <w:tcW w:w="2993" w:type="dxa"/>
          </w:tcPr>
          <w:p w14:paraId="10B3B8CC"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59C5186A"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Trampoline (1)</w:t>
            </w:r>
          </w:p>
        </w:tc>
        <w:tc>
          <w:tcPr>
            <w:tcW w:w="2995" w:type="dxa"/>
          </w:tcPr>
          <w:p w14:paraId="79467E16"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52730150" w14:textId="77777777" w:rsidTr="00A1423E">
        <w:tc>
          <w:tcPr>
            <w:tcW w:w="2993" w:type="dxa"/>
          </w:tcPr>
          <w:p w14:paraId="1D34618B"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7D8EC3B2"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Olympic weightlifting (5)</w:t>
            </w:r>
          </w:p>
        </w:tc>
        <w:tc>
          <w:tcPr>
            <w:tcW w:w="2995" w:type="dxa"/>
          </w:tcPr>
          <w:p w14:paraId="68F67853"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0A6BA94F" w14:textId="77777777" w:rsidTr="00A1423E">
        <w:tc>
          <w:tcPr>
            <w:tcW w:w="2993" w:type="dxa"/>
          </w:tcPr>
          <w:p w14:paraId="210628E4"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045B699B"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Climbing (4)</w:t>
            </w:r>
          </w:p>
        </w:tc>
        <w:tc>
          <w:tcPr>
            <w:tcW w:w="2995" w:type="dxa"/>
          </w:tcPr>
          <w:p w14:paraId="41EF0A51"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51F66CA8" w14:textId="77777777" w:rsidTr="00A1423E">
        <w:tc>
          <w:tcPr>
            <w:tcW w:w="2993" w:type="dxa"/>
          </w:tcPr>
          <w:p w14:paraId="5F4AF40B"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59813A9D"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Thai boxing (1)</w:t>
            </w:r>
          </w:p>
        </w:tc>
        <w:tc>
          <w:tcPr>
            <w:tcW w:w="2995" w:type="dxa"/>
          </w:tcPr>
          <w:p w14:paraId="4DB27319" w14:textId="77777777" w:rsidR="00933238" w:rsidRPr="008A2E21" w:rsidRDefault="00933238" w:rsidP="00494091">
            <w:pPr>
              <w:widowControl w:val="0"/>
              <w:autoSpaceDE w:val="0"/>
              <w:autoSpaceDN w:val="0"/>
              <w:adjustRightInd w:val="0"/>
              <w:jc w:val="both"/>
              <w:rPr>
                <w:sz w:val="22"/>
                <w:szCs w:val="22"/>
                <w:lang w:val="en-US"/>
              </w:rPr>
            </w:pPr>
          </w:p>
        </w:tc>
      </w:tr>
      <w:tr w:rsidR="00933238" w:rsidRPr="008A2E21" w14:paraId="2562770C" w14:textId="77777777" w:rsidTr="00A1423E">
        <w:tc>
          <w:tcPr>
            <w:tcW w:w="2993" w:type="dxa"/>
          </w:tcPr>
          <w:p w14:paraId="75B35C6B" w14:textId="77777777" w:rsidR="00933238" w:rsidRPr="008A2E21" w:rsidRDefault="00933238" w:rsidP="00494091">
            <w:pPr>
              <w:widowControl w:val="0"/>
              <w:autoSpaceDE w:val="0"/>
              <w:autoSpaceDN w:val="0"/>
              <w:adjustRightInd w:val="0"/>
              <w:jc w:val="both"/>
              <w:rPr>
                <w:sz w:val="22"/>
                <w:szCs w:val="22"/>
                <w:lang w:val="en-US"/>
              </w:rPr>
            </w:pPr>
          </w:p>
        </w:tc>
        <w:tc>
          <w:tcPr>
            <w:tcW w:w="2994" w:type="dxa"/>
          </w:tcPr>
          <w:p w14:paraId="7CED6A94" w14:textId="77777777" w:rsidR="00933238" w:rsidRPr="008A2E21" w:rsidRDefault="00933238" w:rsidP="00494091">
            <w:pPr>
              <w:widowControl w:val="0"/>
              <w:autoSpaceDE w:val="0"/>
              <w:autoSpaceDN w:val="0"/>
              <w:adjustRightInd w:val="0"/>
              <w:jc w:val="both"/>
              <w:rPr>
                <w:sz w:val="22"/>
                <w:szCs w:val="22"/>
                <w:lang w:val="en-US"/>
              </w:rPr>
            </w:pPr>
            <w:r w:rsidRPr="008A2E21">
              <w:rPr>
                <w:sz w:val="22"/>
                <w:szCs w:val="22"/>
                <w:lang w:val="en-US"/>
              </w:rPr>
              <w:t>Dart (1)</w:t>
            </w:r>
          </w:p>
        </w:tc>
        <w:tc>
          <w:tcPr>
            <w:tcW w:w="2995" w:type="dxa"/>
          </w:tcPr>
          <w:p w14:paraId="3B1EBDC1" w14:textId="77777777" w:rsidR="00933238" w:rsidRPr="008A2E21" w:rsidRDefault="00933238" w:rsidP="00494091">
            <w:pPr>
              <w:widowControl w:val="0"/>
              <w:autoSpaceDE w:val="0"/>
              <w:autoSpaceDN w:val="0"/>
              <w:adjustRightInd w:val="0"/>
              <w:jc w:val="both"/>
              <w:rPr>
                <w:sz w:val="22"/>
                <w:szCs w:val="22"/>
                <w:lang w:val="en-US"/>
              </w:rPr>
            </w:pPr>
          </w:p>
        </w:tc>
      </w:tr>
    </w:tbl>
    <w:p w14:paraId="4D7DCA58" w14:textId="77777777" w:rsidR="00933238" w:rsidRPr="008A2E21" w:rsidRDefault="00933238" w:rsidP="00494091">
      <w:pPr>
        <w:widowControl w:val="0"/>
        <w:suppressLineNumbers/>
        <w:autoSpaceDE w:val="0"/>
        <w:autoSpaceDN w:val="0"/>
        <w:adjustRightInd w:val="0"/>
        <w:spacing w:line="480" w:lineRule="auto"/>
        <w:ind w:left="640" w:hanging="640"/>
        <w:jc w:val="both"/>
        <w:rPr>
          <w:b/>
          <w:bCs/>
          <w:sz w:val="22"/>
          <w:szCs w:val="22"/>
          <w:lang w:val="en-US"/>
        </w:rPr>
      </w:pPr>
    </w:p>
    <w:p w14:paraId="6DC87AA4" w14:textId="77777777" w:rsidR="00933238" w:rsidRPr="008A2E21" w:rsidRDefault="00933238" w:rsidP="00494091">
      <w:pPr>
        <w:suppressLineNumbers/>
        <w:rPr>
          <w:b/>
          <w:bCs/>
          <w:sz w:val="22"/>
          <w:szCs w:val="22"/>
          <w:lang w:val="en-US"/>
        </w:rPr>
      </w:pPr>
      <w:r w:rsidRPr="008A2E21">
        <w:rPr>
          <w:b/>
          <w:bCs/>
          <w:sz w:val="22"/>
          <w:szCs w:val="22"/>
          <w:lang w:val="en-US"/>
        </w:rPr>
        <w:br w:type="page"/>
      </w:r>
    </w:p>
    <w:p w14:paraId="3F15DC44" w14:textId="77777777" w:rsidR="00933238" w:rsidRPr="008A2E21" w:rsidRDefault="00933238" w:rsidP="00494091">
      <w:pPr>
        <w:widowControl w:val="0"/>
        <w:suppressLineNumbers/>
        <w:autoSpaceDE w:val="0"/>
        <w:autoSpaceDN w:val="0"/>
        <w:adjustRightInd w:val="0"/>
        <w:spacing w:line="480" w:lineRule="auto"/>
        <w:ind w:left="640" w:hanging="640"/>
        <w:jc w:val="both"/>
        <w:rPr>
          <w:sz w:val="22"/>
          <w:szCs w:val="22"/>
          <w:lang w:val="en-US"/>
        </w:rPr>
      </w:pPr>
      <w:r w:rsidRPr="008A2E21">
        <w:rPr>
          <w:b/>
          <w:bCs/>
          <w:sz w:val="22"/>
          <w:szCs w:val="22"/>
          <w:lang w:val="en-US"/>
        </w:rPr>
        <w:lastRenderedPageBreak/>
        <w:t>Supplementary Table 3</w:t>
      </w:r>
      <w:r w:rsidRPr="008A2E21">
        <w:rPr>
          <w:sz w:val="22"/>
          <w:szCs w:val="22"/>
          <w:lang w:val="en-US"/>
        </w:rPr>
        <w:t xml:space="preserve"> </w:t>
      </w:r>
      <w:proofErr w:type="gramStart"/>
      <w:r w:rsidRPr="008A2E21">
        <w:rPr>
          <w:sz w:val="22"/>
          <w:szCs w:val="22"/>
          <w:lang w:val="en-US"/>
        </w:rPr>
        <w:t>Drop-out</w:t>
      </w:r>
      <w:proofErr w:type="gramEnd"/>
      <w:r w:rsidRPr="008A2E21">
        <w:rPr>
          <w:sz w:val="22"/>
          <w:szCs w:val="22"/>
          <w:lang w:val="en-US"/>
        </w:rPr>
        <w:t xml:space="preserve"> analysis</w:t>
      </w:r>
    </w:p>
    <w:tbl>
      <w:tblPr>
        <w:tblStyle w:val="PlainTable1"/>
        <w:tblW w:w="0" w:type="auto"/>
        <w:tblLook w:val="04A0" w:firstRow="1" w:lastRow="0" w:firstColumn="1" w:lastColumn="0" w:noHBand="0" w:noVBand="1"/>
      </w:tblPr>
      <w:tblGrid>
        <w:gridCol w:w="2988"/>
        <w:gridCol w:w="2259"/>
        <w:gridCol w:w="1915"/>
        <w:gridCol w:w="1892"/>
      </w:tblGrid>
      <w:tr w:rsidR="00933238" w:rsidRPr="008A2E21" w14:paraId="64955E0A" w14:textId="77777777" w:rsidTr="00A14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44AFEBC1" w14:textId="77777777" w:rsidR="00933238" w:rsidRPr="008A2E21" w:rsidRDefault="00933238" w:rsidP="00494091">
            <w:pPr>
              <w:rPr>
                <w:sz w:val="22"/>
                <w:szCs w:val="22"/>
                <w:lang w:val="en-US"/>
              </w:rPr>
            </w:pPr>
          </w:p>
        </w:tc>
        <w:tc>
          <w:tcPr>
            <w:tcW w:w="2401" w:type="dxa"/>
          </w:tcPr>
          <w:p w14:paraId="2BF416CB" w14:textId="77777777" w:rsidR="00933238" w:rsidRPr="008A2E21" w:rsidRDefault="00933238" w:rsidP="00494091">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Participants retained in the study (n=596)</w:t>
            </w:r>
          </w:p>
        </w:tc>
        <w:tc>
          <w:tcPr>
            <w:tcW w:w="2002" w:type="dxa"/>
          </w:tcPr>
          <w:p w14:paraId="4E1B2EC1" w14:textId="77777777" w:rsidR="00933238" w:rsidRPr="008A2E21" w:rsidRDefault="00933238" w:rsidP="00494091">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Participants dropped out or excluded (n=143)</w:t>
            </w:r>
          </w:p>
        </w:tc>
        <w:tc>
          <w:tcPr>
            <w:tcW w:w="2002" w:type="dxa"/>
          </w:tcPr>
          <w:p w14:paraId="03DD871F" w14:textId="77777777" w:rsidR="00933238" w:rsidRPr="008A2E21" w:rsidRDefault="00933238" w:rsidP="00494091">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Difference (95% CI) or p-value</w:t>
            </w:r>
          </w:p>
        </w:tc>
      </w:tr>
      <w:tr w:rsidR="00933238" w:rsidRPr="008A2E21" w14:paraId="7A023A16" w14:textId="77777777" w:rsidTr="00A1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5145A529" w14:textId="77777777" w:rsidR="00933238" w:rsidRPr="008A2E21" w:rsidRDefault="00933238" w:rsidP="00494091">
            <w:pPr>
              <w:rPr>
                <w:sz w:val="22"/>
                <w:szCs w:val="22"/>
                <w:lang w:val="en-US"/>
              </w:rPr>
            </w:pPr>
            <w:r w:rsidRPr="008A2E21">
              <w:rPr>
                <w:sz w:val="22"/>
                <w:szCs w:val="22"/>
                <w:lang w:val="en-US"/>
              </w:rPr>
              <w:t>Age, mean (SD): years</w:t>
            </w:r>
          </w:p>
        </w:tc>
        <w:tc>
          <w:tcPr>
            <w:tcW w:w="2401" w:type="dxa"/>
          </w:tcPr>
          <w:p w14:paraId="77DDF593"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17.1 (1.1)</w:t>
            </w:r>
          </w:p>
        </w:tc>
        <w:tc>
          <w:tcPr>
            <w:tcW w:w="2002" w:type="dxa"/>
          </w:tcPr>
          <w:p w14:paraId="192306E2"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17.2 (1.0)</w:t>
            </w:r>
          </w:p>
        </w:tc>
        <w:tc>
          <w:tcPr>
            <w:tcW w:w="2002" w:type="dxa"/>
          </w:tcPr>
          <w:p w14:paraId="6FCBD6F4"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0.08 (-0.12 to 0.33)</w:t>
            </w:r>
          </w:p>
        </w:tc>
      </w:tr>
      <w:tr w:rsidR="00933238" w:rsidRPr="008A2E21" w14:paraId="2C1D2CE8" w14:textId="77777777" w:rsidTr="00A1423E">
        <w:tc>
          <w:tcPr>
            <w:cnfStyle w:val="001000000000" w:firstRow="0" w:lastRow="0" w:firstColumn="1" w:lastColumn="0" w:oddVBand="0" w:evenVBand="0" w:oddHBand="0" w:evenHBand="0" w:firstRowFirstColumn="0" w:firstRowLastColumn="0" w:lastRowFirstColumn="0" w:lastRowLastColumn="0"/>
            <w:tcW w:w="3217" w:type="dxa"/>
          </w:tcPr>
          <w:p w14:paraId="427B4A1D" w14:textId="77777777" w:rsidR="00933238" w:rsidRPr="008A2E21" w:rsidRDefault="00933238" w:rsidP="00494091">
            <w:pPr>
              <w:rPr>
                <w:sz w:val="22"/>
                <w:szCs w:val="22"/>
                <w:lang w:val="en-US"/>
              </w:rPr>
            </w:pPr>
            <w:r w:rsidRPr="008A2E21">
              <w:rPr>
                <w:sz w:val="22"/>
                <w:szCs w:val="22"/>
                <w:lang w:val="en-US"/>
              </w:rPr>
              <w:t>Female, n (%)</w:t>
            </w:r>
          </w:p>
        </w:tc>
        <w:tc>
          <w:tcPr>
            <w:tcW w:w="2401" w:type="dxa"/>
          </w:tcPr>
          <w:p w14:paraId="0ED71893"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257 (43%)</w:t>
            </w:r>
          </w:p>
        </w:tc>
        <w:tc>
          <w:tcPr>
            <w:tcW w:w="2002" w:type="dxa"/>
          </w:tcPr>
          <w:p w14:paraId="6CD6714D"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67 (46%)</w:t>
            </w:r>
          </w:p>
        </w:tc>
        <w:tc>
          <w:tcPr>
            <w:tcW w:w="2002" w:type="dxa"/>
          </w:tcPr>
          <w:p w14:paraId="79C5961F"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p=0.56</w:t>
            </w:r>
          </w:p>
        </w:tc>
      </w:tr>
      <w:tr w:rsidR="00933238" w:rsidRPr="008A2E21" w14:paraId="1538F3C2" w14:textId="77777777" w:rsidTr="00A1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6508DAE" w14:textId="77777777" w:rsidR="00933238" w:rsidRPr="008A2E21" w:rsidRDefault="00933238" w:rsidP="00494091">
            <w:pPr>
              <w:rPr>
                <w:sz w:val="22"/>
                <w:szCs w:val="22"/>
                <w:lang w:val="en-US"/>
              </w:rPr>
            </w:pPr>
            <w:r w:rsidRPr="008A2E21">
              <w:rPr>
                <w:sz w:val="22"/>
                <w:szCs w:val="22"/>
                <w:lang w:val="en-US"/>
              </w:rPr>
              <w:t>BMI, mean (SD)</w:t>
            </w:r>
          </w:p>
        </w:tc>
        <w:tc>
          <w:tcPr>
            <w:tcW w:w="2401" w:type="dxa"/>
          </w:tcPr>
          <w:p w14:paraId="0B583E68"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21.9 (2.8)</w:t>
            </w:r>
          </w:p>
        </w:tc>
        <w:tc>
          <w:tcPr>
            <w:tcW w:w="2002" w:type="dxa"/>
          </w:tcPr>
          <w:p w14:paraId="535EC85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22.1 (4.1)</w:t>
            </w:r>
          </w:p>
        </w:tc>
        <w:tc>
          <w:tcPr>
            <w:tcW w:w="2002" w:type="dxa"/>
          </w:tcPr>
          <w:p w14:paraId="7639748B"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0.2 (-0.35 to 0.75)</w:t>
            </w:r>
          </w:p>
        </w:tc>
      </w:tr>
      <w:tr w:rsidR="00933238" w:rsidRPr="008A2E21" w14:paraId="32AB3E44" w14:textId="77777777" w:rsidTr="00A1423E">
        <w:tc>
          <w:tcPr>
            <w:cnfStyle w:val="001000000000" w:firstRow="0" w:lastRow="0" w:firstColumn="1" w:lastColumn="0" w:oddVBand="0" w:evenVBand="0" w:oddHBand="0" w:evenHBand="0" w:firstRowFirstColumn="0" w:firstRowLastColumn="0" w:lastRowFirstColumn="0" w:lastRowLastColumn="0"/>
            <w:tcW w:w="3217" w:type="dxa"/>
          </w:tcPr>
          <w:p w14:paraId="44EC054F" w14:textId="77777777" w:rsidR="00933238" w:rsidRPr="008A2E21" w:rsidRDefault="00933238" w:rsidP="00494091">
            <w:pPr>
              <w:rPr>
                <w:sz w:val="22"/>
                <w:szCs w:val="22"/>
                <w:lang w:val="en-US"/>
              </w:rPr>
            </w:pPr>
            <w:r w:rsidRPr="008A2E21">
              <w:rPr>
                <w:sz w:val="22"/>
                <w:szCs w:val="22"/>
                <w:lang w:val="en-US"/>
              </w:rPr>
              <w:t>Weekly sports exposure, median (IQR): hours</w:t>
            </w:r>
          </w:p>
        </w:tc>
        <w:tc>
          <w:tcPr>
            <w:tcW w:w="2401" w:type="dxa"/>
          </w:tcPr>
          <w:p w14:paraId="2D948B81"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15 (12-20)</w:t>
            </w:r>
          </w:p>
        </w:tc>
        <w:tc>
          <w:tcPr>
            <w:tcW w:w="2002" w:type="dxa"/>
          </w:tcPr>
          <w:p w14:paraId="36B8AB9B"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14 (11-18)</w:t>
            </w:r>
          </w:p>
        </w:tc>
        <w:tc>
          <w:tcPr>
            <w:tcW w:w="2002" w:type="dxa"/>
          </w:tcPr>
          <w:p w14:paraId="659C27AE"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p=0.06</w:t>
            </w:r>
            <w:r w:rsidRPr="008A2E21">
              <w:rPr>
                <w:sz w:val="22"/>
                <w:szCs w:val="22"/>
                <w:vertAlign w:val="superscript"/>
                <w:lang w:val="en-US"/>
              </w:rPr>
              <w:t>a</w:t>
            </w:r>
          </w:p>
        </w:tc>
      </w:tr>
      <w:tr w:rsidR="00933238" w:rsidRPr="008A2E21" w14:paraId="1F9C5C63" w14:textId="77777777" w:rsidTr="00A1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6E807A70" w14:textId="77777777" w:rsidR="00933238" w:rsidRPr="008A2E21" w:rsidRDefault="00933238" w:rsidP="00494091">
            <w:pPr>
              <w:rPr>
                <w:sz w:val="22"/>
                <w:szCs w:val="22"/>
                <w:lang w:val="en-US"/>
              </w:rPr>
            </w:pPr>
            <w:r w:rsidRPr="008A2E21">
              <w:rPr>
                <w:sz w:val="22"/>
                <w:szCs w:val="22"/>
                <w:lang w:val="en-US"/>
              </w:rPr>
              <w:t>Type of sport, n (%)</w:t>
            </w:r>
          </w:p>
          <w:p w14:paraId="51E5FC51" w14:textId="77777777" w:rsidR="00933238" w:rsidRPr="008A2E21" w:rsidRDefault="00933238" w:rsidP="00494091">
            <w:pPr>
              <w:rPr>
                <w:sz w:val="22"/>
                <w:szCs w:val="22"/>
                <w:lang w:val="en-US"/>
              </w:rPr>
            </w:pPr>
            <w:r w:rsidRPr="008A2E21">
              <w:rPr>
                <w:sz w:val="22"/>
                <w:szCs w:val="22"/>
                <w:lang w:val="en-US"/>
              </w:rPr>
              <w:t xml:space="preserve">  Team sport</w:t>
            </w:r>
          </w:p>
          <w:p w14:paraId="7F0DA356" w14:textId="77777777" w:rsidR="00933238" w:rsidRPr="008A2E21" w:rsidRDefault="00933238" w:rsidP="00494091">
            <w:pPr>
              <w:rPr>
                <w:sz w:val="22"/>
                <w:szCs w:val="22"/>
                <w:lang w:val="en-US"/>
              </w:rPr>
            </w:pPr>
            <w:r w:rsidRPr="008A2E21">
              <w:rPr>
                <w:sz w:val="22"/>
                <w:szCs w:val="22"/>
                <w:lang w:val="en-US"/>
              </w:rPr>
              <w:t xml:space="preserve">  Endurance sport</w:t>
            </w:r>
          </w:p>
          <w:p w14:paraId="49401A5F" w14:textId="77777777" w:rsidR="00933238" w:rsidRPr="008A2E21" w:rsidRDefault="00933238" w:rsidP="00494091">
            <w:pPr>
              <w:rPr>
                <w:sz w:val="22"/>
                <w:szCs w:val="22"/>
                <w:lang w:val="en-US"/>
              </w:rPr>
            </w:pPr>
            <w:r w:rsidRPr="008A2E21">
              <w:rPr>
                <w:sz w:val="22"/>
                <w:szCs w:val="22"/>
                <w:lang w:val="en-US"/>
              </w:rPr>
              <w:t xml:space="preserve">  Technical sport</w:t>
            </w:r>
          </w:p>
        </w:tc>
        <w:tc>
          <w:tcPr>
            <w:tcW w:w="2401" w:type="dxa"/>
          </w:tcPr>
          <w:p w14:paraId="3B40795E"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337CD03C"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275 (46.4)</w:t>
            </w:r>
          </w:p>
          <w:p w14:paraId="564D5367"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117 (19.8)</w:t>
            </w:r>
          </w:p>
          <w:p w14:paraId="6F858CC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200 (33.8)</w:t>
            </w:r>
          </w:p>
        </w:tc>
        <w:tc>
          <w:tcPr>
            <w:tcW w:w="2002" w:type="dxa"/>
          </w:tcPr>
          <w:p w14:paraId="7177945F"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1384031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59 (48.7)</w:t>
            </w:r>
          </w:p>
          <w:p w14:paraId="4A783A17"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22 (18.2)</w:t>
            </w:r>
          </w:p>
          <w:p w14:paraId="015953EF"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40 (33.1)</w:t>
            </w:r>
          </w:p>
        </w:tc>
        <w:tc>
          <w:tcPr>
            <w:tcW w:w="2002" w:type="dxa"/>
          </w:tcPr>
          <w:p w14:paraId="5AF5A78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1D29C11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65E24242"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3414DE2E"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P=0.87</w:t>
            </w:r>
          </w:p>
        </w:tc>
      </w:tr>
      <w:tr w:rsidR="00933238" w:rsidRPr="008A2E21" w14:paraId="6DDAFF27" w14:textId="77777777" w:rsidTr="00A1423E">
        <w:tc>
          <w:tcPr>
            <w:cnfStyle w:val="001000000000" w:firstRow="0" w:lastRow="0" w:firstColumn="1" w:lastColumn="0" w:oddVBand="0" w:evenVBand="0" w:oddHBand="0" w:evenHBand="0" w:firstRowFirstColumn="0" w:firstRowLastColumn="0" w:lastRowFirstColumn="0" w:lastRowLastColumn="0"/>
            <w:tcW w:w="3217" w:type="dxa"/>
          </w:tcPr>
          <w:p w14:paraId="4C90F4FE" w14:textId="77777777" w:rsidR="00933238" w:rsidRPr="008A2E21" w:rsidRDefault="00933238" w:rsidP="00494091">
            <w:pPr>
              <w:rPr>
                <w:sz w:val="22"/>
                <w:szCs w:val="22"/>
                <w:lang w:val="en-US"/>
              </w:rPr>
            </w:pPr>
            <w:r w:rsidRPr="008A2E21">
              <w:rPr>
                <w:sz w:val="22"/>
                <w:szCs w:val="22"/>
                <w:lang w:val="en-US"/>
              </w:rPr>
              <w:t>Competition level, n (%)</w:t>
            </w:r>
            <w:r w:rsidRPr="008A2E21">
              <w:rPr>
                <w:sz w:val="22"/>
                <w:szCs w:val="22"/>
                <w:vertAlign w:val="superscript"/>
                <w:lang w:val="en-US"/>
              </w:rPr>
              <w:t>b</w:t>
            </w:r>
          </w:p>
          <w:p w14:paraId="7013827F" w14:textId="77777777" w:rsidR="00933238" w:rsidRPr="008A2E21" w:rsidRDefault="00933238" w:rsidP="00494091">
            <w:pPr>
              <w:rPr>
                <w:sz w:val="22"/>
                <w:szCs w:val="22"/>
                <w:lang w:val="en-US"/>
              </w:rPr>
            </w:pPr>
            <w:r w:rsidRPr="008A2E21">
              <w:rPr>
                <w:sz w:val="22"/>
                <w:szCs w:val="22"/>
                <w:lang w:val="en-US"/>
              </w:rPr>
              <w:t xml:space="preserve">  Regional</w:t>
            </w:r>
          </w:p>
          <w:p w14:paraId="37823441" w14:textId="77777777" w:rsidR="00933238" w:rsidRPr="008A2E21" w:rsidRDefault="00933238" w:rsidP="00494091">
            <w:pPr>
              <w:rPr>
                <w:sz w:val="22"/>
                <w:szCs w:val="22"/>
                <w:lang w:val="en-US"/>
              </w:rPr>
            </w:pPr>
            <w:r w:rsidRPr="008A2E21">
              <w:rPr>
                <w:sz w:val="22"/>
                <w:szCs w:val="22"/>
                <w:lang w:val="en-US"/>
              </w:rPr>
              <w:t xml:space="preserve">  National</w:t>
            </w:r>
          </w:p>
          <w:p w14:paraId="191B6DAB" w14:textId="77777777" w:rsidR="00933238" w:rsidRPr="008A2E21" w:rsidRDefault="00933238" w:rsidP="00494091">
            <w:pPr>
              <w:rPr>
                <w:sz w:val="22"/>
                <w:szCs w:val="22"/>
                <w:lang w:val="en-US"/>
              </w:rPr>
            </w:pPr>
            <w:r w:rsidRPr="008A2E21">
              <w:rPr>
                <w:sz w:val="22"/>
                <w:szCs w:val="22"/>
                <w:lang w:val="en-US"/>
              </w:rPr>
              <w:t xml:space="preserve">  International</w:t>
            </w:r>
          </w:p>
        </w:tc>
        <w:tc>
          <w:tcPr>
            <w:tcW w:w="2401" w:type="dxa"/>
          </w:tcPr>
          <w:p w14:paraId="4C4AFA9C"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p>
          <w:p w14:paraId="737D0311"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42 (7.1)</w:t>
            </w:r>
          </w:p>
          <w:p w14:paraId="1DEB9F8F"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277 (46.8)</w:t>
            </w:r>
          </w:p>
          <w:p w14:paraId="7354F881"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273 (46.1)</w:t>
            </w:r>
          </w:p>
        </w:tc>
        <w:tc>
          <w:tcPr>
            <w:tcW w:w="2002" w:type="dxa"/>
          </w:tcPr>
          <w:p w14:paraId="1DCE589D"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p>
          <w:p w14:paraId="102A3A4F"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7 (4.9)</w:t>
            </w:r>
          </w:p>
          <w:p w14:paraId="3F0B8FD0"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67 (47.1)</w:t>
            </w:r>
          </w:p>
          <w:p w14:paraId="3998F15C"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68 (47.3)</w:t>
            </w:r>
          </w:p>
        </w:tc>
        <w:tc>
          <w:tcPr>
            <w:tcW w:w="2002" w:type="dxa"/>
          </w:tcPr>
          <w:p w14:paraId="3B70253F"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p>
          <w:p w14:paraId="5851BF05"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p>
          <w:p w14:paraId="531A1A8D"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p>
          <w:p w14:paraId="2B79771B"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P=0.68</w:t>
            </w:r>
          </w:p>
        </w:tc>
      </w:tr>
      <w:tr w:rsidR="00933238" w:rsidRPr="008A2E21" w14:paraId="6CCA5372" w14:textId="77777777" w:rsidTr="00A1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057B6BCA" w14:textId="77777777" w:rsidR="00933238" w:rsidRPr="008A2E21" w:rsidRDefault="00933238" w:rsidP="00494091">
            <w:pPr>
              <w:rPr>
                <w:sz w:val="22"/>
                <w:szCs w:val="22"/>
                <w:lang w:val="en-US"/>
              </w:rPr>
            </w:pPr>
            <w:r w:rsidRPr="008A2E21">
              <w:rPr>
                <w:sz w:val="22"/>
                <w:szCs w:val="22"/>
                <w:lang w:val="en-US"/>
              </w:rPr>
              <w:t>Age at sports debut, mean (SD): years</w:t>
            </w:r>
          </w:p>
        </w:tc>
        <w:tc>
          <w:tcPr>
            <w:tcW w:w="2401" w:type="dxa"/>
          </w:tcPr>
          <w:p w14:paraId="6AE2D828"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7.5 (3.2)</w:t>
            </w:r>
          </w:p>
        </w:tc>
        <w:tc>
          <w:tcPr>
            <w:tcW w:w="2002" w:type="dxa"/>
          </w:tcPr>
          <w:p w14:paraId="1B8B6414"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7.3 (3.2)</w:t>
            </w:r>
          </w:p>
        </w:tc>
        <w:tc>
          <w:tcPr>
            <w:tcW w:w="2002" w:type="dxa"/>
          </w:tcPr>
          <w:p w14:paraId="4D8B1C52"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0.2 (-0.4 to 0.8)</w:t>
            </w:r>
          </w:p>
        </w:tc>
      </w:tr>
      <w:tr w:rsidR="00933238" w:rsidRPr="008A2E21" w14:paraId="173B8D7D" w14:textId="77777777" w:rsidTr="00A1423E">
        <w:tc>
          <w:tcPr>
            <w:cnfStyle w:val="001000000000" w:firstRow="0" w:lastRow="0" w:firstColumn="1" w:lastColumn="0" w:oddVBand="0" w:evenVBand="0" w:oddHBand="0" w:evenHBand="0" w:firstRowFirstColumn="0" w:firstRowLastColumn="0" w:lastRowFirstColumn="0" w:lastRowLastColumn="0"/>
            <w:tcW w:w="3217" w:type="dxa"/>
          </w:tcPr>
          <w:p w14:paraId="28F03E91" w14:textId="77777777" w:rsidR="00933238" w:rsidRPr="008A2E21" w:rsidRDefault="00933238" w:rsidP="00494091">
            <w:pPr>
              <w:rPr>
                <w:sz w:val="22"/>
                <w:szCs w:val="22"/>
                <w:lang w:val="en-US"/>
              </w:rPr>
            </w:pPr>
            <w:r w:rsidRPr="008A2E21">
              <w:rPr>
                <w:sz w:val="22"/>
                <w:szCs w:val="22"/>
                <w:lang w:val="en-US"/>
              </w:rPr>
              <w:t>Age at sports specialization, mean (SD): years</w:t>
            </w:r>
          </w:p>
        </w:tc>
        <w:tc>
          <w:tcPr>
            <w:tcW w:w="2401" w:type="dxa"/>
          </w:tcPr>
          <w:p w14:paraId="239D07C9"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13.0 (2.3)</w:t>
            </w:r>
            <w:r w:rsidRPr="008A2E21">
              <w:rPr>
                <w:sz w:val="22"/>
                <w:szCs w:val="22"/>
                <w:vertAlign w:val="superscript"/>
                <w:lang w:val="en-US"/>
              </w:rPr>
              <w:t>b</w:t>
            </w:r>
          </w:p>
        </w:tc>
        <w:tc>
          <w:tcPr>
            <w:tcW w:w="2002" w:type="dxa"/>
          </w:tcPr>
          <w:p w14:paraId="5A406BF5"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12.7 (2.3)</w:t>
            </w:r>
          </w:p>
        </w:tc>
        <w:tc>
          <w:tcPr>
            <w:tcW w:w="2002" w:type="dxa"/>
          </w:tcPr>
          <w:p w14:paraId="747A69D9" w14:textId="77777777" w:rsidR="00933238" w:rsidRPr="008A2E21" w:rsidRDefault="00933238" w:rsidP="00494091">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0.3 (-0.1 to 0.8)</w:t>
            </w:r>
          </w:p>
        </w:tc>
      </w:tr>
      <w:tr w:rsidR="00933238" w:rsidRPr="008A2E21" w14:paraId="76FFEDC8" w14:textId="77777777" w:rsidTr="00A1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62AFBE5D" w14:textId="77777777" w:rsidR="00933238" w:rsidRPr="008A2E21" w:rsidRDefault="00933238" w:rsidP="00494091">
            <w:pPr>
              <w:rPr>
                <w:sz w:val="22"/>
                <w:szCs w:val="22"/>
                <w:lang w:val="en-US"/>
              </w:rPr>
            </w:pPr>
            <w:r w:rsidRPr="008A2E21">
              <w:rPr>
                <w:sz w:val="22"/>
                <w:szCs w:val="22"/>
                <w:lang w:val="en-US"/>
              </w:rPr>
              <w:t>Baseline sports-related injury, n (%)</w:t>
            </w:r>
          </w:p>
          <w:p w14:paraId="0B26DA58" w14:textId="77777777" w:rsidR="00933238" w:rsidRPr="008A2E21" w:rsidRDefault="00933238" w:rsidP="00494091">
            <w:pPr>
              <w:rPr>
                <w:sz w:val="22"/>
                <w:szCs w:val="22"/>
                <w:lang w:val="en-US"/>
              </w:rPr>
            </w:pPr>
            <w:r w:rsidRPr="008A2E21">
              <w:rPr>
                <w:sz w:val="22"/>
                <w:szCs w:val="22"/>
                <w:lang w:val="en-US"/>
              </w:rPr>
              <w:t xml:space="preserve">  No</w:t>
            </w:r>
          </w:p>
          <w:p w14:paraId="6C930C4D" w14:textId="77777777" w:rsidR="00933238" w:rsidRPr="008A2E21" w:rsidRDefault="00933238" w:rsidP="00494091">
            <w:pPr>
              <w:rPr>
                <w:sz w:val="22"/>
                <w:szCs w:val="22"/>
                <w:lang w:val="en-US"/>
              </w:rPr>
            </w:pPr>
            <w:r w:rsidRPr="008A2E21">
              <w:rPr>
                <w:sz w:val="22"/>
                <w:szCs w:val="22"/>
                <w:lang w:val="en-US"/>
              </w:rPr>
              <w:t xml:space="preserve">  Yes</w:t>
            </w:r>
          </w:p>
        </w:tc>
        <w:tc>
          <w:tcPr>
            <w:tcW w:w="2401" w:type="dxa"/>
          </w:tcPr>
          <w:p w14:paraId="604BD7DD"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58A516B8"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273 (46.5)</w:t>
            </w:r>
          </w:p>
          <w:p w14:paraId="50657E17"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319 (53.5)</w:t>
            </w:r>
          </w:p>
        </w:tc>
        <w:tc>
          <w:tcPr>
            <w:tcW w:w="2002" w:type="dxa"/>
          </w:tcPr>
          <w:p w14:paraId="60A30BC0"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p>
          <w:p w14:paraId="6A06A4F5"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66 (46.3)</w:t>
            </w:r>
          </w:p>
          <w:p w14:paraId="1BF32D8A"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77 (53.7)</w:t>
            </w:r>
          </w:p>
        </w:tc>
        <w:tc>
          <w:tcPr>
            <w:tcW w:w="2002" w:type="dxa"/>
          </w:tcPr>
          <w:p w14:paraId="5B26B523" w14:textId="77777777" w:rsidR="00933238" w:rsidRPr="008A2E21" w:rsidRDefault="00933238" w:rsidP="00494091">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0.71</w:t>
            </w:r>
          </w:p>
        </w:tc>
      </w:tr>
    </w:tbl>
    <w:p w14:paraId="53520B57" w14:textId="77777777" w:rsidR="00933238" w:rsidRPr="008A2E21" w:rsidRDefault="00933238" w:rsidP="00494091">
      <w:pPr>
        <w:widowControl w:val="0"/>
        <w:suppressLineNumbers/>
        <w:autoSpaceDE w:val="0"/>
        <w:autoSpaceDN w:val="0"/>
        <w:adjustRightInd w:val="0"/>
        <w:spacing w:line="480" w:lineRule="auto"/>
        <w:ind w:left="640" w:hanging="640"/>
        <w:jc w:val="both"/>
        <w:rPr>
          <w:sz w:val="22"/>
          <w:szCs w:val="22"/>
          <w:lang w:val="en-US"/>
        </w:rPr>
      </w:pPr>
      <w:proofErr w:type="spellStart"/>
      <w:proofErr w:type="gramStart"/>
      <w:r w:rsidRPr="008A2E21">
        <w:rPr>
          <w:sz w:val="22"/>
          <w:szCs w:val="22"/>
          <w:vertAlign w:val="superscript"/>
          <w:lang w:val="en-US"/>
        </w:rPr>
        <w:t>a</w:t>
      </w:r>
      <w:r w:rsidRPr="008A2E21">
        <w:rPr>
          <w:sz w:val="22"/>
          <w:szCs w:val="22"/>
          <w:lang w:val="en-US"/>
        </w:rPr>
        <w:t>Calculated</w:t>
      </w:r>
      <w:proofErr w:type="spellEnd"/>
      <w:proofErr w:type="gramEnd"/>
      <w:r w:rsidRPr="008A2E21">
        <w:rPr>
          <w:sz w:val="22"/>
          <w:szCs w:val="22"/>
          <w:lang w:val="en-US"/>
        </w:rPr>
        <w:t xml:space="preserve"> using Chi</w:t>
      </w:r>
      <w:r w:rsidRPr="008A2E21">
        <w:rPr>
          <w:sz w:val="22"/>
          <w:szCs w:val="22"/>
          <w:vertAlign w:val="superscript"/>
          <w:lang w:val="en-US"/>
        </w:rPr>
        <w:t>2</w:t>
      </w:r>
      <w:r w:rsidRPr="008A2E21">
        <w:rPr>
          <w:sz w:val="22"/>
          <w:szCs w:val="22"/>
          <w:lang w:val="en-US"/>
        </w:rPr>
        <w:t xml:space="preserve"> test; </w:t>
      </w:r>
      <w:proofErr w:type="spellStart"/>
      <w:r w:rsidRPr="008A2E21">
        <w:rPr>
          <w:sz w:val="22"/>
          <w:szCs w:val="22"/>
          <w:vertAlign w:val="superscript"/>
          <w:lang w:val="en-US"/>
        </w:rPr>
        <w:t>b</w:t>
      </w:r>
      <w:r w:rsidRPr="008A2E21">
        <w:rPr>
          <w:sz w:val="22"/>
          <w:szCs w:val="22"/>
          <w:lang w:val="en-US"/>
        </w:rPr>
        <w:t>Missing</w:t>
      </w:r>
      <w:proofErr w:type="spellEnd"/>
      <w:r w:rsidRPr="008A2E21">
        <w:rPr>
          <w:sz w:val="22"/>
          <w:szCs w:val="22"/>
          <w:lang w:val="en-US"/>
        </w:rPr>
        <w:t xml:space="preserve"> n=1, </w:t>
      </w:r>
    </w:p>
    <w:p w14:paraId="0D89E1D9" w14:textId="77777777" w:rsidR="00933238" w:rsidRPr="008A2E21" w:rsidRDefault="00933238" w:rsidP="00494091">
      <w:pPr>
        <w:suppressLineNumbers/>
        <w:rPr>
          <w:sz w:val="22"/>
          <w:szCs w:val="22"/>
          <w:lang w:val="en-US"/>
        </w:rPr>
      </w:pPr>
    </w:p>
    <w:p w14:paraId="711D688D" w14:textId="77777777" w:rsidR="007C59EA" w:rsidRPr="008A2E21" w:rsidRDefault="007C59EA" w:rsidP="00494091">
      <w:pPr>
        <w:suppressLineNumbers/>
        <w:rPr>
          <w:sz w:val="22"/>
          <w:szCs w:val="22"/>
          <w:lang w:val="en-US"/>
        </w:rPr>
        <w:sectPr w:rsidR="007C59EA" w:rsidRPr="008A2E21" w:rsidSect="008A2E21">
          <w:footerReference w:type="even" r:id="rId8"/>
          <w:footerReference w:type="default" r:id="rId9"/>
          <w:pgSz w:w="11900" w:h="16840"/>
          <w:pgMar w:top="1418" w:right="1418" w:bottom="1418" w:left="1418" w:header="709" w:footer="709" w:gutter="0"/>
          <w:cols w:space="708"/>
          <w:docGrid w:linePitch="360"/>
        </w:sectPr>
      </w:pPr>
    </w:p>
    <w:p w14:paraId="125D1ECD" w14:textId="08CF99AF" w:rsidR="0040098F" w:rsidRPr="008A2E21" w:rsidRDefault="007C59EA" w:rsidP="00494091">
      <w:pPr>
        <w:suppressLineNumbers/>
        <w:rPr>
          <w:sz w:val="22"/>
          <w:szCs w:val="22"/>
          <w:lang w:val="en-US"/>
        </w:rPr>
      </w:pPr>
      <w:r w:rsidRPr="008A2E21">
        <w:rPr>
          <w:b/>
          <w:bCs/>
          <w:sz w:val="22"/>
          <w:szCs w:val="22"/>
          <w:lang w:val="en-US"/>
        </w:rPr>
        <w:lastRenderedPageBreak/>
        <w:t>Supplementary Table 4</w:t>
      </w:r>
      <w:r w:rsidR="0040098F" w:rsidRPr="008A2E21">
        <w:rPr>
          <w:b/>
          <w:bCs/>
          <w:sz w:val="22"/>
          <w:szCs w:val="22"/>
          <w:lang w:val="en-US"/>
        </w:rPr>
        <w:t xml:space="preserve">A+B </w:t>
      </w:r>
      <w:r w:rsidR="0040098F" w:rsidRPr="008A2E21">
        <w:rPr>
          <w:sz w:val="22"/>
          <w:szCs w:val="22"/>
          <w:lang w:val="en-US"/>
        </w:rPr>
        <w:t>Comparison of analgesic use</w:t>
      </w:r>
      <w:r w:rsidR="00F43D68" w:rsidRPr="008A2E21">
        <w:rPr>
          <w:sz w:val="22"/>
          <w:szCs w:val="22"/>
          <w:lang w:val="en-US"/>
        </w:rPr>
        <w:t xml:space="preserve"> (A=prevalence</w:t>
      </w:r>
      <w:r w:rsidR="00D57A16" w:rsidRPr="008A2E21">
        <w:rPr>
          <w:sz w:val="22"/>
          <w:szCs w:val="22"/>
          <w:lang w:val="en-US"/>
        </w:rPr>
        <w:t xml:space="preserve"> of use</w:t>
      </w:r>
      <w:r w:rsidR="00F43D68" w:rsidRPr="008A2E21">
        <w:rPr>
          <w:sz w:val="22"/>
          <w:szCs w:val="22"/>
          <w:lang w:val="en-US"/>
        </w:rPr>
        <w:t>, B=frequency</w:t>
      </w:r>
      <w:r w:rsidR="00D57A16" w:rsidRPr="008A2E21">
        <w:rPr>
          <w:sz w:val="22"/>
          <w:szCs w:val="22"/>
          <w:lang w:val="en-US"/>
        </w:rPr>
        <w:t xml:space="preserve"> of use</w:t>
      </w:r>
      <w:r w:rsidR="00F43D68" w:rsidRPr="008A2E21">
        <w:rPr>
          <w:sz w:val="22"/>
          <w:szCs w:val="22"/>
          <w:lang w:val="en-US"/>
        </w:rPr>
        <w:t>)</w:t>
      </w:r>
      <w:r w:rsidR="0040098F" w:rsidRPr="008A2E21">
        <w:rPr>
          <w:sz w:val="22"/>
          <w:szCs w:val="22"/>
          <w:lang w:val="en-US"/>
        </w:rPr>
        <w:t xml:space="preserve"> between included participants and participants with missing data (excluded in analyses)</w:t>
      </w:r>
    </w:p>
    <w:p w14:paraId="75EC7E96" w14:textId="77777777" w:rsidR="00F43D68" w:rsidRPr="008A2E21" w:rsidRDefault="00F43D68" w:rsidP="00494091">
      <w:pPr>
        <w:suppressLineNumbers/>
        <w:rPr>
          <w:sz w:val="22"/>
          <w:szCs w:val="22"/>
          <w:lang w:val="en-US"/>
        </w:rPr>
      </w:pPr>
    </w:p>
    <w:p w14:paraId="3EC796B1" w14:textId="0CC12DBE" w:rsidR="0040098F" w:rsidRPr="008A2E21" w:rsidRDefault="00F43D68" w:rsidP="00494091">
      <w:pPr>
        <w:suppressLineNumbers/>
        <w:rPr>
          <w:b/>
          <w:bCs/>
          <w:sz w:val="22"/>
          <w:szCs w:val="22"/>
          <w:lang w:val="en-US"/>
        </w:rPr>
      </w:pPr>
      <w:r w:rsidRPr="008A2E21">
        <w:rPr>
          <w:b/>
          <w:bCs/>
          <w:sz w:val="22"/>
          <w:szCs w:val="22"/>
          <w:lang w:val="en-US"/>
        </w:rPr>
        <w:t>A</w:t>
      </w:r>
    </w:p>
    <w:tbl>
      <w:tblPr>
        <w:tblStyle w:val="TableGrid"/>
        <w:tblW w:w="0" w:type="auto"/>
        <w:tblLook w:val="04A0" w:firstRow="1" w:lastRow="0" w:firstColumn="1" w:lastColumn="0" w:noHBand="0" w:noVBand="1"/>
      </w:tblPr>
      <w:tblGrid>
        <w:gridCol w:w="2263"/>
        <w:gridCol w:w="2263"/>
        <w:gridCol w:w="2264"/>
        <w:gridCol w:w="2264"/>
      </w:tblGrid>
      <w:tr w:rsidR="0040098F" w:rsidRPr="008A2E21" w14:paraId="662BE6A8" w14:textId="77777777" w:rsidTr="0040098F">
        <w:tc>
          <w:tcPr>
            <w:tcW w:w="2263" w:type="dxa"/>
          </w:tcPr>
          <w:p w14:paraId="0F568FC8" w14:textId="77777777" w:rsidR="0040098F" w:rsidRPr="008A2E21" w:rsidRDefault="0040098F" w:rsidP="0040098F">
            <w:pPr>
              <w:suppressLineNumbers/>
              <w:spacing w:line="276" w:lineRule="auto"/>
              <w:rPr>
                <w:sz w:val="22"/>
                <w:szCs w:val="22"/>
                <w:lang w:val="en-US"/>
              </w:rPr>
            </w:pPr>
          </w:p>
        </w:tc>
        <w:tc>
          <w:tcPr>
            <w:tcW w:w="2263" w:type="dxa"/>
          </w:tcPr>
          <w:p w14:paraId="06D6B098" w14:textId="2663F0F9" w:rsidR="0040098F" w:rsidRPr="008A2E21" w:rsidRDefault="0040098F" w:rsidP="0040098F">
            <w:pPr>
              <w:suppressLineNumbers/>
              <w:spacing w:line="276" w:lineRule="auto"/>
              <w:rPr>
                <w:sz w:val="22"/>
                <w:szCs w:val="22"/>
                <w:lang w:val="en-US"/>
              </w:rPr>
            </w:pPr>
            <w:r w:rsidRPr="008A2E21">
              <w:rPr>
                <w:sz w:val="22"/>
                <w:szCs w:val="22"/>
                <w:lang w:val="en-US"/>
              </w:rPr>
              <w:t>Included (n=592)</w:t>
            </w:r>
          </w:p>
        </w:tc>
        <w:tc>
          <w:tcPr>
            <w:tcW w:w="2264" w:type="dxa"/>
          </w:tcPr>
          <w:p w14:paraId="75416EE3" w14:textId="177177F3" w:rsidR="0040098F" w:rsidRPr="008A2E21" w:rsidRDefault="0040098F" w:rsidP="0040098F">
            <w:pPr>
              <w:suppressLineNumbers/>
              <w:spacing w:line="276" w:lineRule="auto"/>
              <w:rPr>
                <w:sz w:val="22"/>
                <w:szCs w:val="22"/>
                <w:lang w:val="en-US"/>
              </w:rPr>
            </w:pPr>
            <w:r w:rsidRPr="008A2E21">
              <w:rPr>
                <w:sz w:val="22"/>
                <w:szCs w:val="22"/>
                <w:lang w:val="en-US"/>
              </w:rPr>
              <w:t>Excluded</w:t>
            </w:r>
          </w:p>
        </w:tc>
        <w:tc>
          <w:tcPr>
            <w:tcW w:w="2264" w:type="dxa"/>
          </w:tcPr>
          <w:p w14:paraId="6A47F917" w14:textId="4031F7A2" w:rsidR="0040098F" w:rsidRPr="008A2E21" w:rsidRDefault="0040098F" w:rsidP="0040098F">
            <w:pPr>
              <w:suppressLineNumbers/>
              <w:spacing w:line="276" w:lineRule="auto"/>
              <w:rPr>
                <w:sz w:val="22"/>
                <w:szCs w:val="22"/>
                <w:lang w:val="en-US"/>
              </w:rPr>
            </w:pPr>
            <w:r w:rsidRPr="008A2E21">
              <w:rPr>
                <w:sz w:val="22"/>
                <w:szCs w:val="22"/>
                <w:lang w:val="en-US"/>
              </w:rPr>
              <w:t>P-value for difference</w:t>
            </w:r>
          </w:p>
        </w:tc>
      </w:tr>
      <w:tr w:rsidR="0040098F" w:rsidRPr="008A2E21" w14:paraId="7F753583" w14:textId="77777777" w:rsidTr="0040098F">
        <w:tc>
          <w:tcPr>
            <w:tcW w:w="2263" w:type="dxa"/>
          </w:tcPr>
          <w:p w14:paraId="3D3CAC2C" w14:textId="02235571" w:rsidR="0040098F" w:rsidRPr="008A2E21" w:rsidRDefault="0040098F" w:rsidP="0040098F">
            <w:pPr>
              <w:suppressLineNumbers/>
              <w:spacing w:line="276" w:lineRule="auto"/>
              <w:rPr>
                <w:sz w:val="22"/>
                <w:szCs w:val="22"/>
                <w:vertAlign w:val="superscript"/>
                <w:lang w:val="en-US"/>
              </w:rPr>
            </w:pPr>
            <w:r w:rsidRPr="008A2E21">
              <w:rPr>
                <w:sz w:val="22"/>
                <w:szCs w:val="22"/>
                <w:lang w:val="en-US"/>
              </w:rPr>
              <w:t>Week 1</w:t>
            </w:r>
            <w:r w:rsidR="00F43D68" w:rsidRPr="008A2E21">
              <w:rPr>
                <w:sz w:val="22"/>
                <w:szCs w:val="22"/>
                <w:lang w:val="en-US"/>
              </w:rPr>
              <w:t>, prevalence (%)</w:t>
            </w:r>
            <w:r w:rsidR="00F43D68" w:rsidRPr="008A2E21">
              <w:rPr>
                <w:sz w:val="22"/>
                <w:szCs w:val="22"/>
                <w:vertAlign w:val="superscript"/>
                <w:lang w:val="en-US"/>
              </w:rPr>
              <w:t>a</w:t>
            </w:r>
          </w:p>
        </w:tc>
        <w:tc>
          <w:tcPr>
            <w:tcW w:w="2263" w:type="dxa"/>
          </w:tcPr>
          <w:p w14:paraId="5BA5F876" w14:textId="274CA8D4" w:rsidR="0040098F" w:rsidRPr="008A2E21" w:rsidRDefault="0040098F" w:rsidP="0040098F">
            <w:pPr>
              <w:suppressLineNumbers/>
              <w:spacing w:line="276" w:lineRule="auto"/>
              <w:rPr>
                <w:sz w:val="22"/>
                <w:szCs w:val="22"/>
                <w:lang w:val="en-US"/>
              </w:rPr>
            </w:pPr>
            <w:r w:rsidRPr="008A2E21">
              <w:rPr>
                <w:sz w:val="22"/>
                <w:szCs w:val="22"/>
                <w:lang w:val="en-US"/>
              </w:rPr>
              <w:t>29.7</w:t>
            </w:r>
          </w:p>
        </w:tc>
        <w:tc>
          <w:tcPr>
            <w:tcW w:w="2264" w:type="dxa"/>
          </w:tcPr>
          <w:p w14:paraId="0939B6F7" w14:textId="50471698" w:rsidR="0040098F" w:rsidRPr="008A2E21" w:rsidRDefault="0040098F" w:rsidP="0040098F">
            <w:pPr>
              <w:suppressLineNumbers/>
              <w:spacing w:line="276" w:lineRule="auto"/>
              <w:rPr>
                <w:sz w:val="22"/>
                <w:szCs w:val="22"/>
                <w:lang w:val="en-US"/>
              </w:rPr>
            </w:pPr>
            <w:r w:rsidRPr="008A2E21">
              <w:rPr>
                <w:sz w:val="22"/>
                <w:szCs w:val="22"/>
                <w:lang w:val="en-US"/>
              </w:rPr>
              <w:t>39.3</w:t>
            </w:r>
          </w:p>
        </w:tc>
        <w:tc>
          <w:tcPr>
            <w:tcW w:w="2264" w:type="dxa"/>
          </w:tcPr>
          <w:p w14:paraId="062CCB05" w14:textId="7520CBF0" w:rsidR="0040098F" w:rsidRPr="008A2E21" w:rsidRDefault="0040098F" w:rsidP="0040098F">
            <w:pPr>
              <w:suppressLineNumbers/>
              <w:spacing w:line="276" w:lineRule="auto"/>
              <w:rPr>
                <w:sz w:val="22"/>
                <w:szCs w:val="22"/>
                <w:lang w:val="en-US"/>
              </w:rPr>
            </w:pPr>
            <w:r w:rsidRPr="008A2E21">
              <w:rPr>
                <w:sz w:val="22"/>
                <w:szCs w:val="22"/>
                <w:lang w:val="en-US"/>
              </w:rPr>
              <w:t>0.07</w:t>
            </w:r>
          </w:p>
        </w:tc>
      </w:tr>
      <w:tr w:rsidR="0040098F" w:rsidRPr="008A2E21" w14:paraId="543E259E" w14:textId="77777777" w:rsidTr="0040098F">
        <w:tc>
          <w:tcPr>
            <w:tcW w:w="2263" w:type="dxa"/>
          </w:tcPr>
          <w:p w14:paraId="4E92D35B" w14:textId="20918135" w:rsidR="0040098F" w:rsidRPr="008A2E21" w:rsidRDefault="0040098F" w:rsidP="0040098F">
            <w:pPr>
              <w:suppressLineNumbers/>
              <w:spacing w:line="276" w:lineRule="auto"/>
              <w:rPr>
                <w:sz w:val="22"/>
                <w:szCs w:val="22"/>
                <w:vertAlign w:val="superscript"/>
                <w:lang w:val="en-US"/>
              </w:rPr>
            </w:pPr>
            <w:r w:rsidRPr="008A2E21">
              <w:rPr>
                <w:sz w:val="22"/>
                <w:szCs w:val="22"/>
                <w:lang w:val="en-US"/>
              </w:rPr>
              <w:t>Week 2</w:t>
            </w:r>
            <w:r w:rsidR="00F43D68" w:rsidRPr="008A2E21">
              <w:rPr>
                <w:sz w:val="22"/>
                <w:szCs w:val="22"/>
                <w:lang w:val="en-US"/>
              </w:rPr>
              <w:t>, prevalence (%)</w:t>
            </w:r>
            <w:r w:rsidR="00F43D68" w:rsidRPr="008A2E21">
              <w:rPr>
                <w:sz w:val="22"/>
                <w:szCs w:val="22"/>
                <w:vertAlign w:val="superscript"/>
                <w:lang w:val="en-US"/>
              </w:rPr>
              <w:t>b</w:t>
            </w:r>
          </w:p>
        </w:tc>
        <w:tc>
          <w:tcPr>
            <w:tcW w:w="2263" w:type="dxa"/>
          </w:tcPr>
          <w:p w14:paraId="71C33222" w14:textId="42F5898F" w:rsidR="0040098F" w:rsidRPr="008A2E21" w:rsidRDefault="0040098F" w:rsidP="0040098F">
            <w:pPr>
              <w:suppressLineNumbers/>
              <w:spacing w:line="276" w:lineRule="auto"/>
              <w:rPr>
                <w:sz w:val="22"/>
                <w:szCs w:val="22"/>
                <w:lang w:val="en-US"/>
              </w:rPr>
            </w:pPr>
            <w:r w:rsidRPr="008A2E21">
              <w:rPr>
                <w:sz w:val="22"/>
                <w:szCs w:val="22"/>
                <w:lang w:val="en-US"/>
              </w:rPr>
              <w:t>25.0</w:t>
            </w:r>
          </w:p>
        </w:tc>
        <w:tc>
          <w:tcPr>
            <w:tcW w:w="2264" w:type="dxa"/>
          </w:tcPr>
          <w:p w14:paraId="686727A7" w14:textId="523AB336" w:rsidR="0040098F" w:rsidRPr="008A2E21" w:rsidRDefault="0040098F" w:rsidP="0040098F">
            <w:pPr>
              <w:suppressLineNumbers/>
              <w:spacing w:line="276" w:lineRule="auto"/>
              <w:rPr>
                <w:sz w:val="22"/>
                <w:szCs w:val="22"/>
                <w:lang w:val="en-US"/>
              </w:rPr>
            </w:pPr>
            <w:r w:rsidRPr="008A2E21">
              <w:rPr>
                <w:sz w:val="22"/>
                <w:szCs w:val="22"/>
                <w:lang w:val="en-US"/>
              </w:rPr>
              <w:t>37.2</w:t>
            </w:r>
          </w:p>
        </w:tc>
        <w:tc>
          <w:tcPr>
            <w:tcW w:w="2264" w:type="dxa"/>
          </w:tcPr>
          <w:p w14:paraId="586921AF" w14:textId="7175C9E2" w:rsidR="0040098F" w:rsidRPr="008A2E21" w:rsidRDefault="0040098F" w:rsidP="0040098F">
            <w:pPr>
              <w:suppressLineNumbers/>
              <w:spacing w:line="276" w:lineRule="auto"/>
              <w:rPr>
                <w:sz w:val="22"/>
                <w:szCs w:val="22"/>
                <w:lang w:val="en-US"/>
              </w:rPr>
            </w:pPr>
            <w:r w:rsidRPr="008A2E21">
              <w:rPr>
                <w:sz w:val="22"/>
                <w:szCs w:val="22"/>
                <w:lang w:val="en-US"/>
              </w:rPr>
              <w:t>0.02</w:t>
            </w:r>
          </w:p>
        </w:tc>
      </w:tr>
      <w:tr w:rsidR="0040098F" w:rsidRPr="008A2E21" w14:paraId="09F6F5AA" w14:textId="77777777" w:rsidTr="0040098F">
        <w:tc>
          <w:tcPr>
            <w:tcW w:w="2263" w:type="dxa"/>
          </w:tcPr>
          <w:p w14:paraId="6F35FF94" w14:textId="091687BB" w:rsidR="0040098F" w:rsidRPr="008A2E21" w:rsidRDefault="0040098F" w:rsidP="0040098F">
            <w:pPr>
              <w:suppressLineNumbers/>
              <w:spacing w:line="276" w:lineRule="auto"/>
              <w:rPr>
                <w:sz w:val="22"/>
                <w:szCs w:val="22"/>
                <w:vertAlign w:val="superscript"/>
                <w:lang w:val="en-US"/>
              </w:rPr>
            </w:pPr>
            <w:r w:rsidRPr="008A2E21">
              <w:rPr>
                <w:sz w:val="22"/>
                <w:szCs w:val="22"/>
                <w:lang w:val="en-US"/>
              </w:rPr>
              <w:t>Week 3</w:t>
            </w:r>
            <w:r w:rsidR="00F43D68" w:rsidRPr="008A2E21">
              <w:rPr>
                <w:sz w:val="22"/>
                <w:szCs w:val="22"/>
                <w:lang w:val="en-US"/>
              </w:rPr>
              <w:t>, prevalence (%)</w:t>
            </w:r>
            <w:r w:rsidR="00F43D68" w:rsidRPr="008A2E21">
              <w:rPr>
                <w:sz w:val="22"/>
                <w:szCs w:val="22"/>
                <w:vertAlign w:val="superscript"/>
                <w:lang w:val="en-US"/>
              </w:rPr>
              <w:t>c</w:t>
            </w:r>
          </w:p>
        </w:tc>
        <w:tc>
          <w:tcPr>
            <w:tcW w:w="2263" w:type="dxa"/>
          </w:tcPr>
          <w:p w14:paraId="059AC129" w14:textId="60AB03CC" w:rsidR="0040098F" w:rsidRPr="008A2E21" w:rsidRDefault="0040098F" w:rsidP="0040098F">
            <w:pPr>
              <w:suppressLineNumbers/>
              <w:spacing w:line="276" w:lineRule="auto"/>
              <w:rPr>
                <w:sz w:val="22"/>
                <w:szCs w:val="22"/>
                <w:lang w:val="en-US"/>
              </w:rPr>
            </w:pPr>
            <w:r w:rsidRPr="008A2E21">
              <w:rPr>
                <w:sz w:val="22"/>
                <w:szCs w:val="22"/>
                <w:lang w:val="en-US"/>
              </w:rPr>
              <w:t>23.9</w:t>
            </w:r>
          </w:p>
        </w:tc>
        <w:tc>
          <w:tcPr>
            <w:tcW w:w="2264" w:type="dxa"/>
          </w:tcPr>
          <w:p w14:paraId="1CF1070E" w14:textId="30FA1155" w:rsidR="0040098F" w:rsidRPr="008A2E21" w:rsidRDefault="0040098F" w:rsidP="0040098F">
            <w:pPr>
              <w:suppressLineNumbers/>
              <w:spacing w:line="276" w:lineRule="auto"/>
              <w:rPr>
                <w:sz w:val="22"/>
                <w:szCs w:val="22"/>
                <w:lang w:val="en-US"/>
              </w:rPr>
            </w:pPr>
            <w:r w:rsidRPr="008A2E21">
              <w:rPr>
                <w:sz w:val="22"/>
                <w:szCs w:val="22"/>
                <w:lang w:val="en-US"/>
              </w:rPr>
              <w:t>38.8</w:t>
            </w:r>
          </w:p>
        </w:tc>
        <w:tc>
          <w:tcPr>
            <w:tcW w:w="2264" w:type="dxa"/>
          </w:tcPr>
          <w:p w14:paraId="65A870A9" w14:textId="45EF2A5F" w:rsidR="0040098F" w:rsidRPr="008A2E21" w:rsidRDefault="0040098F" w:rsidP="0040098F">
            <w:pPr>
              <w:suppressLineNumbers/>
              <w:spacing w:line="276" w:lineRule="auto"/>
              <w:rPr>
                <w:sz w:val="22"/>
                <w:szCs w:val="22"/>
                <w:lang w:val="en-US"/>
              </w:rPr>
            </w:pPr>
            <w:r w:rsidRPr="008A2E21">
              <w:rPr>
                <w:sz w:val="22"/>
                <w:szCs w:val="22"/>
                <w:lang w:val="en-US"/>
              </w:rPr>
              <w:t>0.01</w:t>
            </w:r>
          </w:p>
        </w:tc>
      </w:tr>
      <w:tr w:rsidR="0040098F" w:rsidRPr="008A2E21" w14:paraId="2E60090D" w14:textId="77777777" w:rsidTr="0040098F">
        <w:tc>
          <w:tcPr>
            <w:tcW w:w="2263" w:type="dxa"/>
          </w:tcPr>
          <w:p w14:paraId="623B2E4F" w14:textId="4061C143" w:rsidR="0040098F" w:rsidRPr="008A2E21" w:rsidRDefault="0040098F" w:rsidP="0040098F">
            <w:pPr>
              <w:suppressLineNumbers/>
              <w:spacing w:line="276" w:lineRule="auto"/>
              <w:rPr>
                <w:sz w:val="22"/>
                <w:szCs w:val="22"/>
                <w:vertAlign w:val="superscript"/>
                <w:lang w:val="en-US"/>
              </w:rPr>
            </w:pPr>
            <w:r w:rsidRPr="008A2E21">
              <w:rPr>
                <w:sz w:val="22"/>
                <w:szCs w:val="22"/>
                <w:lang w:val="en-US"/>
              </w:rPr>
              <w:t>Week 4</w:t>
            </w:r>
            <w:r w:rsidR="00F43D68" w:rsidRPr="008A2E21">
              <w:rPr>
                <w:sz w:val="22"/>
                <w:szCs w:val="22"/>
                <w:lang w:val="en-US"/>
              </w:rPr>
              <w:t>, prevalence (%)</w:t>
            </w:r>
            <w:r w:rsidR="00F43D68" w:rsidRPr="008A2E21">
              <w:rPr>
                <w:sz w:val="22"/>
                <w:szCs w:val="22"/>
                <w:vertAlign w:val="superscript"/>
                <w:lang w:val="en-US"/>
              </w:rPr>
              <w:t>d</w:t>
            </w:r>
          </w:p>
        </w:tc>
        <w:tc>
          <w:tcPr>
            <w:tcW w:w="2263" w:type="dxa"/>
          </w:tcPr>
          <w:p w14:paraId="136C6558" w14:textId="1BBD8294" w:rsidR="0040098F" w:rsidRPr="008A2E21" w:rsidRDefault="0040098F" w:rsidP="0040098F">
            <w:pPr>
              <w:suppressLineNumbers/>
              <w:spacing w:line="276" w:lineRule="auto"/>
              <w:rPr>
                <w:sz w:val="22"/>
                <w:szCs w:val="22"/>
                <w:lang w:val="en-US"/>
              </w:rPr>
            </w:pPr>
            <w:r w:rsidRPr="008A2E21">
              <w:rPr>
                <w:sz w:val="22"/>
                <w:szCs w:val="22"/>
                <w:lang w:val="en-US"/>
              </w:rPr>
              <w:t>24.6</w:t>
            </w:r>
          </w:p>
        </w:tc>
        <w:tc>
          <w:tcPr>
            <w:tcW w:w="2264" w:type="dxa"/>
          </w:tcPr>
          <w:p w14:paraId="40788FE0" w14:textId="0477C73E" w:rsidR="0040098F" w:rsidRPr="008A2E21" w:rsidRDefault="00F43D68" w:rsidP="0040098F">
            <w:pPr>
              <w:suppressLineNumbers/>
              <w:spacing w:line="276" w:lineRule="auto"/>
              <w:rPr>
                <w:sz w:val="22"/>
                <w:szCs w:val="22"/>
                <w:lang w:val="en-US"/>
              </w:rPr>
            </w:pPr>
            <w:r w:rsidRPr="008A2E21">
              <w:rPr>
                <w:sz w:val="22"/>
                <w:szCs w:val="22"/>
                <w:lang w:val="en-US"/>
              </w:rPr>
              <w:t>20.3</w:t>
            </w:r>
          </w:p>
        </w:tc>
        <w:tc>
          <w:tcPr>
            <w:tcW w:w="2264" w:type="dxa"/>
          </w:tcPr>
          <w:p w14:paraId="6C3452F9" w14:textId="457D436F" w:rsidR="0040098F" w:rsidRPr="008A2E21" w:rsidRDefault="00F43D68" w:rsidP="0040098F">
            <w:pPr>
              <w:suppressLineNumbers/>
              <w:spacing w:line="276" w:lineRule="auto"/>
              <w:rPr>
                <w:sz w:val="22"/>
                <w:szCs w:val="22"/>
                <w:lang w:val="en-US"/>
              </w:rPr>
            </w:pPr>
            <w:r w:rsidRPr="008A2E21">
              <w:rPr>
                <w:sz w:val="22"/>
                <w:szCs w:val="22"/>
                <w:lang w:val="en-US"/>
              </w:rPr>
              <w:t>0.46</w:t>
            </w:r>
          </w:p>
        </w:tc>
      </w:tr>
    </w:tbl>
    <w:p w14:paraId="3DAFC13F" w14:textId="4BB97A01" w:rsidR="00F43D68" w:rsidRPr="008A2E21" w:rsidRDefault="00F43D68" w:rsidP="00F43D68">
      <w:pPr>
        <w:suppressLineNumbers/>
        <w:rPr>
          <w:sz w:val="22"/>
          <w:szCs w:val="22"/>
          <w:lang w:val="en-US"/>
        </w:rPr>
      </w:pPr>
      <w:proofErr w:type="gramStart"/>
      <w:r w:rsidRPr="008A2E21">
        <w:rPr>
          <w:sz w:val="22"/>
          <w:szCs w:val="22"/>
          <w:vertAlign w:val="superscript"/>
          <w:lang w:val="en-US"/>
        </w:rPr>
        <w:t>a</w:t>
      </w:r>
      <w:proofErr w:type="gramEnd"/>
      <w:r w:rsidRPr="008A2E21">
        <w:rPr>
          <w:sz w:val="22"/>
          <w:szCs w:val="22"/>
          <w:lang w:val="en-US"/>
        </w:rPr>
        <w:t xml:space="preserve"> Number of excluded participants with available outcome data =84; </w:t>
      </w:r>
      <w:r w:rsidRPr="008A2E21">
        <w:rPr>
          <w:sz w:val="22"/>
          <w:szCs w:val="22"/>
          <w:vertAlign w:val="superscript"/>
          <w:lang w:val="en-US"/>
        </w:rPr>
        <w:t>b</w:t>
      </w:r>
      <w:r w:rsidRPr="008A2E21">
        <w:rPr>
          <w:sz w:val="22"/>
          <w:szCs w:val="22"/>
          <w:lang w:val="en-US"/>
        </w:rPr>
        <w:t xml:space="preserve"> Number of excluded participants with available outcome data =86; </w:t>
      </w:r>
      <w:r w:rsidRPr="008A2E21">
        <w:rPr>
          <w:sz w:val="22"/>
          <w:szCs w:val="22"/>
          <w:vertAlign w:val="superscript"/>
          <w:lang w:val="en-US"/>
        </w:rPr>
        <w:t>c</w:t>
      </w:r>
      <w:r w:rsidRPr="008A2E21">
        <w:rPr>
          <w:sz w:val="22"/>
          <w:szCs w:val="22"/>
          <w:lang w:val="en-US"/>
        </w:rPr>
        <w:t xml:space="preserve"> Number of excluded participants with available outcome data =72; </w:t>
      </w:r>
      <w:r w:rsidRPr="008A2E21">
        <w:rPr>
          <w:sz w:val="22"/>
          <w:szCs w:val="22"/>
          <w:vertAlign w:val="superscript"/>
          <w:lang w:val="en-US"/>
        </w:rPr>
        <w:t xml:space="preserve">d </w:t>
      </w:r>
      <w:r w:rsidRPr="008A2E21">
        <w:rPr>
          <w:sz w:val="22"/>
          <w:szCs w:val="22"/>
          <w:lang w:val="en-US"/>
        </w:rPr>
        <w:t>Number of excluded participants with available outcome data =59</w:t>
      </w:r>
    </w:p>
    <w:p w14:paraId="1316C937" w14:textId="1A957584" w:rsidR="00F43D68" w:rsidRPr="008A2E21" w:rsidRDefault="00F43D68" w:rsidP="00F43D68">
      <w:pPr>
        <w:suppressLineNumbers/>
        <w:rPr>
          <w:sz w:val="22"/>
          <w:szCs w:val="22"/>
          <w:lang w:val="en-US"/>
        </w:rPr>
      </w:pPr>
    </w:p>
    <w:p w14:paraId="4833E317" w14:textId="77777777" w:rsidR="0040098F" w:rsidRPr="008A2E21" w:rsidRDefault="0040098F" w:rsidP="00494091">
      <w:pPr>
        <w:suppressLineNumbers/>
        <w:rPr>
          <w:b/>
          <w:bCs/>
          <w:sz w:val="22"/>
          <w:szCs w:val="22"/>
          <w:lang w:val="en-US"/>
        </w:rPr>
      </w:pPr>
    </w:p>
    <w:p w14:paraId="79F313BD" w14:textId="38B836EC" w:rsidR="0040098F" w:rsidRPr="008A2E21" w:rsidRDefault="00F43D68" w:rsidP="00494091">
      <w:pPr>
        <w:suppressLineNumbers/>
        <w:rPr>
          <w:b/>
          <w:bCs/>
          <w:sz w:val="22"/>
          <w:szCs w:val="22"/>
          <w:lang w:val="en-US"/>
        </w:rPr>
      </w:pPr>
      <w:r w:rsidRPr="008A2E21">
        <w:rPr>
          <w:b/>
          <w:bCs/>
          <w:sz w:val="22"/>
          <w:szCs w:val="22"/>
          <w:lang w:val="en-US"/>
        </w:rPr>
        <w:t>B</w:t>
      </w:r>
      <w:r w:rsidR="005E75BB" w:rsidRPr="008A2E21">
        <w:rPr>
          <w:b/>
          <w:bCs/>
          <w:sz w:val="22"/>
          <w:szCs w:val="22"/>
          <w:lang w:val="en-US"/>
        </w:rPr>
        <w:t>*</w:t>
      </w:r>
    </w:p>
    <w:tbl>
      <w:tblPr>
        <w:tblStyle w:val="TableGrid"/>
        <w:tblW w:w="0" w:type="auto"/>
        <w:tblLook w:val="04A0" w:firstRow="1" w:lastRow="0" w:firstColumn="1" w:lastColumn="0" w:noHBand="0" w:noVBand="1"/>
      </w:tblPr>
      <w:tblGrid>
        <w:gridCol w:w="2263"/>
        <w:gridCol w:w="2263"/>
        <w:gridCol w:w="2264"/>
        <w:gridCol w:w="2264"/>
      </w:tblGrid>
      <w:tr w:rsidR="0040098F" w:rsidRPr="008A2E21" w14:paraId="68EDBA0F" w14:textId="77777777" w:rsidTr="001B4A9E">
        <w:tc>
          <w:tcPr>
            <w:tcW w:w="2263" w:type="dxa"/>
          </w:tcPr>
          <w:p w14:paraId="582A427D" w14:textId="77777777" w:rsidR="0040098F" w:rsidRPr="008A2E21" w:rsidRDefault="0040098F" w:rsidP="00F43D68">
            <w:pPr>
              <w:suppressLineNumbers/>
              <w:spacing w:line="276" w:lineRule="auto"/>
              <w:rPr>
                <w:sz w:val="22"/>
                <w:szCs w:val="22"/>
                <w:lang w:val="en-US"/>
              </w:rPr>
            </w:pPr>
          </w:p>
        </w:tc>
        <w:tc>
          <w:tcPr>
            <w:tcW w:w="2263" w:type="dxa"/>
          </w:tcPr>
          <w:p w14:paraId="68458A27" w14:textId="77777777" w:rsidR="0040098F" w:rsidRPr="008A2E21" w:rsidRDefault="0040098F" w:rsidP="00F43D68">
            <w:pPr>
              <w:suppressLineNumbers/>
              <w:spacing w:line="276" w:lineRule="auto"/>
              <w:rPr>
                <w:sz w:val="22"/>
                <w:szCs w:val="22"/>
                <w:lang w:val="en-US"/>
              </w:rPr>
            </w:pPr>
            <w:r w:rsidRPr="008A2E21">
              <w:rPr>
                <w:sz w:val="22"/>
                <w:szCs w:val="22"/>
                <w:lang w:val="en-US"/>
              </w:rPr>
              <w:t>Included (n=592)</w:t>
            </w:r>
          </w:p>
        </w:tc>
        <w:tc>
          <w:tcPr>
            <w:tcW w:w="2264" w:type="dxa"/>
          </w:tcPr>
          <w:p w14:paraId="4ED1E4B7" w14:textId="77777777" w:rsidR="0040098F" w:rsidRPr="008A2E21" w:rsidRDefault="0040098F" w:rsidP="00F43D68">
            <w:pPr>
              <w:suppressLineNumbers/>
              <w:spacing w:line="276" w:lineRule="auto"/>
              <w:rPr>
                <w:sz w:val="22"/>
                <w:szCs w:val="22"/>
                <w:lang w:val="en-US"/>
              </w:rPr>
            </w:pPr>
            <w:r w:rsidRPr="008A2E21">
              <w:rPr>
                <w:sz w:val="22"/>
                <w:szCs w:val="22"/>
                <w:lang w:val="en-US"/>
              </w:rPr>
              <w:t>Excluded</w:t>
            </w:r>
          </w:p>
        </w:tc>
        <w:tc>
          <w:tcPr>
            <w:tcW w:w="2264" w:type="dxa"/>
          </w:tcPr>
          <w:p w14:paraId="6540258F" w14:textId="32C1FE6D" w:rsidR="0040098F" w:rsidRPr="008A2E21" w:rsidRDefault="0040098F" w:rsidP="00F43D68">
            <w:pPr>
              <w:suppressLineNumbers/>
              <w:spacing w:line="276" w:lineRule="auto"/>
              <w:rPr>
                <w:sz w:val="22"/>
                <w:szCs w:val="22"/>
                <w:lang w:val="en-US"/>
              </w:rPr>
            </w:pPr>
            <w:r w:rsidRPr="008A2E21">
              <w:rPr>
                <w:sz w:val="22"/>
                <w:szCs w:val="22"/>
                <w:lang w:val="en-US"/>
              </w:rPr>
              <w:t>Difference (mean</w:t>
            </w:r>
            <w:r w:rsidR="00F43D68" w:rsidRPr="008A2E21">
              <w:rPr>
                <w:sz w:val="22"/>
                <w:szCs w:val="22"/>
                <w:lang w:val="en-US"/>
              </w:rPr>
              <w:t xml:space="preserve"> difference</w:t>
            </w:r>
            <w:r w:rsidRPr="008A2E21">
              <w:rPr>
                <w:sz w:val="22"/>
                <w:szCs w:val="22"/>
                <w:lang w:val="en-US"/>
              </w:rPr>
              <w:t>, 95% CI)</w:t>
            </w:r>
          </w:p>
        </w:tc>
      </w:tr>
      <w:tr w:rsidR="0040098F" w:rsidRPr="008A2E21" w14:paraId="4AAD49B8" w14:textId="77777777" w:rsidTr="001B4A9E">
        <w:tc>
          <w:tcPr>
            <w:tcW w:w="2263" w:type="dxa"/>
          </w:tcPr>
          <w:p w14:paraId="0307CCDC" w14:textId="6E2F43DA" w:rsidR="0040098F" w:rsidRPr="008A2E21" w:rsidRDefault="0040098F" w:rsidP="00F43D68">
            <w:pPr>
              <w:suppressLineNumbers/>
              <w:spacing w:line="276" w:lineRule="auto"/>
              <w:rPr>
                <w:sz w:val="22"/>
                <w:szCs w:val="22"/>
                <w:vertAlign w:val="superscript"/>
                <w:lang w:val="en-US"/>
              </w:rPr>
            </w:pPr>
            <w:r w:rsidRPr="008A2E21">
              <w:rPr>
                <w:sz w:val="22"/>
                <w:szCs w:val="22"/>
                <w:lang w:val="en-US"/>
              </w:rPr>
              <w:t>Week 1</w:t>
            </w:r>
            <w:r w:rsidR="00F43D68" w:rsidRPr="008A2E21">
              <w:rPr>
                <w:sz w:val="22"/>
                <w:szCs w:val="22"/>
                <w:lang w:val="en-US"/>
              </w:rPr>
              <w:t>, number of days (mean, SD)</w:t>
            </w:r>
          </w:p>
        </w:tc>
        <w:tc>
          <w:tcPr>
            <w:tcW w:w="2263" w:type="dxa"/>
          </w:tcPr>
          <w:p w14:paraId="5D4ACD9D" w14:textId="2FFBECBE" w:rsidR="0040098F" w:rsidRPr="008A2E21" w:rsidRDefault="00F43D68" w:rsidP="00F43D68">
            <w:pPr>
              <w:suppressLineNumbers/>
              <w:spacing w:line="276" w:lineRule="auto"/>
              <w:rPr>
                <w:sz w:val="22"/>
                <w:szCs w:val="22"/>
                <w:lang w:val="en-US"/>
              </w:rPr>
            </w:pPr>
            <w:r w:rsidRPr="008A2E21">
              <w:rPr>
                <w:sz w:val="22"/>
                <w:szCs w:val="22"/>
                <w:lang w:val="en-US"/>
              </w:rPr>
              <w:t>2.2</w:t>
            </w:r>
            <w:r w:rsidR="003C7B02" w:rsidRPr="008A2E21">
              <w:rPr>
                <w:sz w:val="22"/>
                <w:szCs w:val="22"/>
                <w:lang w:val="en-US"/>
              </w:rPr>
              <w:t xml:space="preserve"> (0.11)</w:t>
            </w:r>
          </w:p>
        </w:tc>
        <w:tc>
          <w:tcPr>
            <w:tcW w:w="2264" w:type="dxa"/>
          </w:tcPr>
          <w:p w14:paraId="19BEFAFF" w14:textId="63867E8B" w:rsidR="0040098F" w:rsidRPr="008A2E21" w:rsidRDefault="00F43D68" w:rsidP="00F43D68">
            <w:pPr>
              <w:suppressLineNumbers/>
              <w:spacing w:line="276" w:lineRule="auto"/>
              <w:rPr>
                <w:sz w:val="22"/>
                <w:szCs w:val="22"/>
                <w:lang w:val="en-US"/>
              </w:rPr>
            </w:pPr>
            <w:r w:rsidRPr="008A2E21">
              <w:rPr>
                <w:sz w:val="22"/>
                <w:szCs w:val="22"/>
                <w:lang w:val="en-US"/>
              </w:rPr>
              <w:t>2.4</w:t>
            </w:r>
            <w:r w:rsidR="003C7B02" w:rsidRPr="008A2E21">
              <w:rPr>
                <w:sz w:val="22"/>
                <w:szCs w:val="22"/>
                <w:lang w:val="en-US"/>
              </w:rPr>
              <w:t xml:space="preserve"> (0.31)</w:t>
            </w:r>
          </w:p>
        </w:tc>
        <w:tc>
          <w:tcPr>
            <w:tcW w:w="2264" w:type="dxa"/>
          </w:tcPr>
          <w:p w14:paraId="4EAFD5E3" w14:textId="3A53C7BF" w:rsidR="0040098F" w:rsidRPr="008A2E21" w:rsidRDefault="00F43D68" w:rsidP="00F43D68">
            <w:pPr>
              <w:suppressLineNumbers/>
              <w:spacing w:line="276" w:lineRule="auto"/>
              <w:rPr>
                <w:sz w:val="22"/>
                <w:szCs w:val="22"/>
                <w:lang w:val="en-US"/>
              </w:rPr>
            </w:pPr>
            <w:r w:rsidRPr="008A2E21">
              <w:rPr>
                <w:sz w:val="22"/>
                <w:szCs w:val="22"/>
                <w:lang w:val="en-US"/>
              </w:rPr>
              <w:t>-0.2 (-0.8 to 0.3)</w:t>
            </w:r>
          </w:p>
        </w:tc>
      </w:tr>
      <w:tr w:rsidR="0040098F" w:rsidRPr="008A2E21" w14:paraId="5EC737AC" w14:textId="77777777" w:rsidTr="001B4A9E">
        <w:tc>
          <w:tcPr>
            <w:tcW w:w="2263" w:type="dxa"/>
          </w:tcPr>
          <w:p w14:paraId="74F1F307" w14:textId="7A0E27C0" w:rsidR="0040098F" w:rsidRPr="008A2E21" w:rsidRDefault="00F43D68" w:rsidP="00F43D68">
            <w:pPr>
              <w:suppressLineNumbers/>
              <w:spacing w:line="276" w:lineRule="auto"/>
              <w:rPr>
                <w:sz w:val="22"/>
                <w:szCs w:val="22"/>
                <w:vertAlign w:val="superscript"/>
                <w:lang w:val="en-US"/>
              </w:rPr>
            </w:pPr>
            <w:r w:rsidRPr="008A2E21">
              <w:rPr>
                <w:sz w:val="22"/>
                <w:szCs w:val="22"/>
                <w:lang w:val="en-US"/>
              </w:rPr>
              <w:t>Week 2, number of days (mean, SD)</w:t>
            </w:r>
          </w:p>
        </w:tc>
        <w:tc>
          <w:tcPr>
            <w:tcW w:w="2263" w:type="dxa"/>
          </w:tcPr>
          <w:p w14:paraId="010555EC" w14:textId="38A5D8C6" w:rsidR="0040098F" w:rsidRPr="008A2E21" w:rsidRDefault="00F43D68" w:rsidP="00F43D68">
            <w:pPr>
              <w:suppressLineNumbers/>
              <w:spacing w:line="276" w:lineRule="auto"/>
              <w:rPr>
                <w:sz w:val="22"/>
                <w:szCs w:val="22"/>
                <w:lang w:val="en-US"/>
              </w:rPr>
            </w:pPr>
            <w:r w:rsidRPr="008A2E21">
              <w:rPr>
                <w:sz w:val="22"/>
                <w:szCs w:val="22"/>
                <w:lang w:val="en-US"/>
              </w:rPr>
              <w:t>2.4</w:t>
            </w:r>
            <w:r w:rsidR="003C7B02" w:rsidRPr="008A2E21">
              <w:rPr>
                <w:sz w:val="22"/>
                <w:szCs w:val="22"/>
                <w:lang w:val="en-US"/>
              </w:rPr>
              <w:t xml:space="preserve"> (0.14)</w:t>
            </w:r>
          </w:p>
        </w:tc>
        <w:tc>
          <w:tcPr>
            <w:tcW w:w="2264" w:type="dxa"/>
          </w:tcPr>
          <w:p w14:paraId="44BDF44F" w14:textId="461D839A" w:rsidR="0040098F" w:rsidRPr="008A2E21" w:rsidRDefault="00F43D68" w:rsidP="00F43D68">
            <w:pPr>
              <w:suppressLineNumbers/>
              <w:spacing w:line="276" w:lineRule="auto"/>
              <w:rPr>
                <w:sz w:val="22"/>
                <w:szCs w:val="22"/>
                <w:lang w:val="en-US"/>
              </w:rPr>
            </w:pPr>
            <w:r w:rsidRPr="008A2E21">
              <w:rPr>
                <w:sz w:val="22"/>
                <w:szCs w:val="22"/>
                <w:lang w:val="en-US"/>
              </w:rPr>
              <w:t>2.0</w:t>
            </w:r>
            <w:r w:rsidR="003C7B02" w:rsidRPr="008A2E21">
              <w:rPr>
                <w:sz w:val="22"/>
                <w:szCs w:val="22"/>
                <w:lang w:val="en-US"/>
              </w:rPr>
              <w:t xml:space="preserve"> (0.24)</w:t>
            </w:r>
          </w:p>
        </w:tc>
        <w:tc>
          <w:tcPr>
            <w:tcW w:w="2264" w:type="dxa"/>
          </w:tcPr>
          <w:p w14:paraId="46524FAB" w14:textId="1A8365B1" w:rsidR="0040098F" w:rsidRPr="008A2E21" w:rsidRDefault="00F43D68" w:rsidP="00F43D68">
            <w:pPr>
              <w:suppressLineNumbers/>
              <w:spacing w:line="276" w:lineRule="auto"/>
              <w:rPr>
                <w:sz w:val="22"/>
                <w:szCs w:val="22"/>
                <w:lang w:val="en-US"/>
              </w:rPr>
            </w:pPr>
            <w:r w:rsidRPr="008A2E21">
              <w:rPr>
                <w:sz w:val="22"/>
                <w:szCs w:val="22"/>
                <w:lang w:val="en-US"/>
              </w:rPr>
              <w:t>0.4 (-0.2 to 1.1)</w:t>
            </w:r>
          </w:p>
        </w:tc>
      </w:tr>
      <w:tr w:rsidR="0040098F" w:rsidRPr="008A2E21" w14:paraId="57189C5E" w14:textId="77777777" w:rsidTr="001B4A9E">
        <w:tc>
          <w:tcPr>
            <w:tcW w:w="2263" w:type="dxa"/>
          </w:tcPr>
          <w:p w14:paraId="1BAFB88C" w14:textId="0A44D7D7" w:rsidR="0040098F" w:rsidRPr="008A2E21" w:rsidRDefault="00F43D68" w:rsidP="00F43D68">
            <w:pPr>
              <w:suppressLineNumbers/>
              <w:spacing w:line="276" w:lineRule="auto"/>
              <w:rPr>
                <w:sz w:val="22"/>
                <w:szCs w:val="22"/>
                <w:vertAlign w:val="superscript"/>
                <w:lang w:val="en-US"/>
              </w:rPr>
            </w:pPr>
            <w:r w:rsidRPr="008A2E21">
              <w:rPr>
                <w:sz w:val="22"/>
                <w:szCs w:val="22"/>
                <w:lang w:val="en-US"/>
              </w:rPr>
              <w:t>Week 3, number of days (mean, SD)</w:t>
            </w:r>
          </w:p>
        </w:tc>
        <w:tc>
          <w:tcPr>
            <w:tcW w:w="2263" w:type="dxa"/>
          </w:tcPr>
          <w:p w14:paraId="3F479E63" w14:textId="35A1D42A" w:rsidR="0040098F" w:rsidRPr="008A2E21" w:rsidRDefault="00F43D68" w:rsidP="00F43D68">
            <w:pPr>
              <w:suppressLineNumbers/>
              <w:spacing w:line="276" w:lineRule="auto"/>
              <w:rPr>
                <w:sz w:val="22"/>
                <w:szCs w:val="22"/>
                <w:lang w:val="en-US"/>
              </w:rPr>
            </w:pPr>
            <w:r w:rsidRPr="008A2E21">
              <w:rPr>
                <w:sz w:val="22"/>
                <w:szCs w:val="22"/>
                <w:lang w:val="en-US"/>
              </w:rPr>
              <w:t>2.4</w:t>
            </w:r>
            <w:r w:rsidR="003C7B02" w:rsidRPr="008A2E21">
              <w:rPr>
                <w:sz w:val="22"/>
                <w:szCs w:val="22"/>
                <w:lang w:val="en-US"/>
              </w:rPr>
              <w:t xml:space="preserve"> (0.14)</w:t>
            </w:r>
          </w:p>
        </w:tc>
        <w:tc>
          <w:tcPr>
            <w:tcW w:w="2264" w:type="dxa"/>
          </w:tcPr>
          <w:p w14:paraId="39941967" w14:textId="707FBB40" w:rsidR="0040098F" w:rsidRPr="008A2E21" w:rsidRDefault="00F43D68" w:rsidP="00F43D68">
            <w:pPr>
              <w:suppressLineNumbers/>
              <w:spacing w:line="276" w:lineRule="auto"/>
              <w:rPr>
                <w:sz w:val="22"/>
                <w:szCs w:val="22"/>
                <w:lang w:val="en-US"/>
              </w:rPr>
            </w:pPr>
            <w:r w:rsidRPr="008A2E21">
              <w:rPr>
                <w:sz w:val="22"/>
                <w:szCs w:val="22"/>
                <w:lang w:val="en-US"/>
              </w:rPr>
              <w:t>2.3</w:t>
            </w:r>
            <w:r w:rsidR="003C7B02" w:rsidRPr="008A2E21">
              <w:rPr>
                <w:sz w:val="22"/>
                <w:szCs w:val="22"/>
                <w:lang w:val="en-US"/>
              </w:rPr>
              <w:t xml:space="preserve"> (0.24)</w:t>
            </w:r>
          </w:p>
        </w:tc>
        <w:tc>
          <w:tcPr>
            <w:tcW w:w="2264" w:type="dxa"/>
          </w:tcPr>
          <w:p w14:paraId="019F4B4E" w14:textId="5AAAE508" w:rsidR="0040098F" w:rsidRPr="008A2E21" w:rsidRDefault="00F43D68" w:rsidP="00F43D68">
            <w:pPr>
              <w:suppressLineNumbers/>
              <w:spacing w:line="276" w:lineRule="auto"/>
              <w:rPr>
                <w:sz w:val="22"/>
                <w:szCs w:val="22"/>
                <w:lang w:val="en-US"/>
              </w:rPr>
            </w:pPr>
            <w:r w:rsidRPr="008A2E21">
              <w:rPr>
                <w:sz w:val="22"/>
                <w:szCs w:val="22"/>
                <w:lang w:val="en-US"/>
              </w:rPr>
              <w:t>0.1 (-0.6 to 0.7)</w:t>
            </w:r>
          </w:p>
        </w:tc>
      </w:tr>
      <w:tr w:rsidR="0040098F" w:rsidRPr="008A2E21" w14:paraId="365CE4A3" w14:textId="77777777" w:rsidTr="001B4A9E">
        <w:tc>
          <w:tcPr>
            <w:tcW w:w="2263" w:type="dxa"/>
          </w:tcPr>
          <w:p w14:paraId="6633A25B" w14:textId="4423A03C" w:rsidR="0040098F" w:rsidRPr="008A2E21" w:rsidRDefault="00F43D68" w:rsidP="00F43D68">
            <w:pPr>
              <w:suppressLineNumbers/>
              <w:spacing w:line="276" w:lineRule="auto"/>
              <w:rPr>
                <w:sz w:val="22"/>
                <w:szCs w:val="22"/>
                <w:vertAlign w:val="superscript"/>
                <w:lang w:val="en-US"/>
              </w:rPr>
            </w:pPr>
            <w:r w:rsidRPr="008A2E21">
              <w:rPr>
                <w:sz w:val="22"/>
                <w:szCs w:val="22"/>
                <w:lang w:val="en-US"/>
              </w:rPr>
              <w:t>Week 4, number of days (mean, SD)</w:t>
            </w:r>
          </w:p>
        </w:tc>
        <w:tc>
          <w:tcPr>
            <w:tcW w:w="2263" w:type="dxa"/>
          </w:tcPr>
          <w:p w14:paraId="65E86B0D" w14:textId="3D812E9A" w:rsidR="0040098F" w:rsidRPr="008A2E21" w:rsidRDefault="00F43D68" w:rsidP="00F43D68">
            <w:pPr>
              <w:suppressLineNumbers/>
              <w:spacing w:line="276" w:lineRule="auto"/>
              <w:rPr>
                <w:sz w:val="22"/>
                <w:szCs w:val="22"/>
                <w:lang w:val="en-US"/>
              </w:rPr>
            </w:pPr>
            <w:r w:rsidRPr="008A2E21">
              <w:rPr>
                <w:sz w:val="22"/>
                <w:szCs w:val="22"/>
                <w:lang w:val="en-US"/>
              </w:rPr>
              <w:t>2.4</w:t>
            </w:r>
            <w:r w:rsidR="003C7B02" w:rsidRPr="008A2E21">
              <w:rPr>
                <w:sz w:val="22"/>
                <w:szCs w:val="22"/>
                <w:lang w:val="en-US"/>
              </w:rPr>
              <w:t xml:space="preserve"> (0.14)</w:t>
            </w:r>
          </w:p>
        </w:tc>
        <w:tc>
          <w:tcPr>
            <w:tcW w:w="2264" w:type="dxa"/>
          </w:tcPr>
          <w:p w14:paraId="205FC471" w14:textId="75969C47" w:rsidR="0040098F" w:rsidRPr="008A2E21" w:rsidRDefault="00F43D68" w:rsidP="00F43D68">
            <w:pPr>
              <w:suppressLineNumbers/>
              <w:spacing w:line="276" w:lineRule="auto"/>
              <w:rPr>
                <w:sz w:val="22"/>
                <w:szCs w:val="22"/>
                <w:lang w:val="en-US"/>
              </w:rPr>
            </w:pPr>
            <w:r w:rsidRPr="008A2E21">
              <w:rPr>
                <w:sz w:val="22"/>
                <w:szCs w:val="22"/>
                <w:lang w:val="en-US"/>
              </w:rPr>
              <w:t>2.9</w:t>
            </w:r>
            <w:r w:rsidR="003C7B02" w:rsidRPr="008A2E21">
              <w:rPr>
                <w:sz w:val="22"/>
                <w:szCs w:val="22"/>
                <w:lang w:val="en-US"/>
              </w:rPr>
              <w:t xml:space="preserve"> (0.45)</w:t>
            </w:r>
          </w:p>
        </w:tc>
        <w:tc>
          <w:tcPr>
            <w:tcW w:w="2264" w:type="dxa"/>
          </w:tcPr>
          <w:p w14:paraId="14FFDA0D" w14:textId="430D8A76" w:rsidR="0040098F" w:rsidRPr="008A2E21" w:rsidRDefault="00D57A16" w:rsidP="00F43D68">
            <w:pPr>
              <w:suppressLineNumbers/>
              <w:spacing w:line="276" w:lineRule="auto"/>
              <w:rPr>
                <w:sz w:val="22"/>
                <w:szCs w:val="22"/>
                <w:lang w:val="en-US"/>
              </w:rPr>
            </w:pPr>
            <w:r w:rsidRPr="008A2E21">
              <w:rPr>
                <w:sz w:val="22"/>
                <w:szCs w:val="22"/>
                <w:lang w:val="en-US"/>
              </w:rPr>
              <w:t>-0.5 (-1.5 to 0.5)</w:t>
            </w:r>
          </w:p>
        </w:tc>
      </w:tr>
    </w:tbl>
    <w:p w14:paraId="13B15147" w14:textId="713C4AFA" w:rsidR="00D57A16" w:rsidRPr="008A2E21" w:rsidRDefault="00D57A16" w:rsidP="00D57A16">
      <w:pPr>
        <w:suppressLineNumbers/>
        <w:rPr>
          <w:sz w:val="22"/>
          <w:szCs w:val="22"/>
          <w:lang w:val="en-US"/>
        </w:rPr>
      </w:pPr>
      <w:proofErr w:type="gramStart"/>
      <w:r w:rsidRPr="008A2E21">
        <w:rPr>
          <w:sz w:val="22"/>
          <w:szCs w:val="22"/>
          <w:vertAlign w:val="superscript"/>
          <w:lang w:val="en-US"/>
        </w:rPr>
        <w:t>a</w:t>
      </w:r>
      <w:proofErr w:type="gramEnd"/>
      <w:r w:rsidRPr="008A2E21">
        <w:rPr>
          <w:sz w:val="22"/>
          <w:szCs w:val="22"/>
          <w:lang w:val="en-US"/>
        </w:rPr>
        <w:t xml:space="preserve"> Number of excluded participants with available outcome data =</w:t>
      </w:r>
      <w:r w:rsidR="005E75BB" w:rsidRPr="008A2E21">
        <w:rPr>
          <w:sz w:val="22"/>
          <w:szCs w:val="22"/>
          <w:lang w:val="en-US"/>
        </w:rPr>
        <w:t>33</w:t>
      </w:r>
      <w:r w:rsidRPr="008A2E21">
        <w:rPr>
          <w:sz w:val="22"/>
          <w:szCs w:val="22"/>
          <w:lang w:val="en-US"/>
        </w:rPr>
        <w:t xml:space="preserve">; </w:t>
      </w:r>
      <w:r w:rsidRPr="008A2E21">
        <w:rPr>
          <w:sz w:val="22"/>
          <w:szCs w:val="22"/>
          <w:vertAlign w:val="superscript"/>
          <w:lang w:val="en-US"/>
        </w:rPr>
        <w:t>b</w:t>
      </w:r>
      <w:r w:rsidRPr="008A2E21">
        <w:rPr>
          <w:sz w:val="22"/>
          <w:szCs w:val="22"/>
          <w:lang w:val="en-US"/>
        </w:rPr>
        <w:t xml:space="preserve"> Number of excluded participants with available outcome data =</w:t>
      </w:r>
      <w:r w:rsidR="005E75BB" w:rsidRPr="008A2E21">
        <w:rPr>
          <w:sz w:val="22"/>
          <w:szCs w:val="22"/>
          <w:lang w:val="en-US"/>
        </w:rPr>
        <w:t>32</w:t>
      </w:r>
      <w:r w:rsidRPr="008A2E21">
        <w:rPr>
          <w:sz w:val="22"/>
          <w:szCs w:val="22"/>
          <w:lang w:val="en-US"/>
        </w:rPr>
        <w:t xml:space="preserve">; </w:t>
      </w:r>
      <w:r w:rsidRPr="008A2E21">
        <w:rPr>
          <w:sz w:val="22"/>
          <w:szCs w:val="22"/>
          <w:vertAlign w:val="superscript"/>
          <w:lang w:val="en-US"/>
        </w:rPr>
        <w:t>c</w:t>
      </w:r>
      <w:r w:rsidRPr="008A2E21">
        <w:rPr>
          <w:sz w:val="22"/>
          <w:szCs w:val="22"/>
          <w:lang w:val="en-US"/>
        </w:rPr>
        <w:t xml:space="preserve"> Number of excluded participants with available outcome data =</w:t>
      </w:r>
      <w:r w:rsidR="005E75BB" w:rsidRPr="008A2E21">
        <w:rPr>
          <w:sz w:val="22"/>
          <w:szCs w:val="22"/>
          <w:lang w:val="en-US"/>
        </w:rPr>
        <w:t>28</w:t>
      </w:r>
      <w:r w:rsidRPr="008A2E21">
        <w:rPr>
          <w:sz w:val="22"/>
          <w:szCs w:val="22"/>
          <w:lang w:val="en-US"/>
        </w:rPr>
        <w:t xml:space="preserve">; </w:t>
      </w:r>
      <w:r w:rsidRPr="008A2E21">
        <w:rPr>
          <w:sz w:val="22"/>
          <w:szCs w:val="22"/>
          <w:vertAlign w:val="superscript"/>
          <w:lang w:val="en-US"/>
        </w:rPr>
        <w:t xml:space="preserve">d </w:t>
      </w:r>
      <w:r w:rsidRPr="008A2E21">
        <w:rPr>
          <w:sz w:val="22"/>
          <w:szCs w:val="22"/>
          <w:lang w:val="en-US"/>
        </w:rPr>
        <w:t>Number of excluded participants with available outcome data =</w:t>
      </w:r>
      <w:r w:rsidR="005E75BB" w:rsidRPr="008A2E21">
        <w:rPr>
          <w:sz w:val="22"/>
          <w:szCs w:val="22"/>
          <w:lang w:val="en-US"/>
        </w:rPr>
        <w:t xml:space="preserve">12. The number of available participants are lower, as the analysis of frequency data </w:t>
      </w:r>
      <w:proofErr w:type="gramStart"/>
      <w:r w:rsidR="005E75BB" w:rsidRPr="008A2E21">
        <w:rPr>
          <w:sz w:val="22"/>
          <w:szCs w:val="22"/>
          <w:lang w:val="en-US"/>
        </w:rPr>
        <w:t>is based</w:t>
      </w:r>
      <w:proofErr w:type="gramEnd"/>
      <w:r w:rsidR="005E75BB" w:rsidRPr="008A2E21">
        <w:rPr>
          <w:sz w:val="22"/>
          <w:szCs w:val="22"/>
          <w:lang w:val="en-US"/>
        </w:rPr>
        <w:t xml:space="preserve"> on participants reporting </w:t>
      </w:r>
      <m:oMath>
        <m:r>
          <w:rPr>
            <w:rFonts w:ascii="Cambria Math" w:hAnsi="Cambria Math"/>
            <w:sz w:val="22"/>
            <w:szCs w:val="22"/>
            <w:lang w:val="en-US"/>
          </w:rPr>
          <m:t>≥</m:t>
        </m:r>
      </m:oMath>
      <w:r w:rsidR="005E75BB" w:rsidRPr="008A2E21">
        <w:rPr>
          <w:sz w:val="22"/>
          <w:szCs w:val="22"/>
          <w:lang w:val="en-US"/>
        </w:rPr>
        <w:t xml:space="preserve">1 days use. </w:t>
      </w:r>
    </w:p>
    <w:p w14:paraId="03250FB6" w14:textId="19735E3D" w:rsidR="007C59EA" w:rsidRPr="008A2E21" w:rsidRDefault="00933238" w:rsidP="00494091">
      <w:pPr>
        <w:suppressLineNumbers/>
        <w:rPr>
          <w:b/>
          <w:bCs/>
          <w:sz w:val="22"/>
          <w:szCs w:val="22"/>
          <w:lang w:val="en-US"/>
        </w:rPr>
        <w:sectPr w:rsidR="007C59EA" w:rsidRPr="008A2E21" w:rsidSect="008A2E21">
          <w:pgSz w:w="11900" w:h="16840"/>
          <w:pgMar w:top="1418" w:right="1418" w:bottom="1418" w:left="1418" w:header="709" w:footer="709" w:gutter="0"/>
          <w:cols w:space="708"/>
          <w:docGrid w:linePitch="360"/>
        </w:sectPr>
      </w:pPr>
      <w:r w:rsidRPr="008A2E21">
        <w:rPr>
          <w:b/>
          <w:bCs/>
          <w:sz w:val="22"/>
          <w:szCs w:val="22"/>
          <w:lang w:val="en-US"/>
        </w:rPr>
        <w:br w:type="page"/>
      </w:r>
    </w:p>
    <w:p w14:paraId="7DAA021E" w14:textId="77777777" w:rsidR="00933238" w:rsidRPr="008A2E21" w:rsidRDefault="00933238" w:rsidP="00494091">
      <w:pPr>
        <w:suppressLineNumbers/>
        <w:rPr>
          <w:sz w:val="22"/>
          <w:szCs w:val="22"/>
          <w:lang w:val="en-US"/>
        </w:rPr>
      </w:pPr>
    </w:p>
    <w:p w14:paraId="7E203341" w14:textId="29A78CED" w:rsidR="00933238" w:rsidRPr="008A2E21" w:rsidRDefault="00933238" w:rsidP="0040098F">
      <w:pPr>
        <w:suppressLineNumbers/>
        <w:rPr>
          <w:sz w:val="22"/>
          <w:szCs w:val="22"/>
          <w:lang w:val="en-US"/>
        </w:rPr>
      </w:pPr>
      <w:r w:rsidRPr="008A2E21">
        <w:rPr>
          <w:b/>
          <w:bCs/>
          <w:sz w:val="22"/>
          <w:szCs w:val="22"/>
          <w:lang w:val="en-US"/>
        </w:rPr>
        <w:t xml:space="preserve">Supplementary Table </w:t>
      </w:r>
      <w:r w:rsidR="007C59EA" w:rsidRPr="008A2E21">
        <w:rPr>
          <w:b/>
          <w:bCs/>
          <w:sz w:val="22"/>
          <w:szCs w:val="22"/>
          <w:lang w:val="en-US"/>
        </w:rPr>
        <w:t>5</w:t>
      </w:r>
      <w:r w:rsidRPr="008A2E21">
        <w:rPr>
          <w:b/>
          <w:bCs/>
          <w:sz w:val="22"/>
          <w:szCs w:val="22"/>
          <w:lang w:val="en-US"/>
        </w:rPr>
        <w:t xml:space="preserve"> </w:t>
      </w:r>
      <w:r w:rsidRPr="008A2E21">
        <w:rPr>
          <w:sz w:val="22"/>
          <w:szCs w:val="22"/>
          <w:lang w:val="en-US"/>
        </w:rPr>
        <w:t>Distribution of WCH item responses, n (</w:t>
      </w:r>
      <w:proofErr w:type="gramStart"/>
      <w:r w:rsidRPr="008A2E21">
        <w:rPr>
          <w:sz w:val="22"/>
          <w:szCs w:val="22"/>
          <w:lang w:val="en-US"/>
        </w:rPr>
        <w:t>%</w:t>
      </w:r>
      <w:proofErr w:type="gramEnd"/>
      <w:r w:rsidRPr="008A2E21">
        <w:rPr>
          <w:sz w:val="22"/>
          <w:szCs w:val="22"/>
          <w:lang w:val="en-US"/>
        </w:rPr>
        <w:t>)</w:t>
      </w:r>
    </w:p>
    <w:p w14:paraId="2D17CEE2" w14:textId="77777777" w:rsidR="0040098F" w:rsidRPr="008A2E21" w:rsidRDefault="0040098F" w:rsidP="0040098F">
      <w:pPr>
        <w:suppressLineNumbers/>
        <w:rPr>
          <w:b/>
          <w:bCs/>
          <w:sz w:val="22"/>
          <w:szCs w:val="22"/>
          <w:lang w:val="en-US"/>
        </w:rPr>
      </w:pPr>
    </w:p>
    <w:tbl>
      <w:tblPr>
        <w:tblStyle w:val="PlainTable1"/>
        <w:tblW w:w="0" w:type="auto"/>
        <w:tblLook w:val="04A0" w:firstRow="1" w:lastRow="0" w:firstColumn="1" w:lastColumn="0" w:noHBand="0" w:noVBand="1"/>
      </w:tblPr>
      <w:tblGrid>
        <w:gridCol w:w="2566"/>
        <w:gridCol w:w="1356"/>
        <w:gridCol w:w="1238"/>
        <w:gridCol w:w="1471"/>
        <w:gridCol w:w="1198"/>
        <w:gridCol w:w="1225"/>
      </w:tblGrid>
      <w:tr w:rsidR="00933238" w:rsidRPr="008A2E21" w14:paraId="3FE83599" w14:textId="77777777" w:rsidTr="00BC7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5B3648" w14:textId="77777777" w:rsidR="00933238" w:rsidRPr="008A2E21" w:rsidRDefault="00933238" w:rsidP="00BC7E52">
            <w:pPr>
              <w:rPr>
                <w:sz w:val="22"/>
                <w:szCs w:val="22"/>
                <w:lang w:val="en-US"/>
              </w:rPr>
            </w:pPr>
          </w:p>
        </w:tc>
        <w:tc>
          <w:tcPr>
            <w:tcW w:w="1418" w:type="dxa"/>
          </w:tcPr>
          <w:p w14:paraId="2A3E30C3" w14:textId="77777777" w:rsidR="00933238" w:rsidRPr="008A2E21" w:rsidRDefault="00933238" w:rsidP="00BC7E52">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Strongly disagree</w:t>
            </w:r>
          </w:p>
        </w:tc>
        <w:tc>
          <w:tcPr>
            <w:tcW w:w="1276" w:type="dxa"/>
          </w:tcPr>
          <w:p w14:paraId="2EE1830E" w14:textId="77777777" w:rsidR="00933238" w:rsidRPr="008A2E21" w:rsidRDefault="00933238" w:rsidP="00BC7E52">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Disagree</w:t>
            </w:r>
          </w:p>
        </w:tc>
        <w:tc>
          <w:tcPr>
            <w:tcW w:w="1559" w:type="dxa"/>
          </w:tcPr>
          <w:p w14:paraId="1C6D7E3D" w14:textId="77777777" w:rsidR="00933238" w:rsidRPr="008A2E21" w:rsidRDefault="00933238" w:rsidP="00BC7E52">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Neither agree nor disagree</w:t>
            </w:r>
          </w:p>
        </w:tc>
        <w:tc>
          <w:tcPr>
            <w:tcW w:w="1276" w:type="dxa"/>
          </w:tcPr>
          <w:p w14:paraId="2F90AEF2" w14:textId="77777777" w:rsidR="00933238" w:rsidRPr="008A2E21" w:rsidRDefault="00933238" w:rsidP="00BC7E52">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Agree</w:t>
            </w:r>
          </w:p>
        </w:tc>
        <w:tc>
          <w:tcPr>
            <w:tcW w:w="1263" w:type="dxa"/>
          </w:tcPr>
          <w:p w14:paraId="5C944A03" w14:textId="77777777" w:rsidR="00933238" w:rsidRPr="008A2E21" w:rsidRDefault="00933238" w:rsidP="00BC7E52">
            <w:pPr>
              <w:cnfStyle w:val="100000000000" w:firstRow="1"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Strongly agree</w:t>
            </w:r>
          </w:p>
        </w:tc>
      </w:tr>
      <w:tr w:rsidR="00933238" w:rsidRPr="008A2E21" w14:paraId="5D7D512D" w14:textId="77777777" w:rsidTr="00BC7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A5D069F" w14:textId="77777777" w:rsidR="00933238" w:rsidRPr="008A2E21" w:rsidRDefault="00933238" w:rsidP="00BC7E52">
            <w:pPr>
              <w:rPr>
                <w:sz w:val="22"/>
                <w:szCs w:val="22"/>
                <w:lang w:val="en-US"/>
              </w:rPr>
            </w:pPr>
            <w:r w:rsidRPr="008A2E21">
              <w:rPr>
                <w:i/>
                <w:iCs/>
                <w:sz w:val="22"/>
                <w:szCs w:val="22"/>
                <w:lang w:val="en-US"/>
              </w:rPr>
              <w:t>1. I abstain from competing if I do not feel physically resilient</w:t>
            </w:r>
          </w:p>
        </w:tc>
        <w:tc>
          <w:tcPr>
            <w:tcW w:w="1418" w:type="dxa"/>
          </w:tcPr>
          <w:p w14:paraId="6DD3EC02"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135 (22.8)</w:t>
            </w:r>
          </w:p>
        </w:tc>
        <w:tc>
          <w:tcPr>
            <w:tcW w:w="1276" w:type="dxa"/>
          </w:tcPr>
          <w:p w14:paraId="7611F84B"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252 (42.6)</w:t>
            </w:r>
          </w:p>
        </w:tc>
        <w:tc>
          <w:tcPr>
            <w:tcW w:w="1559" w:type="dxa"/>
          </w:tcPr>
          <w:p w14:paraId="2A6F40EB"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120 (20.3)</w:t>
            </w:r>
          </w:p>
        </w:tc>
        <w:tc>
          <w:tcPr>
            <w:tcW w:w="1276" w:type="dxa"/>
          </w:tcPr>
          <w:p w14:paraId="091A51F7"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71 (12.0)</w:t>
            </w:r>
          </w:p>
        </w:tc>
        <w:tc>
          <w:tcPr>
            <w:tcW w:w="1263" w:type="dxa"/>
          </w:tcPr>
          <w:p w14:paraId="51C714FF"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14 (2.3)</w:t>
            </w:r>
          </w:p>
        </w:tc>
      </w:tr>
      <w:tr w:rsidR="00933238" w:rsidRPr="008A2E21" w14:paraId="129DC88B" w14:textId="77777777" w:rsidTr="00BC7E52">
        <w:tc>
          <w:tcPr>
            <w:cnfStyle w:val="001000000000" w:firstRow="0" w:lastRow="0" w:firstColumn="1" w:lastColumn="0" w:oddVBand="0" w:evenVBand="0" w:oddHBand="0" w:evenHBand="0" w:firstRowFirstColumn="0" w:firstRowLastColumn="0" w:lastRowFirstColumn="0" w:lastRowLastColumn="0"/>
            <w:tcW w:w="2830" w:type="dxa"/>
          </w:tcPr>
          <w:p w14:paraId="2BA023AF" w14:textId="77777777" w:rsidR="00933238" w:rsidRPr="008A2E21" w:rsidRDefault="00933238" w:rsidP="00BC7E52">
            <w:pPr>
              <w:rPr>
                <w:sz w:val="22"/>
                <w:szCs w:val="22"/>
                <w:lang w:val="en-US"/>
              </w:rPr>
            </w:pPr>
            <w:r w:rsidRPr="008A2E21">
              <w:rPr>
                <w:i/>
                <w:iCs/>
                <w:sz w:val="22"/>
                <w:szCs w:val="22"/>
                <w:lang w:val="en-US"/>
              </w:rPr>
              <w:t>2. I abstain from competing if I have joint pain without moving</w:t>
            </w:r>
          </w:p>
        </w:tc>
        <w:tc>
          <w:tcPr>
            <w:tcW w:w="1418" w:type="dxa"/>
          </w:tcPr>
          <w:p w14:paraId="3985BF79"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81 (13.7)</w:t>
            </w:r>
          </w:p>
        </w:tc>
        <w:tc>
          <w:tcPr>
            <w:tcW w:w="1276" w:type="dxa"/>
          </w:tcPr>
          <w:p w14:paraId="5B0F690F"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171 (28.9)</w:t>
            </w:r>
          </w:p>
        </w:tc>
        <w:tc>
          <w:tcPr>
            <w:tcW w:w="1559" w:type="dxa"/>
          </w:tcPr>
          <w:p w14:paraId="793E580F"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151 (25.5)</w:t>
            </w:r>
          </w:p>
        </w:tc>
        <w:tc>
          <w:tcPr>
            <w:tcW w:w="1276" w:type="dxa"/>
          </w:tcPr>
          <w:p w14:paraId="67C54211"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144 (24.3)</w:t>
            </w:r>
          </w:p>
        </w:tc>
        <w:tc>
          <w:tcPr>
            <w:tcW w:w="1263" w:type="dxa"/>
          </w:tcPr>
          <w:p w14:paraId="15846184"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45 (7.6)</w:t>
            </w:r>
          </w:p>
        </w:tc>
      </w:tr>
      <w:tr w:rsidR="00933238" w:rsidRPr="008A2E21" w14:paraId="6BF75AC4" w14:textId="77777777" w:rsidTr="00BC7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A2329D4" w14:textId="77777777" w:rsidR="00933238" w:rsidRPr="008A2E21" w:rsidRDefault="00933238" w:rsidP="00BC7E52">
            <w:pPr>
              <w:rPr>
                <w:sz w:val="22"/>
                <w:szCs w:val="22"/>
                <w:lang w:val="en-US"/>
              </w:rPr>
            </w:pPr>
            <w:r w:rsidRPr="008A2E21">
              <w:rPr>
                <w:i/>
                <w:iCs/>
                <w:sz w:val="22"/>
                <w:szCs w:val="22"/>
                <w:lang w:val="en-US"/>
              </w:rPr>
              <w:t>3. I abstain from competing if I must use pain killers</w:t>
            </w:r>
          </w:p>
        </w:tc>
        <w:tc>
          <w:tcPr>
            <w:tcW w:w="1418" w:type="dxa"/>
          </w:tcPr>
          <w:p w14:paraId="42087FBC"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155 (26.2)</w:t>
            </w:r>
          </w:p>
        </w:tc>
        <w:tc>
          <w:tcPr>
            <w:tcW w:w="1276" w:type="dxa"/>
          </w:tcPr>
          <w:p w14:paraId="5B192158"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247 (41.7)</w:t>
            </w:r>
          </w:p>
        </w:tc>
        <w:tc>
          <w:tcPr>
            <w:tcW w:w="1559" w:type="dxa"/>
          </w:tcPr>
          <w:p w14:paraId="6E2102D6"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103 (17.4)</w:t>
            </w:r>
          </w:p>
        </w:tc>
        <w:tc>
          <w:tcPr>
            <w:tcW w:w="1276" w:type="dxa"/>
          </w:tcPr>
          <w:p w14:paraId="0376ABBB"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65 (11.0)</w:t>
            </w:r>
          </w:p>
        </w:tc>
        <w:tc>
          <w:tcPr>
            <w:tcW w:w="1263" w:type="dxa"/>
          </w:tcPr>
          <w:p w14:paraId="7AA6CC45" w14:textId="77777777" w:rsidR="00933238" w:rsidRPr="008A2E21" w:rsidRDefault="00933238" w:rsidP="00BC7E52">
            <w:pPr>
              <w:cnfStyle w:val="000000100000" w:firstRow="0" w:lastRow="0" w:firstColumn="0" w:lastColumn="0" w:oddVBand="0" w:evenVBand="0" w:oddHBand="1" w:evenHBand="0" w:firstRowFirstColumn="0" w:firstRowLastColumn="0" w:lastRowFirstColumn="0" w:lastRowLastColumn="0"/>
              <w:rPr>
                <w:sz w:val="22"/>
                <w:szCs w:val="22"/>
                <w:lang w:val="en-US"/>
              </w:rPr>
            </w:pPr>
            <w:r w:rsidRPr="008A2E21">
              <w:rPr>
                <w:sz w:val="22"/>
                <w:szCs w:val="22"/>
                <w:lang w:val="en-US"/>
              </w:rPr>
              <w:t>22 (3.7)</w:t>
            </w:r>
          </w:p>
        </w:tc>
      </w:tr>
      <w:tr w:rsidR="00933238" w:rsidRPr="008A2E21" w14:paraId="28AF4E32" w14:textId="77777777" w:rsidTr="00BC7E52">
        <w:tc>
          <w:tcPr>
            <w:cnfStyle w:val="001000000000" w:firstRow="0" w:lastRow="0" w:firstColumn="1" w:lastColumn="0" w:oddVBand="0" w:evenVBand="0" w:oddHBand="0" w:evenHBand="0" w:firstRowFirstColumn="0" w:firstRowLastColumn="0" w:lastRowFirstColumn="0" w:lastRowLastColumn="0"/>
            <w:tcW w:w="2830" w:type="dxa"/>
          </w:tcPr>
          <w:p w14:paraId="0B61FA08" w14:textId="77777777" w:rsidR="00933238" w:rsidRPr="008A2E21" w:rsidRDefault="00933238" w:rsidP="00BC7E52">
            <w:pPr>
              <w:rPr>
                <w:sz w:val="22"/>
                <w:szCs w:val="22"/>
                <w:lang w:val="en-US"/>
              </w:rPr>
            </w:pPr>
            <w:r w:rsidRPr="008A2E21">
              <w:rPr>
                <w:i/>
                <w:iCs/>
                <w:sz w:val="22"/>
                <w:szCs w:val="22"/>
                <w:lang w:val="en-US"/>
              </w:rPr>
              <w:t>I abstain from competing if I have a fever or cold</w:t>
            </w:r>
            <w:r w:rsidRPr="008A2E21">
              <w:rPr>
                <w:sz w:val="22"/>
                <w:szCs w:val="22"/>
                <w:lang w:val="en-US"/>
              </w:rPr>
              <w:t xml:space="preserve">. </w:t>
            </w:r>
          </w:p>
        </w:tc>
        <w:tc>
          <w:tcPr>
            <w:tcW w:w="1418" w:type="dxa"/>
          </w:tcPr>
          <w:p w14:paraId="48C1BCE1"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131 (22.1)</w:t>
            </w:r>
          </w:p>
        </w:tc>
        <w:tc>
          <w:tcPr>
            <w:tcW w:w="1276" w:type="dxa"/>
          </w:tcPr>
          <w:p w14:paraId="4B77D183"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197 (33.3)</w:t>
            </w:r>
          </w:p>
        </w:tc>
        <w:tc>
          <w:tcPr>
            <w:tcW w:w="1559" w:type="dxa"/>
          </w:tcPr>
          <w:p w14:paraId="4EAD7D42"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144 (24.3)</w:t>
            </w:r>
          </w:p>
        </w:tc>
        <w:tc>
          <w:tcPr>
            <w:tcW w:w="1276" w:type="dxa"/>
          </w:tcPr>
          <w:p w14:paraId="70AB31AD"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98 (16.6)</w:t>
            </w:r>
          </w:p>
        </w:tc>
        <w:tc>
          <w:tcPr>
            <w:tcW w:w="1263" w:type="dxa"/>
          </w:tcPr>
          <w:p w14:paraId="729DBED8" w14:textId="77777777" w:rsidR="00933238" w:rsidRPr="008A2E21" w:rsidRDefault="00933238" w:rsidP="00BC7E52">
            <w:pPr>
              <w:cnfStyle w:val="000000000000" w:firstRow="0" w:lastRow="0" w:firstColumn="0" w:lastColumn="0" w:oddVBand="0" w:evenVBand="0" w:oddHBand="0" w:evenHBand="0" w:firstRowFirstColumn="0" w:firstRowLastColumn="0" w:lastRowFirstColumn="0" w:lastRowLastColumn="0"/>
              <w:rPr>
                <w:sz w:val="22"/>
                <w:szCs w:val="22"/>
                <w:lang w:val="en-US"/>
              </w:rPr>
            </w:pPr>
            <w:r w:rsidRPr="008A2E21">
              <w:rPr>
                <w:sz w:val="22"/>
                <w:szCs w:val="22"/>
                <w:lang w:val="en-US"/>
              </w:rPr>
              <w:t>22 (3.7)</w:t>
            </w:r>
          </w:p>
        </w:tc>
      </w:tr>
    </w:tbl>
    <w:p w14:paraId="68579307" w14:textId="77777777" w:rsidR="00933238" w:rsidRPr="008A2E21" w:rsidRDefault="00933238" w:rsidP="00494091">
      <w:pPr>
        <w:widowControl w:val="0"/>
        <w:suppressLineNumbers/>
        <w:autoSpaceDE w:val="0"/>
        <w:autoSpaceDN w:val="0"/>
        <w:adjustRightInd w:val="0"/>
        <w:spacing w:line="480" w:lineRule="auto"/>
        <w:ind w:left="640" w:hanging="640"/>
        <w:jc w:val="both"/>
        <w:rPr>
          <w:sz w:val="22"/>
          <w:szCs w:val="22"/>
          <w:lang w:val="en-US"/>
        </w:rPr>
      </w:pPr>
    </w:p>
    <w:p w14:paraId="02B05C99" w14:textId="77777777" w:rsidR="00933238" w:rsidRPr="008A2E21" w:rsidRDefault="00933238" w:rsidP="00494091">
      <w:pPr>
        <w:suppressLineNumbers/>
        <w:rPr>
          <w:sz w:val="22"/>
          <w:szCs w:val="22"/>
          <w:lang w:val="en-US"/>
        </w:rPr>
      </w:pPr>
      <w:r w:rsidRPr="008A2E21">
        <w:rPr>
          <w:sz w:val="22"/>
          <w:szCs w:val="22"/>
          <w:lang w:val="en-US"/>
        </w:rPr>
        <w:br w:type="page"/>
      </w:r>
    </w:p>
    <w:p w14:paraId="42DD0005" w14:textId="7821211D" w:rsidR="00933238" w:rsidRPr="008A2E21" w:rsidRDefault="00933238" w:rsidP="00494091">
      <w:pPr>
        <w:suppressLineNumbers/>
        <w:spacing w:line="480" w:lineRule="auto"/>
        <w:rPr>
          <w:sz w:val="22"/>
          <w:szCs w:val="22"/>
          <w:lang w:val="en-US"/>
        </w:rPr>
      </w:pPr>
      <w:r w:rsidRPr="008A2E21">
        <w:rPr>
          <w:b/>
          <w:bCs/>
          <w:sz w:val="22"/>
          <w:szCs w:val="22"/>
          <w:lang w:val="en-US"/>
        </w:rPr>
        <w:lastRenderedPageBreak/>
        <w:t xml:space="preserve">Supplementary Table </w:t>
      </w:r>
      <w:r w:rsidR="007C59EA" w:rsidRPr="008A2E21">
        <w:rPr>
          <w:b/>
          <w:bCs/>
          <w:sz w:val="22"/>
          <w:szCs w:val="22"/>
          <w:lang w:val="en-US"/>
        </w:rPr>
        <w:t>6</w:t>
      </w:r>
      <w:r w:rsidRPr="008A2E21">
        <w:rPr>
          <w:b/>
          <w:bCs/>
          <w:sz w:val="22"/>
          <w:szCs w:val="22"/>
          <w:lang w:val="en-US"/>
        </w:rPr>
        <w:t xml:space="preserve"> </w:t>
      </w:r>
      <w:r w:rsidRPr="008A2E21">
        <w:rPr>
          <w:sz w:val="22"/>
          <w:szCs w:val="22"/>
          <w:lang w:val="en-US"/>
        </w:rPr>
        <w:t>Reasons for use and types of analgesics used</w:t>
      </w:r>
    </w:p>
    <w:tbl>
      <w:tblPr>
        <w:tblStyle w:val="TableGrid"/>
        <w:tblW w:w="0" w:type="auto"/>
        <w:tblLook w:val="04A0" w:firstRow="1" w:lastRow="0" w:firstColumn="1" w:lastColumn="0" w:noHBand="0" w:noVBand="1"/>
      </w:tblPr>
      <w:tblGrid>
        <w:gridCol w:w="4957"/>
        <w:gridCol w:w="1842"/>
        <w:gridCol w:w="1843"/>
      </w:tblGrid>
      <w:tr w:rsidR="00933238" w:rsidRPr="008A2E21" w14:paraId="758B9B2B" w14:textId="77777777" w:rsidTr="00BC7E52">
        <w:tc>
          <w:tcPr>
            <w:tcW w:w="4957" w:type="dxa"/>
          </w:tcPr>
          <w:p w14:paraId="3356A0A1" w14:textId="77777777" w:rsidR="00933238" w:rsidRPr="008A2E21" w:rsidRDefault="00933238" w:rsidP="00BC7E52">
            <w:pPr>
              <w:rPr>
                <w:sz w:val="22"/>
                <w:szCs w:val="22"/>
                <w:lang w:val="en-US"/>
              </w:rPr>
            </w:pPr>
          </w:p>
        </w:tc>
        <w:tc>
          <w:tcPr>
            <w:tcW w:w="1842" w:type="dxa"/>
          </w:tcPr>
          <w:p w14:paraId="1D5CFEAE" w14:textId="77777777" w:rsidR="00933238" w:rsidRPr="008A2E21" w:rsidRDefault="00933238" w:rsidP="00BC7E52">
            <w:pPr>
              <w:rPr>
                <w:sz w:val="22"/>
                <w:szCs w:val="22"/>
                <w:vertAlign w:val="superscript"/>
                <w:lang w:val="en-US"/>
              </w:rPr>
            </w:pPr>
            <w:r w:rsidRPr="008A2E21">
              <w:rPr>
                <w:sz w:val="22"/>
                <w:szCs w:val="22"/>
                <w:lang w:val="en-US"/>
              </w:rPr>
              <w:t>Total number, n (%)</w:t>
            </w:r>
            <w:proofErr w:type="spellStart"/>
            <w:r w:rsidRPr="008A2E21">
              <w:rPr>
                <w:sz w:val="22"/>
                <w:szCs w:val="22"/>
                <w:vertAlign w:val="superscript"/>
                <w:lang w:val="en-US"/>
              </w:rPr>
              <w:t>a,b</w:t>
            </w:r>
            <w:proofErr w:type="spellEnd"/>
          </w:p>
        </w:tc>
        <w:tc>
          <w:tcPr>
            <w:tcW w:w="1843" w:type="dxa"/>
          </w:tcPr>
          <w:p w14:paraId="13A329E9" w14:textId="77777777" w:rsidR="00933238" w:rsidRPr="008A2E21" w:rsidRDefault="00933238" w:rsidP="00BC7E52">
            <w:pPr>
              <w:rPr>
                <w:sz w:val="22"/>
                <w:szCs w:val="22"/>
                <w:vertAlign w:val="superscript"/>
                <w:lang w:val="en-US"/>
              </w:rPr>
            </w:pPr>
            <w:r w:rsidRPr="008A2E21">
              <w:rPr>
                <w:sz w:val="22"/>
                <w:szCs w:val="22"/>
                <w:lang w:val="en-US"/>
              </w:rPr>
              <w:t>Average weekly number, n (%)</w:t>
            </w:r>
            <w:r w:rsidRPr="008A2E21">
              <w:rPr>
                <w:sz w:val="22"/>
                <w:szCs w:val="22"/>
                <w:vertAlign w:val="superscript"/>
                <w:lang w:val="en-US"/>
              </w:rPr>
              <w:t>c</w:t>
            </w:r>
          </w:p>
        </w:tc>
      </w:tr>
      <w:tr w:rsidR="00933238" w:rsidRPr="008A2E21" w14:paraId="55982A31" w14:textId="77777777" w:rsidTr="00BC7E52">
        <w:tc>
          <w:tcPr>
            <w:tcW w:w="8642" w:type="dxa"/>
            <w:gridSpan w:val="3"/>
          </w:tcPr>
          <w:p w14:paraId="07CCC46C" w14:textId="77777777" w:rsidR="00933238" w:rsidRPr="008A2E21" w:rsidRDefault="00933238" w:rsidP="00BC7E52">
            <w:pPr>
              <w:rPr>
                <w:b/>
                <w:bCs/>
                <w:sz w:val="22"/>
                <w:szCs w:val="22"/>
                <w:vertAlign w:val="superscript"/>
                <w:lang w:val="en-US"/>
              </w:rPr>
            </w:pPr>
            <w:r w:rsidRPr="008A2E21">
              <w:rPr>
                <w:b/>
                <w:bCs/>
                <w:sz w:val="22"/>
                <w:szCs w:val="22"/>
                <w:lang w:val="en-US"/>
              </w:rPr>
              <w:t>Reasons for analgesic use</w:t>
            </w:r>
            <w:r w:rsidRPr="008A2E21">
              <w:rPr>
                <w:b/>
                <w:bCs/>
                <w:sz w:val="22"/>
                <w:szCs w:val="22"/>
                <w:vertAlign w:val="superscript"/>
                <w:lang w:val="en-US"/>
              </w:rPr>
              <w:t>d</w:t>
            </w:r>
          </w:p>
        </w:tc>
      </w:tr>
      <w:tr w:rsidR="00933238" w:rsidRPr="008A2E21" w14:paraId="2FBCCF39" w14:textId="77777777" w:rsidTr="00BC7E52">
        <w:tc>
          <w:tcPr>
            <w:tcW w:w="4957" w:type="dxa"/>
          </w:tcPr>
          <w:p w14:paraId="4997742A" w14:textId="77777777" w:rsidR="00933238" w:rsidRPr="008A2E21" w:rsidRDefault="00933238" w:rsidP="00BC7E52">
            <w:pPr>
              <w:rPr>
                <w:sz w:val="22"/>
                <w:szCs w:val="22"/>
                <w:lang w:val="en-US"/>
              </w:rPr>
            </w:pPr>
            <w:r w:rsidRPr="008A2E21">
              <w:rPr>
                <w:sz w:val="22"/>
                <w:szCs w:val="22"/>
                <w:lang w:val="en-US"/>
              </w:rPr>
              <w:t>To treat pain/injury after sports participation</w:t>
            </w:r>
          </w:p>
        </w:tc>
        <w:tc>
          <w:tcPr>
            <w:tcW w:w="1842" w:type="dxa"/>
          </w:tcPr>
          <w:p w14:paraId="52504B58" w14:textId="77777777" w:rsidR="00933238" w:rsidRPr="008A2E21" w:rsidRDefault="00933238" w:rsidP="00BC7E52">
            <w:pPr>
              <w:rPr>
                <w:sz w:val="22"/>
                <w:szCs w:val="22"/>
                <w:lang w:val="en-US"/>
              </w:rPr>
            </w:pPr>
            <w:r w:rsidRPr="008A2E21">
              <w:rPr>
                <w:sz w:val="22"/>
                <w:szCs w:val="22"/>
                <w:lang w:val="en-US"/>
              </w:rPr>
              <w:t>168 (20.5)</w:t>
            </w:r>
          </w:p>
        </w:tc>
        <w:tc>
          <w:tcPr>
            <w:tcW w:w="1843" w:type="dxa"/>
          </w:tcPr>
          <w:p w14:paraId="6D6751DF" w14:textId="77777777" w:rsidR="00933238" w:rsidRPr="008A2E21" w:rsidRDefault="00933238" w:rsidP="00BC7E52">
            <w:pPr>
              <w:rPr>
                <w:sz w:val="22"/>
                <w:szCs w:val="22"/>
                <w:lang w:val="en-US"/>
              </w:rPr>
            </w:pPr>
            <w:r w:rsidRPr="008A2E21">
              <w:rPr>
                <w:sz w:val="22"/>
                <w:szCs w:val="22"/>
                <w:lang w:val="en-US"/>
              </w:rPr>
              <w:t>42 (7.1)</w:t>
            </w:r>
          </w:p>
        </w:tc>
      </w:tr>
      <w:tr w:rsidR="00933238" w:rsidRPr="008A2E21" w14:paraId="46CC1057" w14:textId="77777777" w:rsidTr="00BC7E52">
        <w:tc>
          <w:tcPr>
            <w:tcW w:w="4957" w:type="dxa"/>
          </w:tcPr>
          <w:p w14:paraId="7966973E" w14:textId="77777777" w:rsidR="00933238" w:rsidRPr="008A2E21" w:rsidRDefault="00933238" w:rsidP="00BC7E52">
            <w:pPr>
              <w:rPr>
                <w:sz w:val="22"/>
                <w:szCs w:val="22"/>
                <w:lang w:val="en-US"/>
              </w:rPr>
            </w:pPr>
            <w:r w:rsidRPr="008A2E21">
              <w:rPr>
                <w:sz w:val="22"/>
                <w:szCs w:val="22"/>
                <w:lang w:val="en-US"/>
              </w:rPr>
              <w:t xml:space="preserve">To treat pain/injury prior to sports participation </w:t>
            </w:r>
          </w:p>
        </w:tc>
        <w:tc>
          <w:tcPr>
            <w:tcW w:w="1842" w:type="dxa"/>
          </w:tcPr>
          <w:p w14:paraId="6FC5280C" w14:textId="77777777" w:rsidR="00933238" w:rsidRPr="008A2E21" w:rsidRDefault="00933238" w:rsidP="00BC7E52">
            <w:pPr>
              <w:rPr>
                <w:sz w:val="22"/>
                <w:szCs w:val="22"/>
                <w:lang w:val="en-US"/>
              </w:rPr>
            </w:pPr>
            <w:r w:rsidRPr="008A2E21">
              <w:rPr>
                <w:sz w:val="22"/>
                <w:szCs w:val="22"/>
                <w:lang w:val="en-US"/>
              </w:rPr>
              <w:t>139 (16.9)</w:t>
            </w:r>
          </w:p>
        </w:tc>
        <w:tc>
          <w:tcPr>
            <w:tcW w:w="1843" w:type="dxa"/>
          </w:tcPr>
          <w:p w14:paraId="799E3E61" w14:textId="77777777" w:rsidR="00933238" w:rsidRPr="008A2E21" w:rsidRDefault="00933238" w:rsidP="00BC7E52">
            <w:pPr>
              <w:rPr>
                <w:sz w:val="22"/>
                <w:szCs w:val="22"/>
                <w:lang w:val="en-US"/>
              </w:rPr>
            </w:pPr>
            <w:r w:rsidRPr="008A2E21">
              <w:rPr>
                <w:sz w:val="22"/>
                <w:szCs w:val="22"/>
                <w:lang w:val="en-US"/>
              </w:rPr>
              <w:t>35 (5.9)</w:t>
            </w:r>
          </w:p>
        </w:tc>
      </w:tr>
      <w:tr w:rsidR="00933238" w:rsidRPr="008A2E21" w14:paraId="1899C9A9" w14:textId="77777777" w:rsidTr="00BC7E52">
        <w:tc>
          <w:tcPr>
            <w:tcW w:w="4957" w:type="dxa"/>
          </w:tcPr>
          <w:p w14:paraId="1D9BB240" w14:textId="77777777" w:rsidR="00933238" w:rsidRPr="008A2E21" w:rsidRDefault="00933238" w:rsidP="00BC7E52">
            <w:pPr>
              <w:rPr>
                <w:sz w:val="22"/>
                <w:szCs w:val="22"/>
                <w:lang w:val="en-US"/>
              </w:rPr>
            </w:pPr>
            <w:r w:rsidRPr="008A2E21">
              <w:rPr>
                <w:sz w:val="22"/>
                <w:szCs w:val="22"/>
                <w:lang w:val="en-US"/>
              </w:rPr>
              <w:t>To prevent pain from occurring during sports participation</w:t>
            </w:r>
          </w:p>
        </w:tc>
        <w:tc>
          <w:tcPr>
            <w:tcW w:w="1842" w:type="dxa"/>
          </w:tcPr>
          <w:p w14:paraId="7911F027" w14:textId="77777777" w:rsidR="00933238" w:rsidRPr="008A2E21" w:rsidRDefault="00933238" w:rsidP="00BC7E52">
            <w:pPr>
              <w:rPr>
                <w:sz w:val="22"/>
                <w:szCs w:val="22"/>
                <w:lang w:val="en-US"/>
              </w:rPr>
            </w:pPr>
            <w:r w:rsidRPr="008A2E21">
              <w:rPr>
                <w:sz w:val="22"/>
                <w:szCs w:val="22"/>
                <w:lang w:val="en-US"/>
              </w:rPr>
              <w:t>76 (9.4)</w:t>
            </w:r>
          </w:p>
        </w:tc>
        <w:tc>
          <w:tcPr>
            <w:tcW w:w="1843" w:type="dxa"/>
          </w:tcPr>
          <w:p w14:paraId="4036FD22" w14:textId="77777777" w:rsidR="00933238" w:rsidRPr="008A2E21" w:rsidRDefault="00933238" w:rsidP="00BC7E52">
            <w:pPr>
              <w:rPr>
                <w:sz w:val="22"/>
                <w:szCs w:val="22"/>
                <w:lang w:val="en-US"/>
              </w:rPr>
            </w:pPr>
            <w:r w:rsidRPr="008A2E21">
              <w:rPr>
                <w:sz w:val="22"/>
                <w:szCs w:val="22"/>
                <w:lang w:val="en-US"/>
              </w:rPr>
              <w:t>19 (3.2)</w:t>
            </w:r>
          </w:p>
        </w:tc>
      </w:tr>
      <w:tr w:rsidR="00933238" w:rsidRPr="008A2E21" w14:paraId="24BC1C82" w14:textId="77777777" w:rsidTr="00BC7E52">
        <w:tc>
          <w:tcPr>
            <w:tcW w:w="4957" w:type="dxa"/>
          </w:tcPr>
          <w:p w14:paraId="5EDA16BC" w14:textId="77777777" w:rsidR="00933238" w:rsidRPr="008A2E21" w:rsidRDefault="00933238" w:rsidP="00BC7E52">
            <w:pPr>
              <w:rPr>
                <w:sz w:val="22"/>
                <w:szCs w:val="22"/>
                <w:lang w:val="en-US"/>
              </w:rPr>
            </w:pPr>
            <w:r w:rsidRPr="008A2E21">
              <w:rPr>
                <w:sz w:val="22"/>
                <w:szCs w:val="22"/>
                <w:lang w:val="en-US"/>
              </w:rPr>
              <w:t>To treat pain not associated with sports injury (e.g., headache)</w:t>
            </w:r>
          </w:p>
        </w:tc>
        <w:tc>
          <w:tcPr>
            <w:tcW w:w="1842" w:type="dxa"/>
          </w:tcPr>
          <w:p w14:paraId="6FA708EE" w14:textId="77777777" w:rsidR="00933238" w:rsidRPr="008A2E21" w:rsidRDefault="00933238" w:rsidP="00BC7E52">
            <w:pPr>
              <w:rPr>
                <w:sz w:val="22"/>
                <w:szCs w:val="22"/>
                <w:lang w:val="en-US"/>
              </w:rPr>
            </w:pPr>
            <w:r w:rsidRPr="008A2E21">
              <w:rPr>
                <w:sz w:val="22"/>
                <w:szCs w:val="22"/>
                <w:lang w:val="en-US"/>
              </w:rPr>
              <w:t>236 (28.8)</w:t>
            </w:r>
          </w:p>
        </w:tc>
        <w:tc>
          <w:tcPr>
            <w:tcW w:w="1843" w:type="dxa"/>
          </w:tcPr>
          <w:p w14:paraId="760E7C1B" w14:textId="77777777" w:rsidR="00933238" w:rsidRPr="008A2E21" w:rsidRDefault="00933238" w:rsidP="00BC7E52">
            <w:pPr>
              <w:rPr>
                <w:sz w:val="22"/>
                <w:szCs w:val="22"/>
                <w:lang w:val="en-US"/>
              </w:rPr>
            </w:pPr>
            <w:r w:rsidRPr="008A2E21">
              <w:rPr>
                <w:sz w:val="22"/>
                <w:szCs w:val="22"/>
                <w:lang w:val="en-US"/>
              </w:rPr>
              <w:t>59 (9.9)</w:t>
            </w:r>
          </w:p>
        </w:tc>
      </w:tr>
      <w:tr w:rsidR="00933238" w:rsidRPr="008A2E21" w14:paraId="266BE87E" w14:textId="77777777" w:rsidTr="00BC7E52">
        <w:tc>
          <w:tcPr>
            <w:tcW w:w="4957" w:type="dxa"/>
          </w:tcPr>
          <w:p w14:paraId="5F9E7513" w14:textId="77777777" w:rsidR="00933238" w:rsidRPr="008A2E21" w:rsidRDefault="00933238" w:rsidP="00BC7E52">
            <w:pPr>
              <w:rPr>
                <w:sz w:val="22"/>
                <w:szCs w:val="22"/>
                <w:lang w:val="en-US"/>
              </w:rPr>
            </w:pPr>
            <w:r w:rsidRPr="008A2E21">
              <w:rPr>
                <w:sz w:val="22"/>
                <w:szCs w:val="22"/>
                <w:lang w:val="en-US"/>
              </w:rPr>
              <w:t>To treat menstrual pain</w:t>
            </w:r>
          </w:p>
        </w:tc>
        <w:tc>
          <w:tcPr>
            <w:tcW w:w="1842" w:type="dxa"/>
          </w:tcPr>
          <w:p w14:paraId="5CFE4F8A" w14:textId="77777777" w:rsidR="00933238" w:rsidRPr="008A2E21" w:rsidRDefault="00933238" w:rsidP="00BC7E52">
            <w:pPr>
              <w:rPr>
                <w:sz w:val="22"/>
                <w:szCs w:val="22"/>
                <w:lang w:val="en-US"/>
              </w:rPr>
            </w:pPr>
            <w:r w:rsidRPr="008A2E21">
              <w:rPr>
                <w:sz w:val="22"/>
                <w:szCs w:val="22"/>
                <w:lang w:val="en-US"/>
              </w:rPr>
              <w:t>80 (9.8)</w:t>
            </w:r>
          </w:p>
        </w:tc>
        <w:tc>
          <w:tcPr>
            <w:tcW w:w="1843" w:type="dxa"/>
          </w:tcPr>
          <w:p w14:paraId="233E41B8" w14:textId="77777777" w:rsidR="00933238" w:rsidRPr="008A2E21" w:rsidRDefault="00933238" w:rsidP="00BC7E52">
            <w:pPr>
              <w:rPr>
                <w:sz w:val="22"/>
                <w:szCs w:val="22"/>
                <w:lang w:val="en-US"/>
              </w:rPr>
            </w:pPr>
            <w:r w:rsidRPr="008A2E21">
              <w:rPr>
                <w:sz w:val="22"/>
                <w:szCs w:val="22"/>
                <w:lang w:val="en-US"/>
              </w:rPr>
              <w:t>20 (3.4)</w:t>
            </w:r>
          </w:p>
        </w:tc>
      </w:tr>
      <w:tr w:rsidR="00933238" w:rsidRPr="008A2E21" w14:paraId="7378EF1A" w14:textId="77777777" w:rsidTr="00BC7E52">
        <w:tc>
          <w:tcPr>
            <w:tcW w:w="4957" w:type="dxa"/>
          </w:tcPr>
          <w:p w14:paraId="14C2E98A" w14:textId="77777777" w:rsidR="00933238" w:rsidRPr="008A2E21" w:rsidRDefault="00933238" w:rsidP="00BC7E52">
            <w:pPr>
              <w:rPr>
                <w:sz w:val="22"/>
                <w:szCs w:val="22"/>
                <w:lang w:val="en-US"/>
              </w:rPr>
            </w:pPr>
            <w:r w:rsidRPr="008A2E21">
              <w:rPr>
                <w:sz w:val="22"/>
                <w:szCs w:val="22"/>
                <w:lang w:val="en-US"/>
              </w:rPr>
              <w:t>To treat illness</w:t>
            </w:r>
          </w:p>
        </w:tc>
        <w:tc>
          <w:tcPr>
            <w:tcW w:w="1842" w:type="dxa"/>
          </w:tcPr>
          <w:p w14:paraId="14861CB7" w14:textId="77777777" w:rsidR="00933238" w:rsidRPr="008A2E21" w:rsidRDefault="00933238" w:rsidP="00BC7E52">
            <w:pPr>
              <w:rPr>
                <w:sz w:val="22"/>
                <w:szCs w:val="22"/>
                <w:lang w:val="en-US"/>
              </w:rPr>
            </w:pPr>
            <w:r w:rsidRPr="008A2E21">
              <w:rPr>
                <w:sz w:val="22"/>
                <w:szCs w:val="22"/>
                <w:lang w:val="en-US"/>
              </w:rPr>
              <w:t>97 (11.8)</w:t>
            </w:r>
          </w:p>
        </w:tc>
        <w:tc>
          <w:tcPr>
            <w:tcW w:w="1843" w:type="dxa"/>
          </w:tcPr>
          <w:p w14:paraId="78085A31" w14:textId="77777777" w:rsidR="00933238" w:rsidRPr="008A2E21" w:rsidRDefault="00933238" w:rsidP="00BC7E52">
            <w:pPr>
              <w:rPr>
                <w:sz w:val="22"/>
                <w:szCs w:val="22"/>
                <w:lang w:val="en-US"/>
              </w:rPr>
            </w:pPr>
            <w:r w:rsidRPr="008A2E21">
              <w:rPr>
                <w:sz w:val="22"/>
                <w:szCs w:val="22"/>
                <w:lang w:val="en-US"/>
              </w:rPr>
              <w:t>24 (4.1)</w:t>
            </w:r>
          </w:p>
        </w:tc>
      </w:tr>
      <w:tr w:rsidR="00933238" w:rsidRPr="008A2E21" w14:paraId="14845071" w14:textId="77777777" w:rsidTr="00BC7E52">
        <w:tc>
          <w:tcPr>
            <w:tcW w:w="4957" w:type="dxa"/>
          </w:tcPr>
          <w:p w14:paraId="0179A878" w14:textId="77777777" w:rsidR="00933238" w:rsidRPr="008A2E21" w:rsidRDefault="00933238" w:rsidP="00BC7E52">
            <w:pPr>
              <w:rPr>
                <w:sz w:val="22"/>
                <w:szCs w:val="22"/>
                <w:lang w:val="en-US"/>
              </w:rPr>
            </w:pPr>
            <w:r w:rsidRPr="008A2E21">
              <w:rPr>
                <w:sz w:val="22"/>
                <w:szCs w:val="22"/>
                <w:lang w:val="en-US"/>
              </w:rPr>
              <w:t>Other reasons</w:t>
            </w:r>
          </w:p>
        </w:tc>
        <w:tc>
          <w:tcPr>
            <w:tcW w:w="1842" w:type="dxa"/>
          </w:tcPr>
          <w:p w14:paraId="3340A5FD" w14:textId="77777777" w:rsidR="00933238" w:rsidRPr="008A2E21" w:rsidRDefault="00933238" w:rsidP="00BC7E52">
            <w:pPr>
              <w:rPr>
                <w:sz w:val="22"/>
                <w:szCs w:val="22"/>
                <w:lang w:val="en-US"/>
              </w:rPr>
            </w:pPr>
            <w:r w:rsidRPr="008A2E21">
              <w:rPr>
                <w:sz w:val="22"/>
                <w:szCs w:val="22"/>
                <w:lang w:val="en-US"/>
              </w:rPr>
              <w:t>23 (2.8)</w:t>
            </w:r>
          </w:p>
        </w:tc>
        <w:tc>
          <w:tcPr>
            <w:tcW w:w="1843" w:type="dxa"/>
          </w:tcPr>
          <w:p w14:paraId="522C9CB3" w14:textId="77777777" w:rsidR="00933238" w:rsidRPr="008A2E21" w:rsidRDefault="00933238" w:rsidP="00BC7E52">
            <w:pPr>
              <w:rPr>
                <w:sz w:val="22"/>
                <w:szCs w:val="22"/>
                <w:lang w:val="en-US"/>
              </w:rPr>
            </w:pPr>
            <w:r w:rsidRPr="008A2E21">
              <w:rPr>
                <w:sz w:val="22"/>
                <w:szCs w:val="22"/>
                <w:lang w:val="en-US"/>
              </w:rPr>
              <w:t>6 (1.0)</w:t>
            </w:r>
          </w:p>
        </w:tc>
      </w:tr>
      <w:tr w:rsidR="00933238" w:rsidRPr="008A2E21" w14:paraId="550C206A" w14:textId="77777777" w:rsidTr="00BC7E52">
        <w:tc>
          <w:tcPr>
            <w:tcW w:w="8642" w:type="dxa"/>
            <w:gridSpan w:val="3"/>
          </w:tcPr>
          <w:p w14:paraId="330EACE8" w14:textId="77777777" w:rsidR="00933238" w:rsidRPr="008A2E21" w:rsidRDefault="00933238" w:rsidP="00BC7E52">
            <w:pPr>
              <w:rPr>
                <w:b/>
                <w:bCs/>
                <w:sz w:val="22"/>
                <w:szCs w:val="22"/>
                <w:vertAlign w:val="superscript"/>
                <w:lang w:val="en-US"/>
              </w:rPr>
            </w:pPr>
            <w:r w:rsidRPr="008A2E21">
              <w:rPr>
                <w:b/>
                <w:bCs/>
                <w:sz w:val="22"/>
                <w:szCs w:val="22"/>
                <w:lang w:val="en-US"/>
              </w:rPr>
              <w:t xml:space="preserve">Types of </w:t>
            </w:r>
            <w:proofErr w:type="spellStart"/>
            <w:r w:rsidRPr="008A2E21">
              <w:rPr>
                <w:b/>
                <w:bCs/>
                <w:sz w:val="22"/>
                <w:szCs w:val="22"/>
                <w:lang w:val="en-US"/>
              </w:rPr>
              <w:t>analgesics</w:t>
            </w:r>
            <w:r w:rsidRPr="008A2E21">
              <w:rPr>
                <w:b/>
                <w:bCs/>
                <w:sz w:val="22"/>
                <w:szCs w:val="22"/>
                <w:vertAlign w:val="superscript"/>
                <w:lang w:val="en-US"/>
              </w:rPr>
              <w:t>e</w:t>
            </w:r>
            <w:proofErr w:type="spellEnd"/>
          </w:p>
        </w:tc>
      </w:tr>
      <w:tr w:rsidR="00933238" w:rsidRPr="008A2E21" w14:paraId="55DEC600" w14:textId="77777777" w:rsidTr="00BC7E52">
        <w:tc>
          <w:tcPr>
            <w:tcW w:w="4957" w:type="dxa"/>
          </w:tcPr>
          <w:p w14:paraId="4D445E12" w14:textId="77777777" w:rsidR="00933238" w:rsidRPr="008A2E21" w:rsidRDefault="00933238" w:rsidP="00BC7E52">
            <w:pPr>
              <w:rPr>
                <w:sz w:val="22"/>
                <w:szCs w:val="22"/>
                <w:lang w:val="en-US"/>
              </w:rPr>
            </w:pPr>
            <w:r w:rsidRPr="008A2E21">
              <w:rPr>
                <w:sz w:val="22"/>
                <w:szCs w:val="22"/>
                <w:lang w:val="en-US"/>
              </w:rPr>
              <w:t>Paracetamol</w:t>
            </w:r>
          </w:p>
        </w:tc>
        <w:tc>
          <w:tcPr>
            <w:tcW w:w="1842" w:type="dxa"/>
          </w:tcPr>
          <w:p w14:paraId="52D9B107" w14:textId="77777777" w:rsidR="00933238" w:rsidRPr="008A2E21" w:rsidRDefault="00933238" w:rsidP="00BC7E52">
            <w:pPr>
              <w:rPr>
                <w:sz w:val="22"/>
                <w:szCs w:val="22"/>
                <w:lang w:val="en-US"/>
              </w:rPr>
            </w:pPr>
            <w:r w:rsidRPr="008A2E21">
              <w:rPr>
                <w:sz w:val="22"/>
                <w:szCs w:val="22"/>
                <w:lang w:val="en-US"/>
              </w:rPr>
              <w:t>444 (56.9)</w:t>
            </w:r>
          </w:p>
        </w:tc>
        <w:tc>
          <w:tcPr>
            <w:tcW w:w="1843" w:type="dxa"/>
          </w:tcPr>
          <w:p w14:paraId="0469473E" w14:textId="77777777" w:rsidR="00933238" w:rsidRPr="008A2E21" w:rsidRDefault="00933238" w:rsidP="00BC7E52">
            <w:pPr>
              <w:rPr>
                <w:sz w:val="22"/>
                <w:szCs w:val="22"/>
                <w:lang w:val="en-US"/>
              </w:rPr>
            </w:pPr>
            <w:r w:rsidRPr="008A2E21">
              <w:rPr>
                <w:sz w:val="22"/>
                <w:szCs w:val="22"/>
                <w:lang w:val="en-US"/>
              </w:rPr>
              <w:t>111 (18.8)</w:t>
            </w:r>
          </w:p>
        </w:tc>
      </w:tr>
      <w:tr w:rsidR="00933238" w:rsidRPr="008A2E21" w14:paraId="74F3C0EF" w14:textId="77777777" w:rsidTr="00BC7E52">
        <w:tc>
          <w:tcPr>
            <w:tcW w:w="4957" w:type="dxa"/>
          </w:tcPr>
          <w:p w14:paraId="5E5EDBD8" w14:textId="77777777" w:rsidR="00933238" w:rsidRPr="008A2E21" w:rsidRDefault="00933238" w:rsidP="00BC7E52">
            <w:pPr>
              <w:rPr>
                <w:sz w:val="22"/>
                <w:szCs w:val="22"/>
                <w:lang w:val="en-US"/>
              </w:rPr>
            </w:pPr>
            <w:r w:rsidRPr="008A2E21">
              <w:rPr>
                <w:sz w:val="22"/>
                <w:szCs w:val="22"/>
                <w:lang w:val="en-US"/>
              </w:rPr>
              <w:t>Non-steroid anti-inflammatory drugs</w:t>
            </w:r>
          </w:p>
        </w:tc>
        <w:tc>
          <w:tcPr>
            <w:tcW w:w="1842" w:type="dxa"/>
          </w:tcPr>
          <w:p w14:paraId="7824D23F" w14:textId="77777777" w:rsidR="00933238" w:rsidRPr="008A2E21" w:rsidRDefault="00933238" w:rsidP="00BC7E52">
            <w:pPr>
              <w:rPr>
                <w:sz w:val="22"/>
                <w:szCs w:val="22"/>
                <w:lang w:val="en-US"/>
              </w:rPr>
            </w:pPr>
            <w:r w:rsidRPr="008A2E21">
              <w:rPr>
                <w:sz w:val="22"/>
                <w:szCs w:val="22"/>
                <w:lang w:val="en-US"/>
              </w:rPr>
              <w:t>156 (20.0)</w:t>
            </w:r>
          </w:p>
        </w:tc>
        <w:tc>
          <w:tcPr>
            <w:tcW w:w="1843" w:type="dxa"/>
          </w:tcPr>
          <w:p w14:paraId="37A2A07E" w14:textId="77777777" w:rsidR="00933238" w:rsidRPr="008A2E21" w:rsidRDefault="00933238" w:rsidP="00BC7E52">
            <w:pPr>
              <w:rPr>
                <w:sz w:val="22"/>
                <w:szCs w:val="22"/>
                <w:lang w:val="en-US"/>
              </w:rPr>
            </w:pPr>
            <w:r w:rsidRPr="008A2E21">
              <w:rPr>
                <w:sz w:val="22"/>
                <w:szCs w:val="22"/>
                <w:lang w:val="en-US"/>
              </w:rPr>
              <w:t>39 (6.6)</w:t>
            </w:r>
          </w:p>
        </w:tc>
      </w:tr>
      <w:tr w:rsidR="00933238" w:rsidRPr="008A2E21" w14:paraId="57C8194B" w14:textId="77777777" w:rsidTr="00BC7E52">
        <w:tc>
          <w:tcPr>
            <w:tcW w:w="4957" w:type="dxa"/>
          </w:tcPr>
          <w:p w14:paraId="463D95BF" w14:textId="77777777" w:rsidR="00933238" w:rsidRPr="008A2E21" w:rsidRDefault="00933238" w:rsidP="00BC7E52">
            <w:pPr>
              <w:rPr>
                <w:sz w:val="22"/>
                <w:szCs w:val="22"/>
                <w:lang w:val="en-US"/>
              </w:rPr>
            </w:pPr>
            <w:r w:rsidRPr="008A2E21">
              <w:rPr>
                <w:sz w:val="22"/>
                <w:szCs w:val="22"/>
                <w:lang w:val="en-US"/>
              </w:rPr>
              <w:t>Topical gels</w:t>
            </w:r>
          </w:p>
        </w:tc>
        <w:tc>
          <w:tcPr>
            <w:tcW w:w="1842" w:type="dxa"/>
          </w:tcPr>
          <w:p w14:paraId="43A6A338" w14:textId="77777777" w:rsidR="00933238" w:rsidRPr="008A2E21" w:rsidRDefault="00933238" w:rsidP="00BC7E52">
            <w:pPr>
              <w:rPr>
                <w:sz w:val="22"/>
                <w:szCs w:val="22"/>
                <w:lang w:val="en-US"/>
              </w:rPr>
            </w:pPr>
            <w:r w:rsidRPr="008A2E21">
              <w:rPr>
                <w:sz w:val="22"/>
                <w:szCs w:val="22"/>
                <w:lang w:val="en-US"/>
              </w:rPr>
              <w:t>117 (15.0)</w:t>
            </w:r>
          </w:p>
        </w:tc>
        <w:tc>
          <w:tcPr>
            <w:tcW w:w="1843" w:type="dxa"/>
          </w:tcPr>
          <w:p w14:paraId="6AD06539" w14:textId="77777777" w:rsidR="00933238" w:rsidRPr="008A2E21" w:rsidRDefault="00933238" w:rsidP="00BC7E52">
            <w:pPr>
              <w:rPr>
                <w:sz w:val="22"/>
                <w:szCs w:val="22"/>
                <w:lang w:val="en-US"/>
              </w:rPr>
            </w:pPr>
            <w:r w:rsidRPr="008A2E21">
              <w:rPr>
                <w:sz w:val="22"/>
                <w:szCs w:val="22"/>
                <w:lang w:val="en-US"/>
              </w:rPr>
              <w:t>29 (4.9)</w:t>
            </w:r>
          </w:p>
        </w:tc>
      </w:tr>
      <w:tr w:rsidR="00933238" w:rsidRPr="008A2E21" w14:paraId="318F9AA6" w14:textId="77777777" w:rsidTr="00BC7E52">
        <w:tc>
          <w:tcPr>
            <w:tcW w:w="4957" w:type="dxa"/>
          </w:tcPr>
          <w:p w14:paraId="327F2724" w14:textId="77777777" w:rsidR="00933238" w:rsidRPr="008A2E21" w:rsidRDefault="00933238" w:rsidP="00BC7E52">
            <w:pPr>
              <w:rPr>
                <w:sz w:val="22"/>
                <w:szCs w:val="22"/>
                <w:lang w:val="en-US"/>
              </w:rPr>
            </w:pPr>
            <w:r w:rsidRPr="008A2E21">
              <w:rPr>
                <w:sz w:val="22"/>
                <w:szCs w:val="22"/>
                <w:lang w:val="en-US"/>
              </w:rPr>
              <w:t>Acetylsalicylic acid</w:t>
            </w:r>
          </w:p>
        </w:tc>
        <w:tc>
          <w:tcPr>
            <w:tcW w:w="1842" w:type="dxa"/>
          </w:tcPr>
          <w:p w14:paraId="530D6233" w14:textId="77777777" w:rsidR="00933238" w:rsidRPr="008A2E21" w:rsidRDefault="00933238" w:rsidP="00BC7E52">
            <w:pPr>
              <w:rPr>
                <w:sz w:val="22"/>
                <w:szCs w:val="22"/>
                <w:lang w:val="en-US"/>
              </w:rPr>
            </w:pPr>
            <w:r w:rsidRPr="008A2E21">
              <w:rPr>
                <w:sz w:val="22"/>
                <w:szCs w:val="22"/>
                <w:lang w:val="en-US"/>
              </w:rPr>
              <w:t>36 (4.6)</w:t>
            </w:r>
          </w:p>
        </w:tc>
        <w:tc>
          <w:tcPr>
            <w:tcW w:w="1843" w:type="dxa"/>
          </w:tcPr>
          <w:p w14:paraId="437D1B5D" w14:textId="77777777" w:rsidR="00933238" w:rsidRPr="008A2E21" w:rsidRDefault="00933238" w:rsidP="00BC7E52">
            <w:pPr>
              <w:rPr>
                <w:sz w:val="22"/>
                <w:szCs w:val="22"/>
                <w:lang w:val="en-US"/>
              </w:rPr>
            </w:pPr>
            <w:r w:rsidRPr="008A2E21">
              <w:rPr>
                <w:sz w:val="22"/>
                <w:szCs w:val="22"/>
                <w:lang w:val="en-US"/>
              </w:rPr>
              <w:t>9 (15.2)</w:t>
            </w:r>
          </w:p>
        </w:tc>
      </w:tr>
      <w:tr w:rsidR="00933238" w:rsidRPr="008A2E21" w14:paraId="73EF0048" w14:textId="77777777" w:rsidTr="00BC7E52">
        <w:tc>
          <w:tcPr>
            <w:tcW w:w="4957" w:type="dxa"/>
          </w:tcPr>
          <w:p w14:paraId="6D2CA04D" w14:textId="77777777" w:rsidR="00933238" w:rsidRPr="008A2E21" w:rsidRDefault="00933238" w:rsidP="00BC7E52">
            <w:pPr>
              <w:rPr>
                <w:sz w:val="22"/>
                <w:szCs w:val="22"/>
                <w:lang w:val="en-US"/>
              </w:rPr>
            </w:pPr>
            <w:r w:rsidRPr="008A2E21">
              <w:rPr>
                <w:sz w:val="22"/>
                <w:szCs w:val="22"/>
                <w:lang w:val="en-US"/>
              </w:rPr>
              <w:t>Opioids</w:t>
            </w:r>
          </w:p>
        </w:tc>
        <w:tc>
          <w:tcPr>
            <w:tcW w:w="1842" w:type="dxa"/>
          </w:tcPr>
          <w:p w14:paraId="640EAD8B" w14:textId="77777777" w:rsidR="00933238" w:rsidRPr="008A2E21" w:rsidRDefault="00933238" w:rsidP="00BC7E52">
            <w:pPr>
              <w:rPr>
                <w:sz w:val="22"/>
                <w:szCs w:val="22"/>
                <w:lang w:val="en-US"/>
              </w:rPr>
            </w:pPr>
            <w:r w:rsidRPr="008A2E21">
              <w:rPr>
                <w:sz w:val="22"/>
                <w:szCs w:val="22"/>
                <w:lang w:val="en-US"/>
              </w:rPr>
              <w:t>9 (1.2)</w:t>
            </w:r>
          </w:p>
        </w:tc>
        <w:tc>
          <w:tcPr>
            <w:tcW w:w="1843" w:type="dxa"/>
          </w:tcPr>
          <w:p w14:paraId="2224AC34" w14:textId="77777777" w:rsidR="00933238" w:rsidRPr="008A2E21" w:rsidRDefault="00933238" w:rsidP="00BC7E52">
            <w:pPr>
              <w:rPr>
                <w:sz w:val="22"/>
                <w:szCs w:val="22"/>
                <w:lang w:val="en-US"/>
              </w:rPr>
            </w:pPr>
            <w:r w:rsidRPr="008A2E21">
              <w:rPr>
                <w:sz w:val="22"/>
                <w:szCs w:val="22"/>
                <w:lang w:val="en-US"/>
              </w:rPr>
              <w:t>2 (0.3)</w:t>
            </w:r>
          </w:p>
        </w:tc>
      </w:tr>
      <w:tr w:rsidR="00933238" w:rsidRPr="008A2E21" w14:paraId="31D3677C" w14:textId="77777777" w:rsidTr="00BC7E52">
        <w:tc>
          <w:tcPr>
            <w:tcW w:w="4957" w:type="dxa"/>
          </w:tcPr>
          <w:p w14:paraId="32EACF9B" w14:textId="77777777" w:rsidR="00933238" w:rsidRPr="008A2E21" w:rsidRDefault="00933238" w:rsidP="00BC7E52">
            <w:pPr>
              <w:rPr>
                <w:sz w:val="22"/>
                <w:szCs w:val="22"/>
                <w:lang w:val="en-US"/>
              </w:rPr>
            </w:pPr>
            <w:r w:rsidRPr="008A2E21">
              <w:rPr>
                <w:sz w:val="22"/>
                <w:szCs w:val="22"/>
                <w:lang w:val="en-US"/>
              </w:rPr>
              <w:t>Anesthetic injection</w:t>
            </w:r>
          </w:p>
        </w:tc>
        <w:tc>
          <w:tcPr>
            <w:tcW w:w="1842" w:type="dxa"/>
          </w:tcPr>
          <w:p w14:paraId="752B341D" w14:textId="77777777" w:rsidR="00933238" w:rsidRPr="008A2E21" w:rsidRDefault="00933238" w:rsidP="00BC7E52">
            <w:pPr>
              <w:rPr>
                <w:sz w:val="22"/>
                <w:szCs w:val="22"/>
                <w:lang w:val="en-US"/>
              </w:rPr>
            </w:pPr>
            <w:r w:rsidRPr="008A2E21">
              <w:rPr>
                <w:sz w:val="22"/>
                <w:szCs w:val="22"/>
                <w:lang w:val="en-US"/>
              </w:rPr>
              <w:t>2 (0.3)</w:t>
            </w:r>
          </w:p>
        </w:tc>
        <w:tc>
          <w:tcPr>
            <w:tcW w:w="1843" w:type="dxa"/>
          </w:tcPr>
          <w:p w14:paraId="157B2F54" w14:textId="77777777" w:rsidR="00933238" w:rsidRPr="008A2E21" w:rsidRDefault="00933238" w:rsidP="00BC7E52">
            <w:pPr>
              <w:rPr>
                <w:sz w:val="22"/>
                <w:szCs w:val="22"/>
                <w:lang w:val="en-US"/>
              </w:rPr>
            </w:pPr>
            <w:r w:rsidRPr="008A2E21">
              <w:rPr>
                <w:sz w:val="22"/>
                <w:szCs w:val="22"/>
                <w:lang w:val="en-US"/>
              </w:rPr>
              <w:t>0.5 (0.1)</w:t>
            </w:r>
          </w:p>
        </w:tc>
      </w:tr>
      <w:tr w:rsidR="00933238" w:rsidRPr="008A2E21" w14:paraId="670333B9" w14:textId="77777777" w:rsidTr="00BC7E52">
        <w:tc>
          <w:tcPr>
            <w:tcW w:w="4957" w:type="dxa"/>
          </w:tcPr>
          <w:p w14:paraId="1635BBD8" w14:textId="77777777" w:rsidR="00933238" w:rsidRPr="008A2E21" w:rsidRDefault="00933238" w:rsidP="00BC7E52">
            <w:pPr>
              <w:rPr>
                <w:sz w:val="22"/>
                <w:szCs w:val="22"/>
                <w:lang w:val="en-US"/>
              </w:rPr>
            </w:pPr>
            <w:r w:rsidRPr="008A2E21">
              <w:rPr>
                <w:sz w:val="22"/>
                <w:szCs w:val="22"/>
                <w:lang w:val="en-US"/>
              </w:rPr>
              <w:t>Other analgesic drugs</w:t>
            </w:r>
          </w:p>
        </w:tc>
        <w:tc>
          <w:tcPr>
            <w:tcW w:w="1842" w:type="dxa"/>
          </w:tcPr>
          <w:p w14:paraId="2673FF00" w14:textId="77777777" w:rsidR="00933238" w:rsidRPr="008A2E21" w:rsidRDefault="00933238" w:rsidP="00BC7E52">
            <w:pPr>
              <w:rPr>
                <w:sz w:val="22"/>
                <w:szCs w:val="22"/>
                <w:lang w:val="en-US"/>
              </w:rPr>
            </w:pPr>
            <w:r w:rsidRPr="008A2E21">
              <w:rPr>
                <w:sz w:val="22"/>
                <w:szCs w:val="22"/>
                <w:lang w:val="en-US"/>
              </w:rPr>
              <w:t>16 (2.0)</w:t>
            </w:r>
          </w:p>
        </w:tc>
        <w:tc>
          <w:tcPr>
            <w:tcW w:w="1843" w:type="dxa"/>
          </w:tcPr>
          <w:p w14:paraId="4B0A58F3" w14:textId="77777777" w:rsidR="00933238" w:rsidRPr="008A2E21" w:rsidRDefault="00933238" w:rsidP="00BC7E52">
            <w:pPr>
              <w:rPr>
                <w:sz w:val="22"/>
                <w:szCs w:val="22"/>
                <w:lang w:val="en-US"/>
              </w:rPr>
            </w:pPr>
            <w:r w:rsidRPr="008A2E21">
              <w:rPr>
                <w:sz w:val="22"/>
                <w:szCs w:val="22"/>
                <w:lang w:val="en-US"/>
              </w:rPr>
              <w:t>4 (0.7)</w:t>
            </w:r>
          </w:p>
        </w:tc>
      </w:tr>
    </w:tbl>
    <w:p w14:paraId="00E42B0F" w14:textId="77777777" w:rsidR="00933238" w:rsidRPr="008A2E21" w:rsidRDefault="00933238" w:rsidP="00494091">
      <w:pPr>
        <w:suppressLineNumbers/>
        <w:rPr>
          <w:sz w:val="22"/>
          <w:szCs w:val="22"/>
          <w:lang w:val="en-US"/>
        </w:rPr>
      </w:pPr>
      <w:proofErr w:type="gramStart"/>
      <w:r w:rsidRPr="008A2E21">
        <w:rPr>
          <w:sz w:val="22"/>
          <w:szCs w:val="22"/>
          <w:vertAlign w:val="superscript"/>
          <w:lang w:val="en-US"/>
        </w:rPr>
        <w:t>a</w:t>
      </w:r>
      <w:proofErr w:type="gramEnd"/>
      <w:r w:rsidRPr="008A2E21">
        <w:rPr>
          <w:sz w:val="22"/>
          <w:szCs w:val="22"/>
          <w:lang w:val="en-US"/>
        </w:rPr>
        <w:t xml:space="preserve"> Participants could choose more than one answer option; </w:t>
      </w:r>
      <w:r w:rsidRPr="008A2E21">
        <w:rPr>
          <w:sz w:val="22"/>
          <w:szCs w:val="22"/>
          <w:vertAlign w:val="superscript"/>
          <w:lang w:val="en-US"/>
        </w:rPr>
        <w:t>b</w:t>
      </w:r>
      <w:r w:rsidRPr="008A2E21">
        <w:rPr>
          <w:sz w:val="22"/>
          <w:szCs w:val="22"/>
          <w:lang w:val="en-US"/>
        </w:rPr>
        <w:t xml:space="preserve"> Proportion of total number of registrations; </w:t>
      </w:r>
      <w:r w:rsidRPr="008A2E21">
        <w:rPr>
          <w:sz w:val="22"/>
          <w:szCs w:val="22"/>
          <w:vertAlign w:val="superscript"/>
          <w:lang w:val="en-US"/>
        </w:rPr>
        <w:t>c</w:t>
      </w:r>
      <w:r w:rsidRPr="008A2E21">
        <w:rPr>
          <w:sz w:val="22"/>
          <w:szCs w:val="22"/>
          <w:lang w:val="en-US"/>
        </w:rPr>
        <w:t xml:space="preserve"> Proportion of participants (n=592), </w:t>
      </w:r>
      <w:r w:rsidRPr="008A2E21">
        <w:rPr>
          <w:sz w:val="22"/>
          <w:szCs w:val="22"/>
          <w:vertAlign w:val="superscript"/>
          <w:lang w:val="en-US"/>
        </w:rPr>
        <w:t>d</w:t>
      </w:r>
      <w:r w:rsidRPr="008A2E21">
        <w:rPr>
          <w:sz w:val="22"/>
          <w:szCs w:val="22"/>
          <w:lang w:val="en-US"/>
        </w:rPr>
        <w:t xml:space="preserve"> missing n=23, missing n=46</w:t>
      </w:r>
    </w:p>
    <w:p w14:paraId="4C5492AC" w14:textId="77777777" w:rsidR="00933238" w:rsidRPr="008A2E21" w:rsidRDefault="00933238" w:rsidP="00494091">
      <w:pPr>
        <w:suppressLineNumbers/>
        <w:rPr>
          <w:sz w:val="22"/>
          <w:szCs w:val="22"/>
          <w:lang w:val="en-US"/>
        </w:rPr>
      </w:pPr>
      <w:r w:rsidRPr="008A2E21">
        <w:rPr>
          <w:sz w:val="22"/>
          <w:szCs w:val="22"/>
          <w:lang w:val="en-US"/>
        </w:rPr>
        <w:br w:type="page"/>
      </w:r>
    </w:p>
    <w:p w14:paraId="638BC17A" w14:textId="66D268D7" w:rsidR="00933238" w:rsidRPr="008A2E21" w:rsidRDefault="00933238" w:rsidP="00494091">
      <w:pPr>
        <w:suppressLineNumbers/>
        <w:spacing w:line="480" w:lineRule="auto"/>
        <w:rPr>
          <w:sz w:val="22"/>
          <w:szCs w:val="22"/>
          <w:lang w:val="en-US"/>
        </w:rPr>
      </w:pPr>
      <w:bookmarkStart w:id="0" w:name="_GoBack"/>
      <w:bookmarkEnd w:id="0"/>
      <w:r w:rsidRPr="008A2E21">
        <w:rPr>
          <w:b/>
          <w:bCs/>
          <w:sz w:val="22"/>
          <w:szCs w:val="22"/>
          <w:lang w:val="en-US"/>
        </w:rPr>
        <w:lastRenderedPageBreak/>
        <w:t xml:space="preserve">Supplementary Table </w:t>
      </w:r>
      <w:r w:rsidR="007C59EA" w:rsidRPr="008A2E21">
        <w:rPr>
          <w:b/>
          <w:bCs/>
          <w:sz w:val="22"/>
          <w:szCs w:val="22"/>
          <w:lang w:val="en-US"/>
        </w:rPr>
        <w:t>7</w:t>
      </w:r>
      <w:r w:rsidRPr="008A2E21">
        <w:rPr>
          <w:b/>
          <w:bCs/>
          <w:sz w:val="22"/>
          <w:szCs w:val="22"/>
          <w:lang w:val="en-US"/>
        </w:rPr>
        <w:t xml:space="preserve"> </w:t>
      </w:r>
      <w:r w:rsidRPr="008A2E21">
        <w:rPr>
          <w:sz w:val="22"/>
          <w:szCs w:val="22"/>
          <w:lang w:val="en-US"/>
        </w:rPr>
        <w:t>Results of multivariate linear regression analysis (n=592)</w:t>
      </w:r>
    </w:p>
    <w:tbl>
      <w:tblPr>
        <w:tblStyle w:val="TableGrid"/>
        <w:tblW w:w="9918" w:type="dxa"/>
        <w:tblLook w:val="04A0" w:firstRow="1" w:lastRow="0" w:firstColumn="1" w:lastColumn="0" w:noHBand="0" w:noVBand="1"/>
      </w:tblPr>
      <w:tblGrid>
        <w:gridCol w:w="3397"/>
        <w:gridCol w:w="1701"/>
        <w:gridCol w:w="1985"/>
        <w:gridCol w:w="1559"/>
        <w:gridCol w:w="1276"/>
      </w:tblGrid>
      <w:tr w:rsidR="00933238" w:rsidRPr="008A2E21" w14:paraId="31AFDA8C" w14:textId="77777777" w:rsidTr="00BC7E52">
        <w:tc>
          <w:tcPr>
            <w:tcW w:w="3397" w:type="dxa"/>
          </w:tcPr>
          <w:p w14:paraId="038A4755" w14:textId="77777777" w:rsidR="00933238" w:rsidRPr="008A2E21" w:rsidRDefault="00933238" w:rsidP="00BC7E52">
            <w:pPr>
              <w:rPr>
                <w:b/>
                <w:bCs/>
                <w:sz w:val="22"/>
                <w:szCs w:val="22"/>
                <w:lang w:val="en-US"/>
              </w:rPr>
            </w:pPr>
            <w:r w:rsidRPr="008A2E21">
              <w:rPr>
                <w:b/>
                <w:bCs/>
                <w:sz w:val="22"/>
                <w:szCs w:val="22"/>
                <w:lang w:val="en-US"/>
              </w:rPr>
              <w:t>Variable</w:t>
            </w:r>
          </w:p>
        </w:tc>
        <w:tc>
          <w:tcPr>
            <w:tcW w:w="1701" w:type="dxa"/>
          </w:tcPr>
          <w:p w14:paraId="6ADF2B78" w14:textId="77777777" w:rsidR="00933238" w:rsidRPr="008A2E21" w:rsidRDefault="00933238" w:rsidP="00BC7E52">
            <w:pPr>
              <w:rPr>
                <w:b/>
                <w:bCs/>
                <w:sz w:val="22"/>
                <w:szCs w:val="22"/>
                <w:lang w:val="en-US"/>
              </w:rPr>
            </w:pPr>
            <w:r w:rsidRPr="008A2E21">
              <w:rPr>
                <w:b/>
                <w:bCs/>
                <w:sz w:val="22"/>
                <w:szCs w:val="22"/>
                <w:lang w:val="en-US"/>
              </w:rPr>
              <w:t>Coefficient</w:t>
            </w:r>
          </w:p>
        </w:tc>
        <w:tc>
          <w:tcPr>
            <w:tcW w:w="1985" w:type="dxa"/>
          </w:tcPr>
          <w:p w14:paraId="0E937F27" w14:textId="77777777" w:rsidR="00933238" w:rsidRPr="008A2E21" w:rsidRDefault="00933238" w:rsidP="00BC7E52">
            <w:pPr>
              <w:rPr>
                <w:b/>
                <w:bCs/>
                <w:sz w:val="22"/>
                <w:szCs w:val="22"/>
                <w:lang w:val="en-US"/>
              </w:rPr>
            </w:pPr>
            <w:r w:rsidRPr="008A2E21">
              <w:rPr>
                <w:b/>
                <w:bCs/>
                <w:sz w:val="22"/>
                <w:szCs w:val="22"/>
                <w:lang w:val="en-US"/>
              </w:rPr>
              <w:t>95% CI</w:t>
            </w:r>
          </w:p>
        </w:tc>
        <w:tc>
          <w:tcPr>
            <w:tcW w:w="1559" w:type="dxa"/>
          </w:tcPr>
          <w:p w14:paraId="4B81A5A7" w14:textId="77777777" w:rsidR="00933238" w:rsidRPr="008A2E21" w:rsidRDefault="00933238" w:rsidP="00BC7E52">
            <w:pPr>
              <w:rPr>
                <w:b/>
                <w:bCs/>
                <w:sz w:val="22"/>
                <w:szCs w:val="22"/>
                <w:lang w:val="en-US"/>
              </w:rPr>
            </w:pPr>
            <w:r w:rsidRPr="008A2E21">
              <w:rPr>
                <w:b/>
                <w:bCs/>
                <w:sz w:val="22"/>
                <w:szCs w:val="22"/>
                <w:lang w:val="en-US"/>
              </w:rPr>
              <w:t>P-value</w:t>
            </w:r>
          </w:p>
        </w:tc>
        <w:tc>
          <w:tcPr>
            <w:tcW w:w="1276" w:type="dxa"/>
          </w:tcPr>
          <w:p w14:paraId="47BCD122" w14:textId="77777777" w:rsidR="00933238" w:rsidRPr="008A2E21" w:rsidRDefault="00933238" w:rsidP="00BC7E52">
            <w:pPr>
              <w:rPr>
                <w:b/>
                <w:bCs/>
                <w:sz w:val="22"/>
                <w:szCs w:val="22"/>
                <w:vertAlign w:val="superscript"/>
                <w:lang w:val="en-US"/>
              </w:rPr>
            </w:pPr>
            <w:r w:rsidRPr="008A2E21">
              <w:rPr>
                <w:b/>
                <w:bCs/>
                <w:sz w:val="22"/>
                <w:szCs w:val="22"/>
                <w:lang w:val="en-US"/>
              </w:rPr>
              <w:t>R</w:t>
            </w:r>
            <w:r w:rsidRPr="008A2E21">
              <w:rPr>
                <w:b/>
                <w:bCs/>
                <w:sz w:val="22"/>
                <w:szCs w:val="22"/>
                <w:vertAlign w:val="superscript"/>
                <w:lang w:val="en-US"/>
              </w:rPr>
              <w:t>2</w:t>
            </w:r>
          </w:p>
        </w:tc>
      </w:tr>
      <w:tr w:rsidR="00933238" w:rsidRPr="008A2E21" w14:paraId="4CABD354" w14:textId="77777777" w:rsidTr="00BC7E52">
        <w:tc>
          <w:tcPr>
            <w:tcW w:w="3397" w:type="dxa"/>
          </w:tcPr>
          <w:p w14:paraId="425FF47E" w14:textId="77777777" w:rsidR="00933238" w:rsidRPr="008A2E21" w:rsidRDefault="00933238" w:rsidP="00BC7E52">
            <w:pPr>
              <w:rPr>
                <w:sz w:val="22"/>
                <w:szCs w:val="22"/>
                <w:lang w:val="en-US"/>
              </w:rPr>
            </w:pPr>
            <w:r w:rsidRPr="008A2E21">
              <w:rPr>
                <w:sz w:val="22"/>
                <w:szCs w:val="22"/>
                <w:lang w:val="en-US"/>
              </w:rPr>
              <w:t>Type of sport</w:t>
            </w:r>
          </w:p>
          <w:p w14:paraId="7633521F" w14:textId="77777777" w:rsidR="00933238" w:rsidRPr="008A2E21" w:rsidRDefault="00933238" w:rsidP="00BC7E52">
            <w:pPr>
              <w:rPr>
                <w:sz w:val="22"/>
                <w:szCs w:val="22"/>
                <w:lang w:val="en-US"/>
              </w:rPr>
            </w:pPr>
            <w:r w:rsidRPr="008A2E21">
              <w:rPr>
                <w:sz w:val="22"/>
                <w:szCs w:val="22"/>
                <w:lang w:val="en-US"/>
              </w:rPr>
              <w:t xml:space="preserve">   Endurance sports (reference)</w:t>
            </w:r>
          </w:p>
          <w:p w14:paraId="29E272FD" w14:textId="77777777" w:rsidR="00933238" w:rsidRPr="008A2E21" w:rsidRDefault="00933238" w:rsidP="00BC7E52">
            <w:pPr>
              <w:rPr>
                <w:sz w:val="22"/>
                <w:szCs w:val="22"/>
                <w:lang w:val="en-US"/>
              </w:rPr>
            </w:pPr>
            <w:r w:rsidRPr="008A2E21">
              <w:rPr>
                <w:sz w:val="22"/>
                <w:szCs w:val="22"/>
                <w:lang w:val="en-US"/>
              </w:rPr>
              <w:t xml:space="preserve">   Technical sports</w:t>
            </w:r>
          </w:p>
          <w:p w14:paraId="6F6213F9" w14:textId="77777777" w:rsidR="00933238" w:rsidRPr="008A2E21" w:rsidRDefault="00933238" w:rsidP="00BC7E52">
            <w:pPr>
              <w:rPr>
                <w:sz w:val="22"/>
                <w:szCs w:val="22"/>
                <w:lang w:val="en-US"/>
              </w:rPr>
            </w:pPr>
            <w:r w:rsidRPr="008A2E21">
              <w:rPr>
                <w:sz w:val="22"/>
                <w:szCs w:val="22"/>
                <w:lang w:val="en-US"/>
              </w:rPr>
              <w:t xml:space="preserve">   Team sports</w:t>
            </w:r>
          </w:p>
        </w:tc>
        <w:tc>
          <w:tcPr>
            <w:tcW w:w="1701" w:type="dxa"/>
          </w:tcPr>
          <w:p w14:paraId="20A51CEA" w14:textId="77777777" w:rsidR="00933238" w:rsidRPr="008A2E21" w:rsidRDefault="00933238" w:rsidP="00BC7E52">
            <w:pPr>
              <w:rPr>
                <w:sz w:val="22"/>
                <w:szCs w:val="22"/>
                <w:lang w:val="en-US"/>
              </w:rPr>
            </w:pPr>
          </w:p>
          <w:p w14:paraId="7952EE62" w14:textId="77777777" w:rsidR="00933238" w:rsidRPr="008A2E21" w:rsidRDefault="00933238" w:rsidP="00BC7E52">
            <w:pPr>
              <w:rPr>
                <w:sz w:val="22"/>
                <w:szCs w:val="22"/>
                <w:lang w:val="en-US"/>
              </w:rPr>
            </w:pPr>
          </w:p>
          <w:p w14:paraId="7D901A56" w14:textId="77777777" w:rsidR="00933238" w:rsidRPr="008A2E21" w:rsidRDefault="00933238" w:rsidP="00BC7E52">
            <w:pPr>
              <w:rPr>
                <w:sz w:val="22"/>
                <w:szCs w:val="22"/>
                <w:lang w:val="en-US"/>
              </w:rPr>
            </w:pPr>
            <w:r w:rsidRPr="008A2E21">
              <w:rPr>
                <w:sz w:val="22"/>
                <w:szCs w:val="22"/>
                <w:lang w:val="en-US"/>
              </w:rPr>
              <w:t>-0.01</w:t>
            </w:r>
          </w:p>
          <w:p w14:paraId="1C4F5572" w14:textId="77777777" w:rsidR="00933238" w:rsidRPr="008A2E21" w:rsidRDefault="00933238" w:rsidP="00BC7E52">
            <w:pPr>
              <w:rPr>
                <w:sz w:val="22"/>
                <w:szCs w:val="22"/>
                <w:lang w:val="en-US"/>
              </w:rPr>
            </w:pPr>
            <w:r w:rsidRPr="008A2E21">
              <w:rPr>
                <w:sz w:val="22"/>
                <w:szCs w:val="22"/>
                <w:lang w:val="en-US"/>
              </w:rPr>
              <w:t>1.32</w:t>
            </w:r>
          </w:p>
        </w:tc>
        <w:tc>
          <w:tcPr>
            <w:tcW w:w="1985" w:type="dxa"/>
          </w:tcPr>
          <w:p w14:paraId="2A8DC82A" w14:textId="77777777" w:rsidR="00933238" w:rsidRPr="008A2E21" w:rsidRDefault="00933238" w:rsidP="00BC7E52">
            <w:pPr>
              <w:rPr>
                <w:sz w:val="22"/>
                <w:szCs w:val="22"/>
                <w:lang w:val="en-US"/>
              </w:rPr>
            </w:pPr>
          </w:p>
          <w:p w14:paraId="1C44AD41" w14:textId="77777777" w:rsidR="00933238" w:rsidRPr="008A2E21" w:rsidRDefault="00933238" w:rsidP="00BC7E52">
            <w:pPr>
              <w:rPr>
                <w:sz w:val="22"/>
                <w:szCs w:val="22"/>
                <w:lang w:val="en-US"/>
              </w:rPr>
            </w:pPr>
          </w:p>
          <w:p w14:paraId="11B760B8" w14:textId="77777777" w:rsidR="00933238" w:rsidRPr="008A2E21" w:rsidRDefault="00933238" w:rsidP="00BC7E52">
            <w:pPr>
              <w:rPr>
                <w:sz w:val="22"/>
                <w:szCs w:val="22"/>
                <w:lang w:val="en-US"/>
              </w:rPr>
            </w:pPr>
            <w:r w:rsidRPr="008A2E21">
              <w:rPr>
                <w:sz w:val="22"/>
                <w:szCs w:val="22"/>
                <w:lang w:val="en-US"/>
              </w:rPr>
              <w:t>-0.72 to 0.69</w:t>
            </w:r>
          </w:p>
          <w:p w14:paraId="43063EF9" w14:textId="77777777" w:rsidR="00933238" w:rsidRPr="008A2E21" w:rsidRDefault="00933238" w:rsidP="00BC7E52">
            <w:pPr>
              <w:rPr>
                <w:sz w:val="22"/>
                <w:szCs w:val="22"/>
                <w:lang w:val="en-US"/>
              </w:rPr>
            </w:pPr>
            <w:r w:rsidRPr="008A2E21">
              <w:rPr>
                <w:sz w:val="22"/>
                <w:szCs w:val="22"/>
                <w:lang w:val="en-US"/>
              </w:rPr>
              <w:t>0.82 to 1.82</w:t>
            </w:r>
          </w:p>
        </w:tc>
        <w:tc>
          <w:tcPr>
            <w:tcW w:w="1559" w:type="dxa"/>
          </w:tcPr>
          <w:p w14:paraId="61AA9EE9" w14:textId="77777777" w:rsidR="00933238" w:rsidRPr="008A2E21" w:rsidRDefault="00933238" w:rsidP="00BC7E52">
            <w:pPr>
              <w:rPr>
                <w:sz w:val="22"/>
                <w:szCs w:val="22"/>
                <w:lang w:val="en-US"/>
              </w:rPr>
            </w:pPr>
          </w:p>
          <w:p w14:paraId="699F4348" w14:textId="77777777" w:rsidR="00933238" w:rsidRPr="008A2E21" w:rsidRDefault="00933238" w:rsidP="00BC7E52">
            <w:pPr>
              <w:rPr>
                <w:sz w:val="22"/>
                <w:szCs w:val="22"/>
                <w:lang w:val="en-US"/>
              </w:rPr>
            </w:pPr>
          </w:p>
          <w:p w14:paraId="1DE51DEA" w14:textId="77777777" w:rsidR="00933238" w:rsidRPr="008A2E21" w:rsidRDefault="00933238" w:rsidP="00BC7E52">
            <w:pPr>
              <w:rPr>
                <w:sz w:val="22"/>
                <w:szCs w:val="22"/>
                <w:lang w:val="en-US"/>
              </w:rPr>
            </w:pPr>
            <w:r w:rsidRPr="008A2E21">
              <w:rPr>
                <w:sz w:val="22"/>
                <w:szCs w:val="22"/>
                <w:lang w:val="en-US"/>
              </w:rPr>
              <w:t>0.95</w:t>
            </w:r>
          </w:p>
          <w:p w14:paraId="79B95E0A" w14:textId="77777777" w:rsidR="00933238" w:rsidRPr="008A2E21" w:rsidRDefault="00933238" w:rsidP="00BC7E52">
            <w:pPr>
              <w:rPr>
                <w:sz w:val="22"/>
                <w:szCs w:val="22"/>
                <w:lang w:val="en-US"/>
              </w:rPr>
            </w:pPr>
            <w:r w:rsidRPr="008A2E21">
              <w:rPr>
                <w:sz w:val="22"/>
                <w:szCs w:val="22"/>
                <w:lang w:val="en-US"/>
              </w:rPr>
              <w:t>&gt;0.001</w:t>
            </w:r>
          </w:p>
        </w:tc>
        <w:tc>
          <w:tcPr>
            <w:tcW w:w="1276" w:type="dxa"/>
          </w:tcPr>
          <w:p w14:paraId="5759A323" w14:textId="77777777" w:rsidR="00933238" w:rsidRPr="008A2E21" w:rsidRDefault="00933238" w:rsidP="00BC7E52">
            <w:pPr>
              <w:rPr>
                <w:sz w:val="22"/>
                <w:szCs w:val="22"/>
                <w:lang w:val="en-US"/>
              </w:rPr>
            </w:pPr>
          </w:p>
          <w:p w14:paraId="24D45926" w14:textId="77777777" w:rsidR="00933238" w:rsidRPr="008A2E21" w:rsidRDefault="00933238" w:rsidP="00BC7E52">
            <w:pPr>
              <w:rPr>
                <w:sz w:val="22"/>
                <w:szCs w:val="22"/>
                <w:lang w:val="en-US"/>
              </w:rPr>
            </w:pPr>
          </w:p>
          <w:p w14:paraId="016CBBB5" w14:textId="77777777" w:rsidR="00933238" w:rsidRPr="008A2E21" w:rsidRDefault="00933238" w:rsidP="00BC7E52">
            <w:pPr>
              <w:rPr>
                <w:sz w:val="22"/>
                <w:szCs w:val="22"/>
                <w:lang w:val="en-US"/>
              </w:rPr>
            </w:pPr>
          </w:p>
          <w:p w14:paraId="4369CB5F" w14:textId="77777777" w:rsidR="00933238" w:rsidRPr="008A2E21" w:rsidRDefault="00933238" w:rsidP="00BC7E52">
            <w:pPr>
              <w:rPr>
                <w:sz w:val="22"/>
                <w:szCs w:val="22"/>
                <w:lang w:val="en-US"/>
              </w:rPr>
            </w:pPr>
            <w:r w:rsidRPr="008A2E21">
              <w:rPr>
                <w:sz w:val="22"/>
                <w:szCs w:val="22"/>
                <w:lang w:val="en-US"/>
              </w:rPr>
              <w:t>0.05</w:t>
            </w:r>
          </w:p>
        </w:tc>
      </w:tr>
      <w:tr w:rsidR="00933238" w:rsidRPr="008A2E21" w14:paraId="22F006C1" w14:textId="77777777" w:rsidTr="00BC7E52">
        <w:tc>
          <w:tcPr>
            <w:tcW w:w="3397" w:type="dxa"/>
          </w:tcPr>
          <w:p w14:paraId="76D71E52" w14:textId="77777777" w:rsidR="00933238" w:rsidRPr="008A2E21" w:rsidRDefault="00933238" w:rsidP="00BC7E52">
            <w:pPr>
              <w:rPr>
                <w:sz w:val="22"/>
                <w:szCs w:val="22"/>
                <w:lang w:val="en-US"/>
              </w:rPr>
            </w:pPr>
            <w:r w:rsidRPr="008A2E21">
              <w:rPr>
                <w:sz w:val="22"/>
                <w:szCs w:val="22"/>
                <w:lang w:val="en-US"/>
              </w:rPr>
              <w:t>Age at sports debut</w:t>
            </w:r>
          </w:p>
        </w:tc>
        <w:tc>
          <w:tcPr>
            <w:tcW w:w="1701" w:type="dxa"/>
          </w:tcPr>
          <w:p w14:paraId="35B323B4" w14:textId="77777777" w:rsidR="00933238" w:rsidRPr="008A2E21" w:rsidRDefault="00933238" w:rsidP="00BC7E52">
            <w:pPr>
              <w:rPr>
                <w:sz w:val="22"/>
                <w:szCs w:val="22"/>
                <w:lang w:val="en-US"/>
              </w:rPr>
            </w:pPr>
            <w:r w:rsidRPr="008A2E21">
              <w:rPr>
                <w:sz w:val="22"/>
                <w:szCs w:val="22"/>
                <w:lang w:val="en-US"/>
              </w:rPr>
              <w:t>-0.1</w:t>
            </w:r>
          </w:p>
        </w:tc>
        <w:tc>
          <w:tcPr>
            <w:tcW w:w="1985" w:type="dxa"/>
          </w:tcPr>
          <w:p w14:paraId="346D8A3B" w14:textId="77777777" w:rsidR="00933238" w:rsidRPr="008A2E21" w:rsidRDefault="00933238" w:rsidP="00BC7E52">
            <w:pPr>
              <w:rPr>
                <w:sz w:val="22"/>
                <w:szCs w:val="22"/>
                <w:lang w:val="en-US"/>
              </w:rPr>
            </w:pPr>
            <w:r w:rsidRPr="008A2E21">
              <w:rPr>
                <w:sz w:val="22"/>
                <w:szCs w:val="22"/>
                <w:lang w:val="en-US"/>
              </w:rPr>
              <w:t>-0.15 to -0.001</w:t>
            </w:r>
          </w:p>
        </w:tc>
        <w:tc>
          <w:tcPr>
            <w:tcW w:w="1559" w:type="dxa"/>
          </w:tcPr>
          <w:p w14:paraId="695CCB1A" w14:textId="77777777" w:rsidR="00933238" w:rsidRPr="008A2E21" w:rsidRDefault="00933238" w:rsidP="00BC7E52">
            <w:pPr>
              <w:rPr>
                <w:sz w:val="22"/>
                <w:szCs w:val="22"/>
                <w:lang w:val="en-US"/>
              </w:rPr>
            </w:pPr>
            <w:r w:rsidRPr="008A2E21">
              <w:rPr>
                <w:sz w:val="22"/>
                <w:szCs w:val="22"/>
                <w:lang w:val="en-US"/>
              </w:rPr>
              <w:t>0.04</w:t>
            </w:r>
          </w:p>
        </w:tc>
        <w:tc>
          <w:tcPr>
            <w:tcW w:w="1276" w:type="dxa"/>
          </w:tcPr>
          <w:p w14:paraId="27E8A433" w14:textId="77777777" w:rsidR="00933238" w:rsidRPr="008A2E21" w:rsidRDefault="00933238" w:rsidP="00BC7E52">
            <w:pPr>
              <w:rPr>
                <w:sz w:val="22"/>
                <w:szCs w:val="22"/>
                <w:lang w:val="en-US"/>
              </w:rPr>
            </w:pPr>
            <w:r w:rsidRPr="008A2E21">
              <w:rPr>
                <w:sz w:val="22"/>
                <w:szCs w:val="22"/>
                <w:lang w:val="en-US"/>
              </w:rPr>
              <w:t>0.01</w:t>
            </w:r>
          </w:p>
        </w:tc>
      </w:tr>
      <w:tr w:rsidR="00933238" w:rsidRPr="008A2E21" w14:paraId="016BD3F3" w14:textId="77777777" w:rsidTr="00BC7E52">
        <w:tc>
          <w:tcPr>
            <w:tcW w:w="3397" w:type="dxa"/>
          </w:tcPr>
          <w:p w14:paraId="6D3FE5DD" w14:textId="77777777" w:rsidR="00933238" w:rsidRPr="008A2E21" w:rsidRDefault="00933238" w:rsidP="00BC7E52">
            <w:pPr>
              <w:rPr>
                <w:sz w:val="22"/>
                <w:szCs w:val="22"/>
                <w:lang w:val="en-US"/>
              </w:rPr>
            </w:pPr>
            <w:r w:rsidRPr="008A2E21">
              <w:rPr>
                <w:sz w:val="22"/>
                <w:szCs w:val="22"/>
                <w:lang w:val="en-US"/>
              </w:rPr>
              <w:t>Baseline injury</w:t>
            </w:r>
          </w:p>
          <w:p w14:paraId="476241A0" w14:textId="77777777" w:rsidR="00933238" w:rsidRPr="008A2E21" w:rsidRDefault="00933238" w:rsidP="00BC7E52">
            <w:pPr>
              <w:rPr>
                <w:sz w:val="22"/>
                <w:szCs w:val="22"/>
                <w:lang w:val="en-US"/>
              </w:rPr>
            </w:pPr>
            <w:r w:rsidRPr="008A2E21">
              <w:rPr>
                <w:sz w:val="22"/>
                <w:szCs w:val="22"/>
                <w:lang w:val="en-US"/>
              </w:rPr>
              <w:t xml:space="preserve">   No injury (reference)</w:t>
            </w:r>
          </w:p>
          <w:p w14:paraId="1F7C7829" w14:textId="77777777" w:rsidR="00933238" w:rsidRPr="008A2E21" w:rsidRDefault="00933238" w:rsidP="00BC7E52">
            <w:pPr>
              <w:rPr>
                <w:sz w:val="22"/>
                <w:szCs w:val="22"/>
                <w:lang w:val="en-US"/>
              </w:rPr>
            </w:pPr>
            <w:r w:rsidRPr="008A2E21">
              <w:rPr>
                <w:sz w:val="22"/>
                <w:szCs w:val="22"/>
                <w:lang w:val="en-US"/>
              </w:rPr>
              <w:t xml:space="preserve">   Injury that does not affect          sports participation</w:t>
            </w:r>
          </w:p>
          <w:p w14:paraId="051A78FE" w14:textId="77777777" w:rsidR="00933238" w:rsidRPr="008A2E21" w:rsidRDefault="00933238" w:rsidP="00BC7E52">
            <w:pPr>
              <w:rPr>
                <w:sz w:val="22"/>
                <w:szCs w:val="22"/>
                <w:lang w:val="en-US"/>
              </w:rPr>
            </w:pPr>
            <w:r w:rsidRPr="008A2E21">
              <w:rPr>
                <w:sz w:val="22"/>
                <w:szCs w:val="22"/>
                <w:lang w:val="en-US"/>
              </w:rPr>
              <w:t xml:space="preserve">   Injury that has affected sports participation for less than 4 weeks</w:t>
            </w:r>
          </w:p>
          <w:p w14:paraId="63A04F4F" w14:textId="77777777" w:rsidR="00933238" w:rsidRPr="008A2E21" w:rsidRDefault="00933238" w:rsidP="00BC7E52">
            <w:pPr>
              <w:rPr>
                <w:sz w:val="22"/>
                <w:szCs w:val="22"/>
                <w:lang w:val="en-US"/>
              </w:rPr>
            </w:pPr>
            <w:r w:rsidRPr="008A2E21">
              <w:rPr>
                <w:sz w:val="22"/>
                <w:szCs w:val="22"/>
                <w:lang w:val="en-US"/>
              </w:rPr>
              <w:t xml:space="preserve">   Injury that has affected sports participation for more than 4 weeks</w:t>
            </w:r>
          </w:p>
          <w:p w14:paraId="180F7BE5" w14:textId="77777777" w:rsidR="00933238" w:rsidRPr="008A2E21" w:rsidRDefault="00933238" w:rsidP="00BC7E52">
            <w:pPr>
              <w:rPr>
                <w:sz w:val="22"/>
                <w:szCs w:val="22"/>
                <w:lang w:val="en-US"/>
              </w:rPr>
            </w:pPr>
            <w:r w:rsidRPr="008A2E21">
              <w:rPr>
                <w:sz w:val="22"/>
                <w:szCs w:val="22"/>
                <w:lang w:val="en-US"/>
              </w:rPr>
              <w:t xml:space="preserve">   Time-loss injury</w:t>
            </w:r>
          </w:p>
        </w:tc>
        <w:tc>
          <w:tcPr>
            <w:tcW w:w="1701" w:type="dxa"/>
          </w:tcPr>
          <w:p w14:paraId="2510ACC7" w14:textId="77777777" w:rsidR="00933238" w:rsidRPr="008A2E21" w:rsidRDefault="00933238" w:rsidP="00BC7E52">
            <w:pPr>
              <w:rPr>
                <w:sz w:val="22"/>
                <w:szCs w:val="22"/>
                <w:lang w:val="en-US"/>
              </w:rPr>
            </w:pPr>
          </w:p>
          <w:p w14:paraId="0BC104B2" w14:textId="77777777" w:rsidR="00933238" w:rsidRPr="008A2E21" w:rsidRDefault="00933238" w:rsidP="00BC7E52">
            <w:pPr>
              <w:rPr>
                <w:sz w:val="22"/>
                <w:szCs w:val="22"/>
                <w:lang w:val="en-US"/>
              </w:rPr>
            </w:pPr>
          </w:p>
          <w:p w14:paraId="06DDCF33" w14:textId="77777777" w:rsidR="00933238" w:rsidRPr="008A2E21" w:rsidRDefault="00933238" w:rsidP="00BC7E52">
            <w:pPr>
              <w:rPr>
                <w:sz w:val="22"/>
                <w:szCs w:val="22"/>
                <w:lang w:val="en-US"/>
              </w:rPr>
            </w:pPr>
            <w:r w:rsidRPr="008A2E21">
              <w:rPr>
                <w:sz w:val="22"/>
                <w:szCs w:val="22"/>
                <w:lang w:val="en-US"/>
              </w:rPr>
              <w:t>0.79</w:t>
            </w:r>
          </w:p>
          <w:p w14:paraId="0662834A" w14:textId="77777777" w:rsidR="00933238" w:rsidRPr="008A2E21" w:rsidRDefault="00933238" w:rsidP="00BC7E52">
            <w:pPr>
              <w:rPr>
                <w:sz w:val="22"/>
                <w:szCs w:val="22"/>
                <w:lang w:val="en-US"/>
              </w:rPr>
            </w:pPr>
          </w:p>
          <w:p w14:paraId="0C53645C" w14:textId="77777777" w:rsidR="00933238" w:rsidRPr="008A2E21" w:rsidRDefault="00933238" w:rsidP="00BC7E52">
            <w:pPr>
              <w:rPr>
                <w:sz w:val="22"/>
                <w:szCs w:val="22"/>
                <w:lang w:val="en-US"/>
              </w:rPr>
            </w:pPr>
            <w:r w:rsidRPr="008A2E21">
              <w:rPr>
                <w:sz w:val="22"/>
                <w:szCs w:val="22"/>
                <w:lang w:val="en-US"/>
              </w:rPr>
              <w:t>Omitted</w:t>
            </w:r>
          </w:p>
          <w:p w14:paraId="763DD2EB" w14:textId="77777777" w:rsidR="00933238" w:rsidRPr="008A2E21" w:rsidRDefault="00933238" w:rsidP="00BC7E52">
            <w:pPr>
              <w:rPr>
                <w:sz w:val="22"/>
                <w:szCs w:val="22"/>
                <w:lang w:val="en-US"/>
              </w:rPr>
            </w:pPr>
          </w:p>
          <w:p w14:paraId="4A9E8A95" w14:textId="77777777" w:rsidR="00933238" w:rsidRPr="008A2E21" w:rsidRDefault="00933238" w:rsidP="00BC7E52">
            <w:pPr>
              <w:rPr>
                <w:sz w:val="22"/>
                <w:szCs w:val="22"/>
                <w:lang w:val="en-US"/>
              </w:rPr>
            </w:pPr>
            <w:r w:rsidRPr="008A2E21">
              <w:rPr>
                <w:sz w:val="22"/>
                <w:szCs w:val="22"/>
                <w:lang w:val="en-US"/>
              </w:rPr>
              <w:t>0.71</w:t>
            </w:r>
          </w:p>
          <w:p w14:paraId="3F375570" w14:textId="77777777" w:rsidR="00933238" w:rsidRPr="008A2E21" w:rsidRDefault="00933238" w:rsidP="00BC7E52">
            <w:pPr>
              <w:rPr>
                <w:sz w:val="22"/>
                <w:szCs w:val="22"/>
                <w:lang w:val="en-US"/>
              </w:rPr>
            </w:pPr>
          </w:p>
          <w:p w14:paraId="4268A09C" w14:textId="77777777" w:rsidR="00933238" w:rsidRPr="008A2E21" w:rsidRDefault="00933238" w:rsidP="00BC7E52">
            <w:pPr>
              <w:rPr>
                <w:sz w:val="22"/>
                <w:szCs w:val="22"/>
                <w:lang w:val="en-US"/>
              </w:rPr>
            </w:pPr>
            <w:r w:rsidRPr="008A2E21">
              <w:rPr>
                <w:sz w:val="22"/>
                <w:szCs w:val="22"/>
                <w:lang w:val="en-US"/>
              </w:rPr>
              <w:t>1.14</w:t>
            </w:r>
          </w:p>
        </w:tc>
        <w:tc>
          <w:tcPr>
            <w:tcW w:w="1985" w:type="dxa"/>
          </w:tcPr>
          <w:p w14:paraId="42E66A3F" w14:textId="77777777" w:rsidR="00933238" w:rsidRPr="008A2E21" w:rsidRDefault="00933238" w:rsidP="00BC7E52">
            <w:pPr>
              <w:rPr>
                <w:sz w:val="22"/>
                <w:szCs w:val="22"/>
                <w:lang w:val="en-US"/>
              </w:rPr>
            </w:pPr>
          </w:p>
          <w:p w14:paraId="1C86CA1B" w14:textId="77777777" w:rsidR="00933238" w:rsidRPr="008A2E21" w:rsidRDefault="00933238" w:rsidP="00BC7E52">
            <w:pPr>
              <w:rPr>
                <w:sz w:val="22"/>
                <w:szCs w:val="22"/>
                <w:lang w:val="en-US"/>
              </w:rPr>
            </w:pPr>
          </w:p>
          <w:p w14:paraId="7A0431C4" w14:textId="77777777" w:rsidR="00933238" w:rsidRPr="008A2E21" w:rsidRDefault="00933238" w:rsidP="00BC7E52">
            <w:pPr>
              <w:rPr>
                <w:sz w:val="22"/>
                <w:szCs w:val="22"/>
                <w:lang w:val="en-US"/>
              </w:rPr>
            </w:pPr>
            <w:r w:rsidRPr="008A2E21">
              <w:rPr>
                <w:sz w:val="22"/>
                <w:szCs w:val="22"/>
                <w:lang w:val="en-US"/>
              </w:rPr>
              <w:t>0.19 to 1.39</w:t>
            </w:r>
          </w:p>
          <w:p w14:paraId="0DF622BE" w14:textId="77777777" w:rsidR="00933238" w:rsidRPr="008A2E21" w:rsidRDefault="00933238" w:rsidP="00BC7E52">
            <w:pPr>
              <w:rPr>
                <w:sz w:val="22"/>
                <w:szCs w:val="22"/>
                <w:lang w:val="en-US"/>
              </w:rPr>
            </w:pPr>
          </w:p>
          <w:p w14:paraId="369F9449" w14:textId="77777777" w:rsidR="00933238" w:rsidRPr="008A2E21" w:rsidRDefault="00933238" w:rsidP="00BC7E52">
            <w:pPr>
              <w:rPr>
                <w:sz w:val="22"/>
                <w:szCs w:val="22"/>
                <w:lang w:val="en-US"/>
              </w:rPr>
            </w:pPr>
          </w:p>
          <w:p w14:paraId="23089661" w14:textId="77777777" w:rsidR="00933238" w:rsidRPr="008A2E21" w:rsidRDefault="00933238" w:rsidP="00BC7E52">
            <w:pPr>
              <w:rPr>
                <w:sz w:val="22"/>
                <w:szCs w:val="22"/>
                <w:lang w:val="en-US"/>
              </w:rPr>
            </w:pPr>
          </w:p>
          <w:p w14:paraId="42B88169" w14:textId="77777777" w:rsidR="00933238" w:rsidRPr="008A2E21" w:rsidRDefault="00933238" w:rsidP="00BC7E52">
            <w:pPr>
              <w:rPr>
                <w:sz w:val="22"/>
                <w:szCs w:val="22"/>
                <w:lang w:val="en-US"/>
              </w:rPr>
            </w:pPr>
            <w:r w:rsidRPr="008A2E21">
              <w:rPr>
                <w:sz w:val="22"/>
                <w:szCs w:val="22"/>
                <w:lang w:val="en-US"/>
              </w:rPr>
              <w:t>-0.10 to 1.49</w:t>
            </w:r>
          </w:p>
          <w:p w14:paraId="3B496918" w14:textId="77777777" w:rsidR="00933238" w:rsidRPr="008A2E21" w:rsidRDefault="00933238" w:rsidP="00BC7E52">
            <w:pPr>
              <w:rPr>
                <w:sz w:val="22"/>
                <w:szCs w:val="22"/>
                <w:lang w:val="en-US"/>
              </w:rPr>
            </w:pPr>
          </w:p>
          <w:p w14:paraId="7619472A" w14:textId="77777777" w:rsidR="00933238" w:rsidRPr="008A2E21" w:rsidRDefault="00933238" w:rsidP="00BC7E52">
            <w:pPr>
              <w:rPr>
                <w:sz w:val="22"/>
                <w:szCs w:val="22"/>
                <w:lang w:val="en-US"/>
              </w:rPr>
            </w:pPr>
            <w:r w:rsidRPr="008A2E21">
              <w:rPr>
                <w:sz w:val="22"/>
                <w:szCs w:val="22"/>
                <w:lang w:val="en-US"/>
              </w:rPr>
              <w:t>-0.11 to 2.39</w:t>
            </w:r>
          </w:p>
        </w:tc>
        <w:tc>
          <w:tcPr>
            <w:tcW w:w="1559" w:type="dxa"/>
          </w:tcPr>
          <w:p w14:paraId="42CBFFC2" w14:textId="77777777" w:rsidR="00933238" w:rsidRPr="008A2E21" w:rsidRDefault="00933238" w:rsidP="00BC7E52">
            <w:pPr>
              <w:rPr>
                <w:sz w:val="22"/>
                <w:szCs w:val="22"/>
                <w:lang w:val="en-US"/>
              </w:rPr>
            </w:pPr>
          </w:p>
          <w:p w14:paraId="271F85BA" w14:textId="77777777" w:rsidR="00933238" w:rsidRPr="008A2E21" w:rsidRDefault="00933238" w:rsidP="00BC7E52">
            <w:pPr>
              <w:rPr>
                <w:sz w:val="22"/>
                <w:szCs w:val="22"/>
                <w:lang w:val="en-US"/>
              </w:rPr>
            </w:pPr>
          </w:p>
          <w:p w14:paraId="7F59F8A6" w14:textId="77777777" w:rsidR="00933238" w:rsidRPr="008A2E21" w:rsidRDefault="00933238" w:rsidP="00BC7E52">
            <w:pPr>
              <w:rPr>
                <w:sz w:val="22"/>
                <w:szCs w:val="22"/>
                <w:lang w:val="en-US"/>
              </w:rPr>
            </w:pPr>
            <w:r w:rsidRPr="008A2E21">
              <w:rPr>
                <w:sz w:val="22"/>
                <w:szCs w:val="22"/>
                <w:lang w:val="en-US"/>
              </w:rPr>
              <w:t>0.01</w:t>
            </w:r>
          </w:p>
          <w:p w14:paraId="39A4EE78" w14:textId="77777777" w:rsidR="00933238" w:rsidRPr="008A2E21" w:rsidRDefault="00933238" w:rsidP="00BC7E52">
            <w:pPr>
              <w:rPr>
                <w:sz w:val="22"/>
                <w:szCs w:val="22"/>
                <w:lang w:val="en-US"/>
              </w:rPr>
            </w:pPr>
          </w:p>
          <w:p w14:paraId="075D364F" w14:textId="77777777" w:rsidR="00933238" w:rsidRPr="008A2E21" w:rsidRDefault="00933238" w:rsidP="00BC7E52">
            <w:pPr>
              <w:rPr>
                <w:sz w:val="22"/>
                <w:szCs w:val="22"/>
                <w:lang w:val="en-US"/>
              </w:rPr>
            </w:pPr>
          </w:p>
          <w:p w14:paraId="1DF91778" w14:textId="77777777" w:rsidR="00933238" w:rsidRPr="008A2E21" w:rsidRDefault="00933238" w:rsidP="00BC7E52">
            <w:pPr>
              <w:rPr>
                <w:sz w:val="22"/>
                <w:szCs w:val="22"/>
                <w:lang w:val="en-US"/>
              </w:rPr>
            </w:pPr>
          </w:p>
          <w:p w14:paraId="1C5B1397" w14:textId="77777777" w:rsidR="00933238" w:rsidRPr="008A2E21" w:rsidRDefault="00933238" w:rsidP="00BC7E52">
            <w:pPr>
              <w:rPr>
                <w:sz w:val="22"/>
                <w:szCs w:val="22"/>
                <w:lang w:val="en-US"/>
              </w:rPr>
            </w:pPr>
            <w:r w:rsidRPr="008A2E21">
              <w:rPr>
                <w:sz w:val="22"/>
                <w:szCs w:val="22"/>
                <w:lang w:val="en-US"/>
              </w:rPr>
              <w:t>0.07</w:t>
            </w:r>
          </w:p>
          <w:p w14:paraId="6D0B4F69" w14:textId="77777777" w:rsidR="00933238" w:rsidRPr="008A2E21" w:rsidRDefault="00933238" w:rsidP="00BC7E52">
            <w:pPr>
              <w:rPr>
                <w:sz w:val="22"/>
                <w:szCs w:val="22"/>
                <w:lang w:val="en-US"/>
              </w:rPr>
            </w:pPr>
          </w:p>
          <w:p w14:paraId="1D95BE76" w14:textId="77777777" w:rsidR="00933238" w:rsidRPr="008A2E21" w:rsidRDefault="00933238" w:rsidP="00BC7E52">
            <w:pPr>
              <w:rPr>
                <w:sz w:val="22"/>
                <w:szCs w:val="22"/>
                <w:lang w:val="en-US"/>
              </w:rPr>
            </w:pPr>
            <w:r w:rsidRPr="008A2E21">
              <w:rPr>
                <w:sz w:val="22"/>
                <w:szCs w:val="22"/>
                <w:lang w:val="en-US"/>
              </w:rPr>
              <w:t>0.07</w:t>
            </w:r>
          </w:p>
        </w:tc>
        <w:tc>
          <w:tcPr>
            <w:tcW w:w="1276" w:type="dxa"/>
          </w:tcPr>
          <w:p w14:paraId="14B88259" w14:textId="77777777" w:rsidR="00933238" w:rsidRPr="008A2E21" w:rsidRDefault="00933238" w:rsidP="00BC7E52">
            <w:pPr>
              <w:rPr>
                <w:sz w:val="22"/>
                <w:szCs w:val="22"/>
                <w:lang w:val="en-US"/>
              </w:rPr>
            </w:pPr>
          </w:p>
          <w:p w14:paraId="056D3CC5" w14:textId="77777777" w:rsidR="00933238" w:rsidRPr="008A2E21" w:rsidRDefault="00933238" w:rsidP="00BC7E52">
            <w:pPr>
              <w:rPr>
                <w:sz w:val="22"/>
                <w:szCs w:val="22"/>
                <w:lang w:val="en-US"/>
              </w:rPr>
            </w:pPr>
          </w:p>
          <w:p w14:paraId="4AC0FA07" w14:textId="77777777" w:rsidR="00933238" w:rsidRPr="008A2E21" w:rsidRDefault="00933238" w:rsidP="00BC7E52">
            <w:pPr>
              <w:rPr>
                <w:sz w:val="22"/>
                <w:szCs w:val="22"/>
                <w:lang w:val="en-US"/>
              </w:rPr>
            </w:pPr>
          </w:p>
          <w:p w14:paraId="6844BBAD" w14:textId="77777777" w:rsidR="00933238" w:rsidRPr="008A2E21" w:rsidRDefault="00933238" w:rsidP="00BC7E52">
            <w:pPr>
              <w:rPr>
                <w:sz w:val="22"/>
                <w:szCs w:val="22"/>
                <w:lang w:val="en-US"/>
              </w:rPr>
            </w:pPr>
          </w:p>
          <w:p w14:paraId="2FE0D396" w14:textId="77777777" w:rsidR="00933238" w:rsidRPr="008A2E21" w:rsidRDefault="00933238" w:rsidP="00BC7E52">
            <w:pPr>
              <w:rPr>
                <w:sz w:val="22"/>
                <w:szCs w:val="22"/>
                <w:lang w:val="en-US"/>
              </w:rPr>
            </w:pPr>
          </w:p>
          <w:p w14:paraId="5F21DF02" w14:textId="77777777" w:rsidR="00933238" w:rsidRPr="008A2E21" w:rsidRDefault="00933238" w:rsidP="00BC7E52">
            <w:pPr>
              <w:rPr>
                <w:sz w:val="22"/>
                <w:szCs w:val="22"/>
                <w:lang w:val="en-US"/>
              </w:rPr>
            </w:pPr>
          </w:p>
          <w:p w14:paraId="31752E70" w14:textId="77777777" w:rsidR="00933238" w:rsidRPr="008A2E21" w:rsidRDefault="00933238" w:rsidP="00BC7E52">
            <w:pPr>
              <w:rPr>
                <w:sz w:val="22"/>
                <w:szCs w:val="22"/>
                <w:lang w:val="en-US"/>
              </w:rPr>
            </w:pPr>
          </w:p>
          <w:p w14:paraId="778348F0" w14:textId="77777777" w:rsidR="00933238" w:rsidRPr="008A2E21" w:rsidRDefault="00933238" w:rsidP="00BC7E52">
            <w:pPr>
              <w:rPr>
                <w:sz w:val="22"/>
                <w:szCs w:val="22"/>
                <w:lang w:val="en-US"/>
              </w:rPr>
            </w:pPr>
          </w:p>
          <w:p w14:paraId="663103CE" w14:textId="77777777" w:rsidR="00933238" w:rsidRPr="008A2E21" w:rsidRDefault="00933238" w:rsidP="00BC7E52">
            <w:pPr>
              <w:rPr>
                <w:sz w:val="22"/>
                <w:szCs w:val="22"/>
                <w:lang w:val="en-US"/>
              </w:rPr>
            </w:pPr>
            <w:r w:rsidRPr="008A2E21">
              <w:rPr>
                <w:sz w:val="22"/>
                <w:szCs w:val="22"/>
                <w:lang w:val="en-US"/>
              </w:rPr>
              <w:t>0.02</w:t>
            </w:r>
          </w:p>
        </w:tc>
      </w:tr>
      <w:tr w:rsidR="00933238" w:rsidRPr="008A2E21" w14:paraId="1B1C590A" w14:textId="77777777" w:rsidTr="00BC7E52">
        <w:tc>
          <w:tcPr>
            <w:tcW w:w="9918" w:type="dxa"/>
            <w:gridSpan w:val="5"/>
          </w:tcPr>
          <w:p w14:paraId="20AECA26" w14:textId="77777777" w:rsidR="00933238" w:rsidRPr="008A2E21" w:rsidRDefault="00933238" w:rsidP="00BC7E52">
            <w:pPr>
              <w:rPr>
                <w:sz w:val="22"/>
                <w:szCs w:val="22"/>
                <w:lang w:val="en-US"/>
              </w:rPr>
            </w:pPr>
            <w:r w:rsidRPr="008A2E21">
              <w:rPr>
                <w:sz w:val="22"/>
                <w:szCs w:val="22"/>
                <w:lang w:val="en-US"/>
              </w:rPr>
              <w:t>Elimination criteria (p=</w:t>
            </w:r>
            <m:oMath>
              <m:r>
                <w:rPr>
                  <w:rFonts w:ascii="Cambria Math" w:hAnsi="Cambria Math"/>
                  <w:sz w:val="22"/>
                  <w:szCs w:val="22"/>
                  <w:lang w:val="en-US"/>
                </w:rPr>
                <m:t>≤</m:t>
              </m:r>
            </m:oMath>
            <w:r w:rsidRPr="008A2E21">
              <w:rPr>
                <w:sz w:val="22"/>
                <w:szCs w:val="22"/>
                <w:lang w:val="en-US"/>
              </w:rPr>
              <w:t>0.1)</w:t>
            </w:r>
          </w:p>
          <w:p w14:paraId="6C8DE879" w14:textId="77777777" w:rsidR="00933238" w:rsidRPr="008A2E21" w:rsidRDefault="00933238" w:rsidP="00BC7E52">
            <w:pPr>
              <w:rPr>
                <w:sz w:val="22"/>
                <w:szCs w:val="22"/>
                <w:lang w:val="en-US"/>
              </w:rPr>
            </w:pPr>
            <w:r w:rsidRPr="008A2E21">
              <w:rPr>
                <w:sz w:val="22"/>
                <w:szCs w:val="22"/>
                <w:lang w:val="en-US"/>
              </w:rPr>
              <w:t>Stepwise elimination of independent variables: age (p=0.89), age at sports specialization (p=0.82), participation in more than one sport (p=0.28), weekly sports exposure hours (p=0.30), gender (p=0.17), competition level (p=0.23).</w:t>
            </w:r>
          </w:p>
        </w:tc>
      </w:tr>
    </w:tbl>
    <w:p w14:paraId="2990A63B" w14:textId="5FF3EC0C" w:rsidR="00933238" w:rsidRPr="008A2E21" w:rsidRDefault="00933238" w:rsidP="00494091">
      <w:pPr>
        <w:widowControl w:val="0"/>
        <w:suppressLineNumbers/>
        <w:autoSpaceDE w:val="0"/>
        <w:autoSpaceDN w:val="0"/>
        <w:adjustRightInd w:val="0"/>
        <w:spacing w:line="480" w:lineRule="auto"/>
        <w:ind w:left="640" w:hanging="640"/>
        <w:jc w:val="both"/>
        <w:rPr>
          <w:sz w:val="22"/>
          <w:szCs w:val="22"/>
          <w:lang w:val="en-US"/>
        </w:rPr>
      </w:pPr>
    </w:p>
    <w:sectPr w:rsidR="00933238" w:rsidRPr="008A2E21" w:rsidSect="008A2E2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8DE6" w14:textId="77777777" w:rsidR="00426D7C" w:rsidRPr="008A2E21" w:rsidRDefault="00426D7C" w:rsidP="00B1049B">
      <w:r w:rsidRPr="008A2E21">
        <w:separator/>
      </w:r>
    </w:p>
  </w:endnote>
  <w:endnote w:type="continuationSeparator" w:id="0">
    <w:p w14:paraId="18996210" w14:textId="77777777" w:rsidR="00426D7C" w:rsidRPr="008A2E21" w:rsidRDefault="00426D7C" w:rsidP="00B1049B">
      <w:r w:rsidRPr="008A2E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177523"/>
      <w:docPartObj>
        <w:docPartGallery w:val="Page Numbers (Bottom of Page)"/>
        <w:docPartUnique/>
      </w:docPartObj>
    </w:sdtPr>
    <w:sdtEndPr>
      <w:rPr>
        <w:rStyle w:val="PageNumber"/>
      </w:rPr>
    </w:sdtEndPr>
    <w:sdtContent>
      <w:p w14:paraId="3D259607" w14:textId="679AE282" w:rsidR="00705180" w:rsidRPr="008A2E21" w:rsidRDefault="00705180" w:rsidP="00F4063C">
        <w:pPr>
          <w:pStyle w:val="Footer"/>
          <w:framePr w:wrap="none" w:vAnchor="text" w:hAnchor="margin" w:xAlign="right" w:y="1"/>
          <w:rPr>
            <w:rStyle w:val="PageNumber"/>
          </w:rPr>
        </w:pPr>
        <w:r w:rsidRPr="008A2E21">
          <w:rPr>
            <w:rStyle w:val="PageNumber"/>
          </w:rPr>
          <w:fldChar w:fldCharType="begin"/>
        </w:r>
        <w:r w:rsidRPr="008A2E21">
          <w:rPr>
            <w:rStyle w:val="PageNumber"/>
          </w:rPr>
          <w:instrText xml:space="preserve"> PAGE </w:instrText>
        </w:r>
        <w:r w:rsidRPr="008A2E21">
          <w:rPr>
            <w:rStyle w:val="PageNumber"/>
          </w:rPr>
          <w:fldChar w:fldCharType="separate"/>
        </w:r>
        <w:r w:rsidR="007C59EA" w:rsidRPr="008A2E21">
          <w:rPr>
            <w:rStyle w:val="PageNumber"/>
            <w:noProof/>
          </w:rPr>
          <w:t>24</w:t>
        </w:r>
        <w:r w:rsidRPr="008A2E21">
          <w:rPr>
            <w:rStyle w:val="PageNumber"/>
          </w:rPr>
          <w:fldChar w:fldCharType="end"/>
        </w:r>
      </w:p>
    </w:sdtContent>
  </w:sdt>
  <w:p w14:paraId="3876B5B4" w14:textId="77777777" w:rsidR="00705180" w:rsidRPr="008A2E21" w:rsidRDefault="00705180" w:rsidP="00B10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047355"/>
      <w:docPartObj>
        <w:docPartGallery w:val="Page Numbers (Bottom of Page)"/>
        <w:docPartUnique/>
      </w:docPartObj>
    </w:sdtPr>
    <w:sdtEndPr>
      <w:rPr>
        <w:rStyle w:val="PageNumber"/>
      </w:rPr>
    </w:sdtEndPr>
    <w:sdtContent>
      <w:p w14:paraId="10C18125" w14:textId="467780E1" w:rsidR="00705180" w:rsidRPr="008A2E21" w:rsidRDefault="00705180" w:rsidP="00F4063C">
        <w:pPr>
          <w:pStyle w:val="Footer"/>
          <w:framePr w:wrap="none" w:vAnchor="text" w:hAnchor="margin" w:xAlign="right" w:y="1"/>
          <w:rPr>
            <w:rStyle w:val="PageNumber"/>
          </w:rPr>
        </w:pPr>
        <w:r w:rsidRPr="008A2E21">
          <w:rPr>
            <w:rStyle w:val="PageNumber"/>
          </w:rPr>
          <w:fldChar w:fldCharType="begin"/>
        </w:r>
        <w:r w:rsidRPr="008A2E21">
          <w:rPr>
            <w:rStyle w:val="PageNumber"/>
          </w:rPr>
          <w:instrText xml:space="preserve"> PAGE </w:instrText>
        </w:r>
        <w:r w:rsidRPr="008A2E21">
          <w:rPr>
            <w:rStyle w:val="PageNumber"/>
          </w:rPr>
          <w:fldChar w:fldCharType="separate"/>
        </w:r>
        <w:r w:rsidR="006424F6">
          <w:rPr>
            <w:rStyle w:val="PageNumber"/>
            <w:noProof/>
          </w:rPr>
          <w:t>6</w:t>
        </w:r>
        <w:r w:rsidRPr="008A2E21">
          <w:rPr>
            <w:rStyle w:val="PageNumber"/>
          </w:rPr>
          <w:fldChar w:fldCharType="end"/>
        </w:r>
      </w:p>
    </w:sdtContent>
  </w:sdt>
  <w:p w14:paraId="3D8775DD" w14:textId="77777777" w:rsidR="00705180" w:rsidRPr="008A2E21" w:rsidRDefault="00705180" w:rsidP="00B10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521D" w14:textId="77777777" w:rsidR="00426D7C" w:rsidRPr="008A2E21" w:rsidRDefault="00426D7C" w:rsidP="00B1049B">
      <w:r w:rsidRPr="008A2E21">
        <w:separator/>
      </w:r>
    </w:p>
  </w:footnote>
  <w:footnote w:type="continuationSeparator" w:id="0">
    <w:p w14:paraId="6FC07B00" w14:textId="77777777" w:rsidR="00426D7C" w:rsidRPr="008A2E21" w:rsidRDefault="00426D7C" w:rsidP="00B1049B">
      <w:r w:rsidRPr="008A2E2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5E4"/>
    <w:multiLevelType w:val="multilevel"/>
    <w:tmpl w:val="1D46719E"/>
    <w:lvl w:ilvl="0">
      <w:start w:val="1"/>
      <w:numFmt w:val="decimal"/>
      <w:lvlText w:val="%1.0"/>
      <w:lvlJc w:val="left"/>
      <w:pPr>
        <w:ind w:left="480" w:hanging="480"/>
      </w:pPr>
      <w:rPr>
        <w:rFonts w:hint="default"/>
      </w:rPr>
    </w:lvl>
    <w:lvl w:ilvl="1">
      <w:start w:val="1"/>
      <w:numFmt w:val="decimalZero"/>
      <w:lvlText w:val="%1.%2"/>
      <w:lvlJc w:val="left"/>
      <w:pPr>
        <w:ind w:left="1784" w:hanging="48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1A415CBE"/>
    <w:multiLevelType w:val="hybridMultilevel"/>
    <w:tmpl w:val="40DE0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23056F"/>
    <w:multiLevelType w:val="hybridMultilevel"/>
    <w:tmpl w:val="B50AB578"/>
    <w:lvl w:ilvl="0" w:tplc="5A4C7DB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C94E09"/>
    <w:multiLevelType w:val="hybridMultilevel"/>
    <w:tmpl w:val="6DC6D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B15DE4"/>
    <w:multiLevelType w:val="multilevel"/>
    <w:tmpl w:val="852420C6"/>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5" w15:restartNumberingAfterBreak="0">
    <w:nsid w:val="2E4C64E3"/>
    <w:multiLevelType w:val="hybridMultilevel"/>
    <w:tmpl w:val="EE38A3C4"/>
    <w:lvl w:ilvl="0" w:tplc="F5FEAD8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A9F14DE"/>
    <w:multiLevelType w:val="hybridMultilevel"/>
    <w:tmpl w:val="5CDA7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9065A9"/>
    <w:multiLevelType w:val="hybridMultilevel"/>
    <w:tmpl w:val="8D2C36E0"/>
    <w:lvl w:ilvl="0" w:tplc="FB46483C">
      <w:start w:val="1"/>
      <w:numFmt w:val="decimal"/>
      <w:lvlText w:val="%1."/>
      <w:lvlJc w:val="left"/>
      <w:pPr>
        <w:ind w:left="720" w:hanging="360"/>
      </w:pPr>
      <w:rPr>
        <w:rFonts w:hint="default"/>
        <w:i/>
        <w:color w:val="211D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94285"/>
    <w:multiLevelType w:val="hybridMultilevel"/>
    <w:tmpl w:val="F278921E"/>
    <w:lvl w:ilvl="0" w:tplc="186A009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A850BD2"/>
    <w:multiLevelType w:val="hybridMultilevel"/>
    <w:tmpl w:val="627A40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2C1926"/>
    <w:multiLevelType w:val="hybridMultilevel"/>
    <w:tmpl w:val="F446CB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9015DF4"/>
    <w:multiLevelType w:val="hybridMultilevel"/>
    <w:tmpl w:val="89E828E4"/>
    <w:lvl w:ilvl="0" w:tplc="0D8055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D504945"/>
    <w:multiLevelType w:val="hybridMultilevel"/>
    <w:tmpl w:val="6DC6D38C"/>
    <w:lvl w:ilvl="0" w:tplc="AFAE51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9"/>
  </w:num>
  <w:num w:numId="6">
    <w:abstractNumId w:val="3"/>
  </w:num>
  <w:num w:numId="7">
    <w:abstractNumId w:val="8"/>
  </w:num>
  <w:num w:numId="8">
    <w:abstractNumId w:val="0"/>
  </w:num>
  <w:num w:numId="9">
    <w:abstractNumId w:val="4"/>
  </w:num>
  <w:num w:numId="10">
    <w:abstractNumId w:val="5"/>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6"/>
    <w:rsid w:val="00001C5B"/>
    <w:rsid w:val="00005F92"/>
    <w:rsid w:val="00007AB6"/>
    <w:rsid w:val="00010CA3"/>
    <w:rsid w:val="000160CF"/>
    <w:rsid w:val="00023523"/>
    <w:rsid w:val="00026B1A"/>
    <w:rsid w:val="00026EBA"/>
    <w:rsid w:val="00031C14"/>
    <w:rsid w:val="00034D16"/>
    <w:rsid w:val="00037C0F"/>
    <w:rsid w:val="00042A3C"/>
    <w:rsid w:val="00045FFA"/>
    <w:rsid w:val="00051B81"/>
    <w:rsid w:val="000524E5"/>
    <w:rsid w:val="000632E7"/>
    <w:rsid w:val="00065C52"/>
    <w:rsid w:val="00066153"/>
    <w:rsid w:val="00066487"/>
    <w:rsid w:val="00070FF3"/>
    <w:rsid w:val="00082245"/>
    <w:rsid w:val="00083ACD"/>
    <w:rsid w:val="000876DF"/>
    <w:rsid w:val="0009133E"/>
    <w:rsid w:val="00091F7E"/>
    <w:rsid w:val="000930BB"/>
    <w:rsid w:val="000939C7"/>
    <w:rsid w:val="000945BA"/>
    <w:rsid w:val="00095884"/>
    <w:rsid w:val="000A2A42"/>
    <w:rsid w:val="000A5C28"/>
    <w:rsid w:val="000A5F95"/>
    <w:rsid w:val="000A7F24"/>
    <w:rsid w:val="000B01EF"/>
    <w:rsid w:val="000C00B6"/>
    <w:rsid w:val="000C1C97"/>
    <w:rsid w:val="000C3A10"/>
    <w:rsid w:val="000C6250"/>
    <w:rsid w:val="000D0B06"/>
    <w:rsid w:val="000D0F19"/>
    <w:rsid w:val="000D20D9"/>
    <w:rsid w:val="000D3481"/>
    <w:rsid w:val="000D59A1"/>
    <w:rsid w:val="000E03F1"/>
    <w:rsid w:val="000E090A"/>
    <w:rsid w:val="000E0C3D"/>
    <w:rsid w:val="000E3EE7"/>
    <w:rsid w:val="000E4164"/>
    <w:rsid w:val="000F06BE"/>
    <w:rsid w:val="00107F94"/>
    <w:rsid w:val="0011252D"/>
    <w:rsid w:val="00112DEE"/>
    <w:rsid w:val="00114001"/>
    <w:rsid w:val="00114FC6"/>
    <w:rsid w:val="00122106"/>
    <w:rsid w:val="00130357"/>
    <w:rsid w:val="001340D5"/>
    <w:rsid w:val="00135086"/>
    <w:rsid w:val="00135917"/>
    <w:rsid w:val="00135B96"/>
    <w:rsid w:val="00137BF4"/>
    <w:rsid w:val="00140663"/>
    <w:rsid w:val="001434D5"/>
    <w:rsid w:val="00144232"/>
    <w:rsid w:val="0014517E"/>
    <w:rsid w:val="0015281D"/>
    <w:rsid w:val="0015464C"/>
    <w:rsid w:val="00154BAF"/>
    <w:rsid w:val="001573F9"/>
    <w:rsid w:val="00157C5D"/>
    <w:rsid w:val="00162D35"/>
    <w:rsid w:val="001671C0"/>
    <w:rsid w:val="00171BD5"/>
    <w:rsid w:val="001812E8"/>
    <w:rsid w:val="00182577"/>
    <w:rsid w:val="001829C3"/>
    <w:rsid w:val="00183854"/>
    <w:rsid w:val="00186AEE"/>
    <w:rsid w:val="001903BC"/>
    <w:rsid w:val="001942A5"/>
    <w:rsid w:val="0019615F"/>
    <w:rsid w:val="00197C04"/>
    <w:rsid w:val="001A23E0"/>
    <w:rsid w:val="001A2F31"/>
    <w:rsid w:val="001A3771"/>
    <w:rsid w:val="001A3DBD"/>
    <w:rsid w:val="001A52DE"/>
    <w:rsid w:val="001B11DF"/>
    <w:rsid w:val="001B2AB5"/>
    <w:rsid w:val="001B524E"/>
    <w:rsid w:val="001B54E9"/>
    <w:rsid w:val="001C7695"/>
    <w:rsid w:val="001D1746"/>
    <w:rsid w:val="001D7DA3"/>
    <w:rsid w:val="001E24AB"/>
    <w:rsid w:val="001F1774"/>
    <w:rsid w:val="001F320F"/>
    <w:rsid w:val="001F4477"/>
    <w:rsid w:val="001F5997"/>
    <w:rsid w:val="001F75D6"/>
    <w:rsid w:val="00204BFE"/>
    <w:rsid w:val="00215B0E"/>
    <w:rsid w:val="00222F03"/>
    <w:rsid w:val="00223860"/>
    <w:rsid w:val="00225932"/>
    <w:rsid w:val="002269BB"/>
    <w:rsid w:val="00227F6D"/>
    <w:rsid w:val="00235872"/>
    <w:rsid w:val="002378B4"/>
    <w:rsid w:val="002419C2"/>
    <w:rsid w:val="00242EFE"/>
    <w:rsid w:val="00242F07"/>
    <w:rsid w:val="00243B96"/>
    <w:rsid w:val="00245FB4"/>
    <w:rsid w:val="00246A7D"/>
    <w:rsid w:val="00250560"/>
    <w:rsid w:val="00250B84"/>
    <w:rsid w:val="00253F87"/>
    <w:rsid w:val="00256380"/>
    <w:rsid w:val="002619FF"/>
    <w:rsid w:val="0026227B"/>
    <w:rsid w:val="0026455B"/>
    <w:rsid w:val="00264E21"/>
    <w:rsid w:val="002669D8"/>
    <w:rsid w:val="00266B6F"/>
    <w:rsid w:val="00270EAD"/>
    <w:rsid w:val="002720A9"/>
    <w:rsid w:val="002735CF"/>
    <w:rsid w:val="00273FCC"/>
    <w:rsid w:val="00275978"/>
    <w:rsid w:val="00281FF6"/>
    <w:rsid w:val="00283C52"/>
    <w:rsid w:val="0028536C"/>
    <w:rsid w:val="00296215"/>
    <w:rsid w:val="002A633A"/>
    <w:rsid w:val="002A7DE7"/>
    <w:rsid w:val="002B3273"/>
    <w:rsid w:val="002B73AF"/>
    <w:rsid w:val="002B7C66"/>
    <w:rsid w:val="002C047B"/>
    <w:rsid w:val="002C0737"/>
    <w:rsid w:val="002C20AB"/>
    <w:rsid w:val="002C46A5"/>
    <w:rsid w:val="002C56F6"/>
    <w:rsid w:val="002C5A24"/>
    <w:rsid w:val="002C5C6E"/>
    <w:rsid w:val="002C60FE"/>
    <w:rsid w:val="002D0E2C"/>
    <w:rsid w:val="002D257D"/>
    <w:rsid w:val="002D3856"/>
    <w:rsid w:val="002D3A1F"/>
    <w:rsid w:val="002D4B52"/>
    <w:rsid w:val="002D5499"/>
    <w:rsid w:val="002D7DD0"/>
    <w:rsid w:val="002E0DA3"/>
    <w:rsid w:val="002E2B1B"/>
    <w:rsid w:val="002E649C"/>
    <w:rsid w:val="002E71FE"/>
    <w:rsid w:val="002F0F36"/>
    <w:rsid w:val="002F59EF"/>
    <w:rsid w:val="003008BF"/>
    <w:rsid w:val="00301235"/>
    <w:rsid w:val="00302203"/>
    <w:rsid w:val="00306E71"/>
    <w:rsid w:val="00316549"/>
    <w:rsid w:val="00336B43"/>
    <w:rsid w:val="00341B2E"/>
    <w:rsid w:val="003471EC"/>
    <w:rsid w:val="003513A1"/>
    <w:rsid w:val="0035179B"/>
    <w:rsid w:val="00352276"/>
    <w:rsid w:val="00353733"/>
    <w:rsid w:val="00354117"/>
    <w:rsid w:val="00356683"/>
    <w:rsid w:val="003567FD"/>
    <w:rsid w:val="0035729C"/>
    <w:rsid w:val="003649C4"/>
    <w:rsid w:val="00365632"/>
    <w:rsid w:val="0036710E"/>
    <w:rsid w:val="00370BAD"/>
    <w:rsid w:val="003714D0"/>
    <w:rsid w:val="00376896"/>
    <w:rsid w:val="0038195B"/>
    <w:rsid w:val="00385E03"/>
    <w:rsid w:val="003877EB"/>
    <w:rsid w:val="00391EAA"/>
    <w:rsid w:val="0039393E"/>
    <w:rsid w:val="003A38A8"/>
    <w:rsid w:val="003A4B4E"/>
    <w:rsid w:val="003B149C"/>
    <w:rsid w:val="003B21C2"/>
    <w:rsid w:val="003B645B"/>
    <w:rsid w:val="003B70C5"/>
    <w:rsid w:val="003C22B9"/>
    <w:rsid w:val="003C7B02"/>
    <w:rsid w:val="003C7CC4"/>
    <w:rsid w:val="003D0533"/>
    <w:rsid w:val="003D10E8"/>
    <w:rsid w:val="003D718A"/>
    <w:rsid w:val="003E0B46"/>
    <w:rsid w:val="003E1AF8"/>
    <w:rsid w:val="003E1CDF"/>
    <w:rsid w:val="003E6430"/>
    <w:rsid w:val="003F0B82"/>
    <w:rsid w:val="003F27D3"/>
    <w:rsid w:val="003F28F2"/>
    <w:rsid w:val="0040098F"/>
    <w:rsid w:val="0040619A"/>
    <w:rsid w:val="00411827"/>
    <w:rsid w:val="00411859"/>
    <w:rsid w:val="00417B39"/>
    <w:rsid w:val="00420BDD"/>
    <w:rsid w:val="00426D7C"/>
    <w:rsid w:val="004311FE"/>
    <w:rsid w:val="00432CE2"/>
    <w:rsid w:val="00435201"/>
    <w:rsid w:val="00436C64"/>
    <w:rsid w:val="004371F7"/>
    <w:rsid w:val="00444DCA"/>
    <w:rsid w:val="00444FA3"/>
    <w:rsid w:val="00447764"/>
    <w:rsid w:val="004527FB"/>
    <w:rsid w:val="00455894"/>
    <w:rsid w:val="004671E9"/>
    <w:rsid w:val="00467A05"/>
    <w:rsid w:val="004709E1"/>
    <w:rsid w:val="00474174"/>
    <w:rsid w:val="00476109"/>
    <w:rsid w:val="00476113"/>
    <w:rsid w:val="0047709F"/>
    <w:rsid w:val="00477A9C"/>
    <w:rsid w:val="004807D2"/>
    <w:rsid w:val="004823FD"/>
    <w:rsid w:val="00485528"/>
    <w:rsid w:val="00486164"/>
    <w:rsid w:val="00486EA8"/>
    <w:rsid w:val="00487134"/>
    <w:rsid w:val="004925DC"/>
    <w:rsid w:val="00494091"/>
    <w:rsid w:val="00497775"/>
    <w:rsid w:val="004A66E5"/>
    <w:rsid w:val="004A6D50"/>
    <w:rsid w:val="004A722B"/>
    <w:rsid w:val="004B3BD4"/>
    <w:rsid w:val="004C1448"/>
    <w:rsid w:val="004C5A1D"/>
    <w:rsid w:val="004C5A3F"/>
    <w:rsid w:val="004C6FD3"/>
    <w:rsid w:val="004C7485"/>
    <w:rsid w:val="004D2482"/>
    <w:rsid w:val="004D5D70"/>
    <w:rsid w:val="004D75AB"/>
    <w:rsid w:val="004E0889"/>
    <w:rsid w:val="004E0C32"/>
    <w:rsid w:val="004E1316"/>
    <w:rsid w:val="004E19B9"/>
    <w:rsid w:val="004E1D99"/>
    <w:rsid w:val="004E3130"/>
    <w:rsid w:val="004E6AA9"/>
    <w:rsid w:val="004E6BC5"/>
    <w:rsid w:val="004E78BD"/>
    <w:rsid w:val="004F0957"/>
    <w:rsid w:val="00505EE1"/>
    <w:rsid w:val="0051447C"/>
    <w:rsid w:val="005155B4"/>
    <w:rsid w:val="00515BD7"/>
    <w:rsid w:val="00516336"/>
    <w:rsid w:val="0052013D"/>
    <w:rsid w:val="00526380"/>
    <w:rsid w:val="00527934"/>
    <w:rsid w:val="00530A8C"/>
    <w:rsid w:val="00531E3C"/>
    <w:rsid w:val="0053265E"/>
    <w:rsid w:val="0053537D"/>
    <w:rsid w:val="00536108"/>
    <w:rsid w:val="005375ED"/>
    <w:rsid w:val="00540AF1"/>
    <w:rsid w:val="0054327E"/>
    <w:rsid w:val="00543624"/>
    <w:rsid w:val="00547487"/>
    <w:rsid w:val="005504D2"/>
    <w:rsid w:val="00554FCB"/>
    <w:rsid w:val="0056251B"/>
    <w:rsid w:val="00566880"/>
    <w:rsid w:val="00570B9F"/>
    <w:rsid w:val="005773C2"/>
    <w:rsid w:val="005774D6"/>
    <w:rsid w:val="0058140E"/>
    <w:rsid w:val="00586A55"/>
    <w:rsid w:val="00587AC5"/>
    <w:rsid w:val="00592C69"/>
    <w:rsid w:val="005933AB"/>
    <w:rsid w:val="00594A4A"/>
    <w:rsid w:val="00595394"/>
    <w:rsid w:val="00595FF5"/>
    <w:rsid w:val="00597087"/>
    <w:rsid w:val="005A0EE3"/>
    <w:rsid w:val="005A1880"/>
    <w:rsid w:val="005A188F"/>
    <w:rsid w:val="005A46BD"/>
    <w:rsid w:val="005B2831"/>
    <w:rsid w:val="005B3D8C"/>
    <w:rsid w:val="005B69E9"/>
    <w:rsid w:val="005C2E1D"/>
    <w:rsid w:val="005C7366"/>
    <w:rsid w:val="005C7401"/>
    <w:rsid w:val="005D049C"/>
    <w:rsid w:val="005D18F2"/>
    <w:rsid w:val="005D44FF"/>
    <w:rsid w:val="005D5712"/>
    <w:rsid w:val="005D6C94"/>
    <w:rsid w:val="005E0753"/>
    <w:rsid w:val="005E1960"/>
    <w:rsid w:val="005E4682"/>
    <w:rsid w:val="005E63BE"/>
    <w:rsid w:val="005E70AD"/>
    <w:rsid w:val="005E75BB"/>
    <w:rsid w:val="005F1C6A"/>
    <w:rsid w:val="005F4E5B"/>
    <w:rsid w:val="005F57DB"/>
    <w:rsid w:val="005F5B6B"/>
    <w:rsid w:val="005F60D9"/>
    <w:rsid w:val="005F65E5"/>
    <w:rsid w:val="005F7D0F"/>
    <w:rsid w:val="006004C1"/>
    <w:rsid w:val="00604F9B"/>
    <w:rsid w:val="0060563A"/>
    <w:rsid w:val="00610A1A"/>
    <w:rsid w:val="006111D8"/>
    <w:rsid w:val="00611D66"/>
    <w:rsid w:val="006120B2"/>
    <w:rsid w:val="0061568B"/>
    <w:rsid w:val="00622C23"/>
    <w:rsid w:val="006261FD"/>
    <w:rsid w:val="006323AE"/>
    <w:rsid w:val="00633606"/>
    <w:rsid w:val="0063460D"/>
    <w:rsid w:val="006353DF"/>
    <w:rsid w:val="006424F6"/>
    <w:rsid w:val="00646907"/>
    <w:rsid w:val="006507B0"/>
    <w:rsid w:val="00650FDD"/>
    <w:rsid w:val="00652354"/>
    <w:rsid w:val="00653A14"/>
    <w:rsid w:val="00653F92"/>
    <w:rsid w:val="00655C00"/>
    <w:rsid w:val="00660884"/>
    <w:rsid w:val="00662DE6"/>
    <w:rsid w:val="00666982"/>
    <w:rsid w:val="006722D1"/>
    <w:rsid w:val="00673403"/>
    <w:rsid w:val="00676524"/>
    <w:rsid w:val="00677186"/>
    <w:rsid w:val="00681815"/>
    <w:rsid w:val="006866D1"/>
    <w:rsid w:val="00687C87"/>
    <w:rsid w:val="00693D54"/>
    <w:rsid w:val="006943E6"/>
    <w:rsid w:val="0069493C"/>
    <w:rsid w:val="00695D70"/>
    <w:rsid w:val="00697C56"/>
    <w:rsid w:val="006A04B4"/>
    <w:rsid w:val="006A2F90"/>
    <w:rsid w:val="006B2422"/>
    <w:rsid w:val="006B259C"/>
    <w:rsid w:val="006B66B4"/>
    <w:rsid w:val="006B7A2B"/>
    <w:rsid w:val="006C2E93"/>
    <w:rsid w:val="006C3F62"/>
    <w:rsid w:val="006C583E"/>
    <w:rsid w:val="006D3956"/>
    <w:rsid w:val="006D4B0E"/>
    <w:rsid w:val="006D6C6F"/>
    <w:rsid w:val="006E4579"/>
    <w:rsid w:val="006E4718"/>
    <w:rsid w:val="006E5409"/>
    <w:rsid w:val="006F0568"/>
    <w:rsid w:val="006F3433"/>
    <w:rsid w:val="006F708E"/>
    <w:rsid w:val="00702A07"/>
    <w:rsid w:val="00702A08"/>
    <w:rsid w:val="00705180"/>
    <w:rsid w:val="00710BCE"/>
    <w:rsid w:val="00710E5F"/>
    <w:rsid w:val="00712239"/>
    <w:rsid w:val="00714180"/>
    <w:rsid w:val="0072325C"/>
    <w:rsid w:val="0072526B"/>
    <w:rsid w:val="0072723D"/>
    <w:rsid w:val="007276E0"/>
    <w:rsid w:val="007316D0"/>
    <w:rsid w:val="007342A5"/>
    <w:rsid w:val="00737CE8"/>
    <w:rsid w:val="00740EE5"/>
    <w:rsid w:val="00741D50"/>
    <w:rsid w:val="007436CD"/>
    <w:rsid w:val="0074695D"/>
    <w:rsid w:val="00751679"/>
    <w:rsid w:val="007542AB"/>
    <w:rsid w:val="007552D9"/>
    <w:rsid w:val="00765BDD"/>
    <w:rsid w:val="00765F44"/>
    <w:rsid w:val="00774AB8"/>
    <w:rsid w:val="007801A8"/>
    <w:rsid w:val="00787A30"/>
    <w:rsid w:val="00790261"/>
    <w:rsid w:val="0079353F"/>
    <w:rsid w:val="007A4E89"/>
    <w:rsid w:val="007A6AEB"/>
    <w:rsid w:val="007B0F18"/>
    <w:rsid w:val="007B6757"/>
    <w:rsid w:val="007B6FFB"/>
    <w:rsid w:val="007C0B34"/>
    <w:rsid w:val="007C293C"/>
    <w:rsid w:val="007C44D4"/>
    <w:rsid w:val="007C59EA"/>
    <w:rsid w:val="007C61F5"/>
    <w:rsid w:val="007C7248"/>
    <w:rsid w:val="007D269A"/>
    <w:rsid w:val="007D6D23"/>
    <w:rsid w:val="007E0C35"/>
    <w:rsid w:val="007E0E07"/>
    <w:rsid w:val="007E162F"/>
    <w:rsid w:val="007E5B8C"/>
    <w:rsid w:val="007E6F10"/>
    <w:rsid w:val="007F5BE8"/>
    <w:rsid w:val="007F5E36"/>
    <w:rsid w:val="00800301"/>
    <w:rsid w:val="00812306"/>
    <w:rsid w:val="008142B3"/>
    <w:rsid w:val="00816DEB"/>
    <w:rsid w:val="008200AD"/>
    <w:rsid w:val="00822E93"/>
    <w:rsid w:val="00824614"/>
    <w:rsid w:val="00826A20"/>
    <w:rsid w:val="0083168B"/>
    <w:rsid w:val="00832C48"/>
    <w:rsid w:val="00833AF8"/>
    <w:rsid w:val="00833F69"/>
    <w:rsid w:val="00835FDD"/>
    <w:rsid w:val="00841BDB"/>
    <w:rsid w:val="00844E4D"/>
    <w:rsid w:val="008505C9"/>
    <w:rsid w:val="0085241E"/>
    <w:rsid w:val="0085688D"/>
    <w:rsid w:val="00861012"/>
    <w:rsid w:val="00870AB7"/>
    <w:rsid w:val="008753BC"/>
    <w:rsid w:val="0087776A"/>
    <w:rsid w:val="0088027A"/>
    <w:rsid w:val="00881043"/>
    <w:rsid w:val="00881283"/>
    <w:rsid w:val="00882B9D"/>
    <w:rsid w:val="0088382A"/>
    <w:rsid w:val="00883865"/>
    <w:rsid w:val="00885767"/>
    <w:rsid w:val="00887F7C"/>
    <w:rsid w:val="00891B9D"/>
    <w:rsid w:val="00891C4A"/>
    <w:rsid w:val="00897CE1"/>
    <w:rsid w:val="008A05F6"/>
    <w:rsid w:val="008A1F18"/>
    <w:rsid w:val="008A2E21"/>
    <w:rsid w:val="008A3987"/>
    <w:rsid w:val="008A63DE"/>
    <w:rsid w:val="008C0267"/>
    <w:rsid w:val="008C3A6E"/>
    <w:rsid w:val="008C6AF0"/>
    <w:rsid w:val="008D03F4"/>
    <w:rsid w:val="008D451D"/>
    <w:rsid w:val="008D7B07"/>
    <w:rsid w:val="008E0F29"/>
    <w:rsid w:val="008E4288"/>
    <w:rsid w:val="008E4A2D"/>
    <w:rsid w:val="008F0188"/>
    <w:rsid w:val="008F0E2A"/>
    <w:rsid w:val="008F47CC"/>
    <w:rsid w:val="00901CEC"/>
    <w:rsid w:val="00904548"/>
    <w:rsid w:val="0090779A"/>
    <w:rsid w:val="00914FF0"/>
    <w:rsid w:val="0091666E"/>
    <w:rsid w:val="00923391"/>
    <w:rsid w:val="00925B43"/>
    <w:rsid w:val="00926A89"/>
    <w:rsid w:val="009303AF"/>
    <w:rsid w:val="00930FFD"/>
    <w:rsid w:val="00933180"/>
    <w:rsid w:val="00933238"/>
    <w:rsid w:val="00936059"/>
    <w:rsid w:val="00944770"/>
    <w:rsid w:val="00947F99"/>
    <w:rsid w:val="00955A0C"/>
    <w:rsid w:val="00960938"/>
    <w:rsid w:val="009632F3"/>
    <w:rsid w:val="009643CF"/>
    <w:rsid w:val="00965392"/>
    <w:rsid w:val="00966E50"/>
    <w:rsid w:val="00970AC3"/>
    <w:rsid w:val="00971C80"/>
    <w:rsid w:val="009730F4"/>
    <w:rsid w:val="00980D76"/>
    <w:rsid w:val="00984F4B"/>
    <w:rsid w:val="00987B3B"/>
    <w:rsid w:val="009914D0"/>
    <w:rsid w:val="00997A39"/>
    <w:rsid w:val="009A0900"/>
    <w:rsid w:val="009A10E2"/>
    <w:rsid w:val="009A3313"/>
    <w:rsid w:val="009A45EC"/>
    <w:rsid w:val="009A463A"/>
    <w:rsid w:val="009A4851"/>
    <w:rsid w:val="009A4CFC"/>
    <w:rsid w:val="009A6794"/>
    <w:rsid w:val="009B3C36"/>
    <w:rsid w:val="009B54DE"/>
    <w:rsid w:val="009B7325"/>
    <w:rsid w:val="009B7DC4"/>
    <w:rsid w:val="009C0781"/>
    <w:rsid w:val="009C0E0D"/>
    <w:rsid w:val="009C41EB"/>
    <w:rsid w:val="009C4852"/>
    <w:rsid w:val="009C56C6"/>
    <w:rsid w:val="009C575F"/>
    <w:rsid w:val="009C5A50"/>
    <w:rsid w:val="009C6D32"/>
    <w:rsid w:val="009E173E"/>
    <w:rsid w:val="009F0AFF"/>
    <w:rsid w:val="009F454C"/>
    <w:rsid w:val="00A0023D"/>
    <w:rsid w:val="00A01342"/>
    <w:rsid w:val="00A02AB9"/>
    <w:rsid w:val="00A052FF"/>
    <w:rsid w:val="00A06641"/>
    <w:rsid w:val="00A07B06"/>
    <w:rsid w:val="00A11E92"/>
    <w:rsid w:val="00A1423E"/>
    <w:rsid w:val="00A14913"/>
    <w:rsid w:val="00A164BF"/>
    <w:rsid w:val="00A2703B"/>
    <w:rsid w:val="00A339D5"/>
    <w:rsid w:val="00A37105"/>
    <w:rsid w:val="00A421BE"/>
    <w:rsid w:val="00A4265E"/>
    <w:rsid w:val="00A44EF5"/>
    <w:rsid w:val="00A510E7"/>
    <w:rsid w:val="00A543F1"/>
    <w:rsid w:val="00A54C3A"/>
    <w:rsid w:val="00A62728"/>
    <w:rsid w:val="00A65536"/>
    <w:rsid w:val="00A673DF"/>
    <w:rsid w:val="00A70176"/>
    <w:rsid w:val="00A72D15"/>
    <w:rsid w:val="00A81AAE"/>
    <w:rsid w:val="00A81C3E"/>
    <w:rsid w:val="00A919B4"/>
    <w:rsid w:val="00A92689"/>
    <w:rsid w:val="00A93CA9"/>
    <w:rsid w:val="00A96FA9"/>
    <w:rsid w:val="00AA3A25"/>
    <w:rsid w:val="00AA439C"/>
    <w:rsid w:val="00AC178E"/>
    <w:rsid w:val="00AC17EE"/>
    <w:rsid w:val="00AC1E38"/>
    <w:rsid w:val="00AC439C"/>
    <w:rsid w:val="00AC73D1"/>
    <w:rsid w:val="00AD1DAA"/>
    <w:rsid w:val="00AD1F3B"/>
    <w:rsid w:val="00AD20E0"/>
    <w:rsid w:val="00AD37E4"/>
    <w:rsid w:val="00AD3A97"/>
    <w:rsid w:val="00AD6E85"/>
    <w:rsid w:val="00AD6ECA"/>
    <w:rsid w:val="00AD7CBC"/>
    <w:rsid w:val="00AE40DB"/>
    <w:rsid w:val="00AE76E0"/>
    <w:rsid w:val="00AE7B6E"/>
    <w:rsid w:val="00AF2603"/>
    <w:rsid w:val="00AF4631"/>
    <w:rsid w:val="00AF6030"/>
    <w:rsid w:val="00AF6338"/>
    <w:rsid w:val="00AF71C5"/>
    <w:rsid w:val="00B0282F"/>
    <w:rsid w:val="00B04CE7"/>
    <w:rsid w:val="00B1049B"/>
    <w:rsid w:val="00B110B1"/>
    <w:rsid w:val="00B14038"/>
    <w:rsid w:val="00B173C7"/>
    <w:rsid w:val="00B23C37"/>
    <w:rsid w:val="00B250D7"/>
    <w:rsid w:val="00B30B53"/>
    <w:rsid w:val="00B3118E"/>
    <w:rsid w:val="00B3244A"/>
    <w:rsid w:val="00B358E9"/>
    <w:rsid w:val="00B43557"/>
    <w:rsid w:val="00B4529A"/>
    <w:rsid w:val="00B46ACC"/>
    <w:rsid w:val="00B5081E"/>
    <w:rsid w:val="00B52C75"/>
    <w:rsid w:val="00B52F3F"/>
    <w:rsid w:val="00B568E4"/>
    <w:rsid w:val="00B5691A"/>
    <w:rsid w:val="00B57209"/>
    <w:rsid w:val="00B57BDF"/>
    <w:rsid w:val="00B60631"/>
    <w:rsid w:val="00B61FF7"/>
    <w:rsid w:val="00B635F3"/>
    <w:rsid w:val="00B65DE3"/>
    <w:rsid w:val="00B71B41"/>
    <w:rsid w:val="00B72049"/>
    <w:rsid w:val="00B75D6B"/>
    <w:rsid w:val="00B771B0"/>
    <w:rsid w:val="00B86487"/>
    <w:rsid w:val="00B86FE7"/>
    <w:rsid w:val="00B87705"/>
    <w:rsid w:val="00B94228"/>
    <w:rsid w:val="00B973C3"/>
    <w:rsid w:val="00B979D3"/>
    <w:rsid w:val="00BA36C7"/>
    <w:rsid w:val="00BA6687"/>
    <w:rsid w:val="00BA6B6F"/>
    <w:rsid w:val="00BB147E"/>
    <w:rsid w:val="00BB36A5"/>
    <w:rsid w:val="00BB58FD"/>
    <w:rsid w:val="00BB6315"/>
    <w:rsid w:val="00BB66F5"/>
    <w:rsid w:val="00BC1587"/>
    <w:rsid w:val="00BC54D4"/>
    <w:rsid w:val="00BC5FE1"/>
    <w:rsid w:val="00BD19C0"/>
    <w:rsid w:val="00BD4016"/>
    <w:rsid w:val="00BE0B86"/>
    <w:rsid w:val="00BE3EC7"/>
    <w:rsid w:val="00BE5A12"/>
    <w:rsid w:val="00BF4239"/>
    <w:rsid w:val="00BF4CA1"/>
    <w:rsid w:val="00BF4D9F"/>
    <w:rsid w:val="00BF7347"/>
    <w:rsid w:val="00C01FCA"/>
    <w:rsid w:val="00C0549C"/>
    <w:rsid w:val="00C065D0"/>
    <w:rsid w:val="00C12A1A"/>
    <w:rsid w:val="00C160AA"/>
    <w:rsid w:val="00C16C01"/>
    <w:rsid w:val="00C224AF"/>
    <w:rsid w:val="00C25D75"/>
    <w:rsid w:val="00C2700C"/>
    <w:rsid w:val="00C31D5D"/>
    <w:rsid w:val="00C32128"/>
    <w:rsid w:val="00C36AB0"/>
    <w:rsid w:val="00C419C2"/>
    <w:rsid w:val="00C4215B"/>
    <w:rsid w:val="00C4377A"/>
    <w:rsid w:val="00C44AFC"/>
    <w:rsid w:val="00C44CE4"/>
    <w:rsid w:val="00C52161"/>
    <w:rsid w:val="00C574B4"/>
    <w:rsid w:val="00C6103A"/>
    <w:rsid w:val="00C6261C"/>
    <w:rsid w:val="00C630F8"/>
    <w:rsid w:val="00C74FD6"/>
    <w:rsid w:val="00C75651"/>
    <w:rsid w:val="00C7605A"/>
    <w:rsid w:val="00C825E3"/>
    <w:rsid w:val="00C841D1"/>
    <w:rsid w:val="00C90A83"/>
    <w:rsid w:val="00CA394E"/>
    <w:rsid w:val="00CA3FFD"/>
    <w:rsid w:val="00CA5195"/>
    <w:rsid w:val="00CB1D0F"/>
    <w:rsid w:val="00CB2058"/>
    <w:rsid w:val="00CB2060"/>
    <w:rsid w:val="00CB230D"/>
    <w:rsid w:val="00CB42E7"/>
    <w:rsid w:val="00CB5702"/>
    <w:rsid w:val="00CB5FA2"/>
    <w:rsid w:val="00CB6060"/>
    <w:rsid w:val="00CB64BB"/>
    <w:rsid w:val="00CB6C95"/>
    <w:rsid w:val="00CB78AB"/>
    <w:rsid w:val="00CC2E5F"/>
    <w:rsid w:val="00CC50B9"/>
    <w:rsid w:val="00CC5AF0"/>
    <w:rsid w:val="00CC72FD"/>
    <w:rsid w:val="00CC7331"/>
    <w:rsid w:val="00CD4BF9"/>
    <w:rsid w:val="00CD4FD5"/>
    <w:rsid w:val="00CD551B"/>
    <w:rsid w:val="00CD6D4D"/>
    <w:rsid w:val="00CE1609"/>
    <w:rsid w:val="00CE3A3B"/>
    <w:rsid w:val="00CF1A70"/>
    <w:rsid w:val="00CF403D"/>
    <w:rsid w:val="00CF535D"/>
    <w:rsid w:val="00CF65E4"/>
    <w:rsid w:val="00CF6C89"/>
    <w:rsid w:val="00CF7B20"/>
    <w:rsid w:val="00D00F86"/>
    <w:rsid w:val="00D048D5"/>
    <w:rsid w:val="00D063B3"/>
    <w:rsid w:val="00D07198"/>
    <w:rsid w:val="00D07BA0"/>
    <w:rsid w:val="00D101A4"/>
    <w:rsid w:val="00D1215D"/>
    <w:rsid w:val="00D12A4B"/>
    <w:rsid w:val="00D1356F"/>
    <w:rsid w:val="00D16F96"/>
    <w:rsid w:val="00D212D1"/>
    <w:rsid w:val="00D2260B"/>
    <w:rsid w:val="00D240D3"/>
    <w:rsid w:val="00D24832"/>
    <w:rsid w:val="00D25208"/>
    <w:rsid w:val="00D2526E"/>
    <w:rsid w:val="00D3151E"/>
    <w:rsid w:val="00D3530B"/>
    <w:rsid w:val="00D356A2"/>
    <w:rsid w:val="00D37B56"/>
    <w:rsid w:val="00D37D6B"/>
    <w:rsid w:val="00D41EFE"/>
    <w:rsid w:val="00D42709"/>
    <w:rsid w:val="00D43453"/>
    <w:rsid w:val="00D43F0D"/>
    <w:rsid w:val="00D4512F"/>
    <w:rsid w:val="00D53869"/>
    <w:rsid w:val="00D53D91"/>
    <w:rsid w:val="00D55843"/>
    <w:rsid w:val="00D55B2A"/>
    <w:rsid w:val="00D57A16"/>
    <w:rsid w:val="00D61D33"/>
    <w:rsid w:val="00D62B04"/>
    <w:rsid w:val="00D6338B"/>
    <w:rsid w:val="00D63DEC"/>
    <w:rsid w:val="00D6703C"/>
    <w:rsid w:val="00D71203"/>
    <w:rsid w:val="00D717B8"/>
    <w:rsid w:val="00D7602D"/>
    <w:rsid w:val="00D80338"/>
    <w:rsid w:val="00D81C7C"/>
    <w:rsid w:val="00D8340B"/>
    <w:rsid w:val="00D93E1F"/>
    <w:rsid w:val="00D944FC"/>
    <w:rsid w:val="00DA1725"/>
    <w:rsid w:val="00DA4A80"/>
    <w:rsid w:val="00DB0C11"/>
    <w:rsid w:val="00DB398D"/>
    <w:rsid w:val="00DD0D2D"/>
    <w:rsid w:val="00DD4047"/>
    <w:rsid w:val="00DD6D98"/>
    <w:rsid w:val="00DE1F5B"/>
    <w:rsid w:val="00DF417C"/>
    <w:rsid w:val="00DF4236"/>
    <w:rsid w:val="00DF61CE"/>
    <w:rsid w:val="00DF6D51"/>
    <w:rsid w:val="00DF74E9"/>
    <w:rsid w:val="00E04442"/>
    <w:rsid w:val="00E04976"/>
    <w:rsid w:val="00E05DC6"/>
    <w:rsid w:val="00E11FBA"/>
    <w:rsid w:val="00E15C5F"/>
    <w:rsid w:val="00E2041B"/>
    <w:rsid w:val="00E21BE7"/>
    <w:rsid w:val="00E2354B"/>
    <w:rsid w:val="00E274BC"/>
    <w:rsid w:val="00E305CC"/>
    <w:rsid w:val="00E3695B"/>
    <w:rsid w:val="00E374D3"/>
    <w:rsid w:val="00E40D59"/>
    <w:rsid w:val="00E438BE"/>
    <w:rsid w:val="00E44347"/>
    <w:rsid w:val="00E44797"/>
    <w:rsid w:val="00E503A7"/>
    <w:rsid w:val="00E504B5"/>
    <w:rsid w:val="00E52643"/>
    <w:rsid w:val="00E60754"/>
    <w:rsid w:val="00E6313B"/>
    <w:rsid w:val="00E70152"/>
    <w:rsid w:val="00E72F62"/>
    <w:rsid w:val="00E84CA9"/>
    <w:rsid w:val="00E90AAE"/>
    <w:rsid w:val="00E90F72"/>
    <w:rsid w:val="00E967CA"/>
    <w:rsid w:val="00E97CE8"/>
    <w:rsid w:val="00E97EC2"/>
    <w:rsid w:val="00EA2535"/>
    <w:rsid w:val="00EA2E36"/>
    <w:rsid w:val="00EA5E7E"/>
    <w:rsid w:val="00EA709D"/>
    <w:rsid w:val="00EB6676"/>
    <w:rsid w:val="00EC1578"/>
    <w:rsid w:val="00EC1680"/>
    <w:rsid w:val="00EC1AFF"/>
    <w:rsid w:val="00EC274E"/>
    <w:rsid w:val="00EC7D18"/>
    <w:rsid w:val="00ED0293"/>
    <w:rsid w:val="00ED02E1"/>
    <w:rsid w:val="00ED5488"/>
    <w:rsid w:val="00ED7745"/>
    <w:rsid w:val="00EE30B3"/>
    <w:rsid w:val="00EE5388"/>
    <w:rsid w:val="00EF0702"/>
    <w:rsid w:val="00EF1F2B"/>
    <w:rsid w:val="00EF2AE8"/>
    <w:rsid w:val="00EF3788"/>
    <w:rsid w:val="00EF3CF7"/>
    <w:rsid w:val="00EF4177"/>
    <w:rsid w:val="00EF7599"/>
    <w:rsid w:val="00F07EA6"/>
    <w:rsid w:val="00F13C13"/>
    <w:rsid w:val="00F13C60"/>
    <w:rsid w:val="00F1625A"/>
    <w:rsid w:val="00F17360"/>
    <w:rsid w:val="00F20F23"/>
    <w:rsid w:val="00F21136"/>
    <w:rsid w:val="00F21C37"/>
    <w:rsid w:val="00F30E3A"/>
    <w:rsid w:val="00F323F9"/>
    <w:rsid w:val="00F343EA"/>
    <w:rsid w:val="00F34B28"/>
    <w:rsid w:val="00F35AE6"/>
    <w:rsid w:val="00F4059F"/>
    <w:rsid w:val="00F4063C"/>
    <w:rsid w:val="00F43D68"/>
    <w:rsid w:val="00F44379"/>
    <w:rsid w:val="00F4766F"/>
    <w:rsid w:val="00F50B40"/>
    <w:rsid w:val="00F50EC8"/>
    <w:rsid w:val="00F5527D"/>
    <w:rsid w:val="00F5535B"/>
    <w:rsid w:val="00F553B0"/>
    <w:rsid w:val="00F555B9"/>
    <w:rsid w:val="00F61874"/>
    <w:rsid w:val="00F639E5"/>
    <w:rsid w:val="00F710FF"/>
    <w:rsid w:val="00F73869"/>
    <w:rsid w:val="00F759E1"/>
    <w:rsid w:val="00F80D5B"/>
    <w:rsid w:val="00F86E4B"/>
    <w:rsid w:val="00F94A40"/>
    <w:rsid w:val="00F95FEE"/>
    <w:rsid w:val="00FA21EE"/>
    <w:rsid w:val="00FA7729"/>
    <w:rsid w:val="00FB4481"/>
    <w:rsid w:val="00FB49AC"/>
    <w:rsid w:val="00FB6821"/>
    <w:rsid w:val="00FB758D"/>
    <w:rsid w:val="00FC1E85"/>
    <w:rsid w:val="00FC261A"/>
    <w:rsid w:val="00FC402A"/>
    <w:rsid w:val="00FD359B"/>
    <w:rsid w:val="00FD3C7E"/>
    <w:rsid w:val="00FD6D3D"/>
    <w:rsid w:val="00FD7197"/>
    <w:rsid w:val="00FE22B2"/>
    <w:rsid w:val="00FE2A7F"/>
    <w:rsid w:val="00FE3310"/>
    <w:rsid w:val="00FE41D5"/>
    <w:rsid w:val="00FE5911"/>
    <w:rsid w:val="00FF08CE"/>
    <w:rsid w:val="00FF16CF"/>
    <w:rsid w:val="00FF6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BB9A"/>
  <w15:chartTrackingRefBased/>
  <w15:docId w15:val="{D261B6EE-F38F-4848-BE57-12F29820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4D"/>
    <w:rPr>
      <w:rFonts w:ascii="Times New Roman" w:eastAsia="Times New Roman" w:hAnsi="Times New Roman"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976"/>
    <w:rPr>
      <w:sz w:val="18"/>
      <w:szCs w:val="18"/>
    </w:rPr>
  </w:style>
  <w:style w:type="character" w:customStyle="1" w:styleId="BalloonTextChar">
    <w:name w:val="Balloon Text Char"/>
    <w:basedOn w:val="DefaultParagraphFont"/>
    <w:link w:val="BalloonText"/>
    <w:uiPriority w:val="99"/>
    <w:semiHidden/>
    <w:rsid w:val="00E04976"/>
    <w:rPr>
      <w:rFonts w:ascii="Times New Roman" w:hAnsi="Times New Roman" w:cs="Times New Roman"/>
      <w:sz w:val="18"/>
      <w:szCs w:val="18"/>
    </w:rPr>
  </w:style>
  <w:style w:type="character" w:styleId="LineNumber">
    <w:name w:val="line number"/>
    <w:basedOn w:val="DefaultParagraphFont"/>
    <w:uiPriority w:val="99"/>
    <w:semiHidden/>
    <w:unhideWhenUsed/>
    <w:rsid w:val="00E04976"/>
  </w:style>
  <w:style w:type="character" w:styleId="CommentReference">
    <w:name w:val="annotation reference"/>
    <w:basedOn w:val="DefaultParagraphFont"/>
    <w:uiPriority w:val="99"/>
    <w:semiHidden/>
    <w:unhideWhenUsed/>
    <w:rsid w:val="00E04976"/>
    <w:rPr>
      <w:sz w:val="16"/>
      <w:szCs w:val="16"/>
    </w:rPr>
  </w:style>
  <w:style w:type="paragraph" w:styleId="CommentText">
    <w:name w:val="annotation text"/>
    <w:basedOn w:val="Normal"/>
    <w:link w:val="CommentTextChar"/>
    <w:uiPriority w:val="99"/>
    <w:unhideWhenUsed/>
    <w:rsid w:val="00E0497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04976"/>
    <w:rPr>
      <w:sz w:val="20"/>
      <w:szCs w:val="20"/>
    </w:rPr>
  </w:style>
  <w:style w:type="paragraph" w:styleId="ListParagraph">
    <w:name w:val="List Paragraph"/>
    <w:basedOn w:val="Normal"/>
    <w:uiPriority w:val="34"/>
    <w:qFormat/>
    <w:rsid w:val="00E04976"/>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632E7"/>
    <w:rPr>
      <w:color w:val="0563C1" w:themeColor="hyperlink"/>
      <w:u w:val="single"/>
    </w:rPr>
  </w:style>
  <w:style w:type="character" w:customStyle="1" w:styleId="UnresolvedMention">
    <w:name w:val="Unresolved Mention"/>
    <w:basedOn w:val="DefaultParagraphFont"/>
    <w:uiPriority w:val="99"/>
    <w:semiHidden/>
    <w:unhideWhenUsed/>
    <w:rsid w:val="000632E7"/>
    <w:rPr>
      <w:color w:val="605E5C"/>
      <w:shd w:val="clear" w:color="auto" w:fill="E1DFDD"/>
    </w:rPr>
  </w:style>
  <w:style w:type="table" w:styleId="TableGrid">
    <w:name w:val="Table Grid"/>
    <w:basedOn w:val="TableNormal"/>
    <w:uiPriority w:val="39"/>
    <w:rsid w:val="0069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0E3A"/>
    <w:rPr>
      <w:b/>
      <w:bCs/>
    </w:rPr>
  </w:style>
  <w:style w:type="paragraph" w:styleId="Footer">
    <w:name w:val="footer"/>
    <w:basedOn w:val="Normal"/>
    <w:link w:val="FooterChar"/>
    <w:uiPriority w:val="99"/>
    <w:unhideWhenUsed/>
    <w:rsid w:val="00B1049B"/>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1049B"/>
  </w:style>
  <w:style w:type="character" w:styleId="PageNumber">
    <w:name w:val="page number"/>
    <w:basedOn w:val="DefaultParagraphFont"/>
    <w:uiPriority w:val="99"/>
    <w:semiHidden/>
    <w:unhideWhenUsed/>
    <w:rsid w:val="00B1049B"/>
  </w:style>
  <w:style w:type="character" w:styleId="PlaceholderText">
    <w:name w:val="Placeholder Text"/>
    <w:basedOn w:val="DefaultParagraphFont"/>
    <w:uiPriority w:val="99"/>
    <w:semiHidden/>
    <w:rsid w:val="005A188F"/>
    <w:rPr>
      <w:color w:val="808080"/>
    </w:rPr>
  </w:style>
  <w:style w:type="paragraph" w:styleId="CommentSubject">
    <w:name w:val="annotation subject"/>
    <w:basedOn w:val="CommentText"/>
    <w:next w:val="CommentText"/>
    <w:link w:val="CommentSubjectChar"/>
    <w:uiPriority w:val="99"/>
    <w:semiHidden/>
    <w:unhideWhenUsed/>
    <w:rsid w:val="0088382A"/>
    <w:rPr>
      <w:rFonts w:ascii="Times New Roman" w:eastAsia="Times New Roman" w:hAnsi="Times New Roman" w:cs="Times New Roman"/>
      <w:b/>
      <w:bCs/>
      <w:lang w:eastAsia="da-DK"/>
    </w:rPr>
  </w:style>
  <w:style w:type="character" w:customStyle="1" w:styleId="CommentSubjectChar">
    <w:name w:val="Comment Subject Char"/>
    <w:basedOn w:val="CommentTextChar"/>
    <w:link w:val="CommentSubject"/>
    <w:uiPriority w:val="99"/>
    <w:semiHidden/>
    <w:rsid w:val="0088382A"/>
    <w:rPr>
      <w:rFonts w:ascii="Times New Roman" w:eastAsia="Times New Roman" w:hAnsi="Times New Roman" w:cs="Times New Roman"/>
      <w:b/>
      <w:bCs/>
      <w:sz w:val="20"/>
      <w:szCs w:val="20"/>
      <w:lang w:eastAsia="da-DK"/>
    </w:rPr>
  </w:style>
  <w:style w:type="paragraph" w:styleId="Revision">
    <w:name w:val="Revision"/>
    <w:hidden/>
    <w:uiPriority w:val="99"/>
    <w:semiHidden/>
    <w:rsid w:val="00AC178E"/>
    <w:rPr>
      <w:rFonts w:ascii="Times New Roman" w:eastAsia="Times New Roman" w:hAnsi="Times New Roman" w:cs="Times New Roman"/>
      <w:lang w:eastAsia="da-DK"/>
    </w:rPr>
  </w:style>
  <w:style w:type="table" w:styleId="PlainTable3">
    <w:name w:val="Plain Table 3"/>
    <w:basedOn w:val="TableNormal"/>
    <w:uiPriority w:val="43"/>
    <w:rsid w:val="00F50E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50E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50E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0E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50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50E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A2E21"/>
    <w:pPr>
      <w:tabs>
        <w:tab w:val="center" w:pos="4680"/>
        <w:tab w:val="right" w:pos="9360"/>
      </w:tabs>
    </w:pPr>
  </w:style>
  <w:style w:type="character" w:customStyle="1" w:styleId="HeaderChar">
    <w:name w:val="Header Char"/>
    <w:basedOn w:val="DefaultParagraphFont"/>
    <w:link w:val="Header"/>
    <w:uiPriority w:val="99"/>
    <w:rsid w:val="008A2E21"/>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536">
      <w:bodyDiv w:val="1"/>
      <w:marLeft w:val="0"/>
      <w:marRight w:val="0"/>
      <w:marTop w:val="0"/>
      <w:marBottom w:val="0"/>
      <w:divBdr>
        <w:top w:val="none" w:sz="0" w:space="0" w:color="auto"/>
        <w:left w:val="none" w:sz="0" w:space="0" w:color="auto"/>
        <w:bottom w:val="none" w:sz="0" w:space="0" w:color="auto"/>
        <w:right w:val="none" w:sz="0" w:space="0" w:color="auto"/>
      </w:divBdr>
    </w:div>
    <w:div w:id="63920430">
      <w:bodyDiv w:val="1"/>
      <w:marLeft w:val="0"/>
      <w:marRight w:val="0"/>
      <w:marTop w:val="0"/>
      <w:marBottom w:val="0"/>
      <w:divBdr>
        <w:top w:val="none" w:sz="0" w:space="0" w:color="auto"/>
        <w:left w:val="none" w:sz="0" w:space="0" w:color="auto"/>
        <w:bottom w:val="none" w:sz="0" w:space="0" w:color="auto"/>
        <w:right w:val="none" w:sz="0" w:space="0" w:color="auto"/>
      </w:divBdr>
    </w:div>
    <w:div w:id="155607239">
      <w:bodyDiv w:val="1"/>
      <w:marLeft w:val="0"/>
      <w:marRight w:val="0"/>
      <w:marTop w:val="0"/>
      <w:marBottom w:val="0"/>
      <w:divBdr>
        <w:top w:val="none" w:sz="0" w:space="0" w:color="auto"/>
        <w:left w:val="none" w:sz="0" w:space="0" w:color="auto"/>
        <w:bottom w:val="none" w:sz="0" w:space="0" w:color="auto"/>
        <w:right w:val="none" w:sz="0" w:space="0" w:color="auto"/>
      </w:divBdr>
    </w:div>
    <w:div w:id="199363755">
      <w:bodyDiv w:val="1"/>
      <w:marLeft w:val="0"/>
      <w:marRight w:val="0"/>
      <w:marTop w:val="0"/>
      <w:marBottom w:val="0"/>
      <w:divBdr>
        <w:top w:val="none" w:sz="0" w:space="0" w:color="auto"/>
        <w:left w:val="none" w:sz="0" w:space="0" w:color="auto"/>
        <w:bottom w:val="none" w:sz="0" w:space="0" w:color="auto"/>
        <w:right w:val="none" w:sz="0" w:space="0" w:color="auto"/>
      </w:divBdr>
    </w:div>
    <w:div w:id="327099224">
      <w:bodyDiv w:val="1"/>
      <w:marLeft w:val="0"/>
      <w:marRight w:val="0"/>
      <w:marTop w:val="0"/>
      <w:marBottom w:val="0"/>
      <w:divBdr>
        <w:top w:val="none" w:sz="0" w:space="0" w:color="auto"/>
        <w:left w:val="none" w:sz="0" w:space="0" w:color="auto"/>
        <w:bottom w:val="none" w:sz="0" w:space="0" w:color="auto"/>
        <w:right w:val="none" w:sz="0" w:space="0" w:color="auto"/>
      </w:divBdr>
    </w:div>
    <w:div w:id="411463724">
      <w:bodyDiv w:val="1"/>
      <w:marLeft w:val="0"/>
      <w:marRight w:val="0"/>
      <w:marTop w:val="0"/>
      <w:marBottom w:val="0"/>
      <w:divBdr>
        <w:top w:val="none" w:sz="0" w:space="0" w:color="auto"/>
        <w:left w:val="none" w:sz="0" w:space="0" w:color="auto"/>
        <w:bottom w:val="none" w:sz="0" w:space="0" w:color="auto"/>
        <w:right w:val="none" w:sz="0" w:space="0" w:color="auto"/>
      </w:divBdr>
      <w:divsChild>
        <w:div w:id="342631004">
          <w:marLeft w:val="480"/>
          <w:marRight w:val="0"/>
          <w:marTop w:val="0"/>
          <w:marBottom w:val="0"/>
          <w:divBdr>
            <w:top w:val="none" w:sz="0" w:space="0" w:color="auto"/>
            <w:left w:val="none" w:sz="0" w:space="0" w:color="auto"/>
            <w:bottom w:val="none" w:sz="0" w:space="0" w:color="auto"/>
            <w:right w:val="none" w:sz="0" w:space="0" w:color="auto"/>
          </w:divBdr>
        </w:div>
        <w:div w:id="966619549">
          <w:marLeft w:val="480"/>
          <w:marRight w:val="0"/>
          <w:marTop w:val="0"/>
          <w:marBottom w:val="0"/>
          <w:divBdr>
            <w:top w:val="none" w:sz="0" w:space="0" w:color="auto"/>
            <w:left w:val="none" w:sz="0" w:space="0" w:color="auto"/>
            <w:bottom w:val="none" w:sz="0" w:space="0" w:color="auto"/>
            <w:right w:val="none" w:sz="0" w:space="0" w:color="auto"/>
          </w:divBdr>
        </w:div>
        <w:div w:id="746538332">
          <w:marLeft w:val="480"/>
          <w:marRight w:val="0"/>
          <w:marTop w:val="0"/>
          <w:marBottom w:val="0"/>
          <w:divBdr>
            <w:top w:val="none" w:sz="0" w:space="0" w:color="auto"/>
            <w:left w:val="none" w:sz="0" w:space="0" w:color="auto"/>
            <w:bottom w:val="none" w:sz="0" w:space="0" w:color="auto"/>
            <w:right w:val="none" w:sz="0" w:space="0" w:color="auto"/>
          </w:divBdr>
        </w:div>
        <w:div w:id="52433826">
          <w:marLeft w:val="480"/>
          <w:marRight w:val="0"/>
          <w:marTop w:val="0"/>
          <w:marBottom w:val="0"/>
          <w:divBdr>
            <w:top w:val="none" w:sz="0" w:space="0" w:color="auto"/>
            <w:left w:val="none" w:sz="0" w:space="0" w:color="auto"/>
            <w:bottom w:val="none" w:sz="0" w:space="0" w:color="auto"/>
            <w:right w:val="none" w:sz="0" w:space="0" w:color="auto"/>
          </w:divBdr>
        </w:div>
        <w:div w:id="1156411097">
          <w:marLeft w:val="480"/>
          <w:marRight w:val="0"/>
          <w:marTop w:val="0"/>
          <w:marBottom w:val="0"/>
          <w:divBdr>
            <w:top w:val="none" w:sz="0" w:space="0" w:color="auto"/>
            <w:left w:val="none" w:sz="0" w:space="0" w:color="auto"/>
            <w:bottom w:val="none" w:sz="0" w:space="0" w:color="auto"/>
            <w:right w:val="none" w:sz="0" w:space="0" w:color="auto"/>
          </w:divBdr>
        </w:div>
        <w:div w:id="299387017">
          <w:marLeft w:val="480"/>
          <w:marRight w:val="0"/>
          <w:marTop w:val="0"/>
          <w:marBottom w:val="0"/>
          <w:divBdr>
            <w:top w:val="none" w:sz="0" w:space="0" w:color="auto"/>
            <w:left w:val="none" w:sz="0" w:space="0" w:color="auto"/>
            <w:bottom w:val="none" w:sz="0" w:space="0" w:color="auto"/>
            <w:right w:val="none" w:sz="0" w:space="0" w:color="auto"/>
          </w:divBdr>
        </w:div>
        <w:div w:id="1262881852">
          <w:marLeft w:val="480"/>
          <w:marRight w:val="0"/>
          <w:marTop w:val="0"/>
          <w:marBottom w:val="0"/>
          <w:divBdr>
            <w:top w:val="none" w:sz="0" w:space="0" w:color="auto"/>
            <w:left w:val="none" w:sz="0" w:space="0" w:color="auto"/>
            <w:bottom w:val="none" w:sz="0" w:space="0" w:color="auto"/>
            <w:right w:val="none" w:sz="0" w:space="0" w:color="auto"/>
          </w:divBdr>
        </w:div>
        <w:div w:id="1573545516">
          <w:marLeft w:val="480"/>
          <w:marRight w:val="0"/>
          <w:marTop w:val="0"/>
          <w:marBottom w:val="0"/>
          <w:divBdr>
            <w:top w:val="none" w:sz="0" w:space="0" w:color="auto"/>
            <w:left w:val="none" w:sz="0" w:space="0" w:color="auto"/>
            <w:bottom w:val="none" w:sz="0" w:space="0" w:color="auto"/>
            <w:right w:val="none" w:sz="0" w:space="0" w:color="auto"/>
          </w:divBdr>
        </w:div>
        <w:div w:id="1448548475">
          <w:marLeft w:val="480"/>
          <w:marRight w:val="0"/>
          <w:marTop w:val="0"/>
          <w:marBottom w:val="0"/>
          <w:divBdr>
            <w:top w:val="none" w:sz="0" w:space="0" w:color="auto"/>
            <w:left w:val="none" w:sz="0" w:space="0" w:color="auto"/>
            <w:bottom w:val="none" w:sz="0" w:space="0" w:color="auto"/>
            <w:right w:val="none" w:sz="0" w:space="0" w:color="auto"/>
          </w:divBdr>
        </w:div>
        <w:div w:id="773211055">
          <w:marLeft w:val="480"/>
          <w:marRight w:val="0"/>
          <w:marTop w:val="0"/>
          <w:marBottom w:val="0"/>
          <w:divBdr>
            <w:top w:val="none" w:sz="0" w:space="0" w:color="auto"/>
            <w:left w:val="none" w:sz="0" w:space="0" w:color="auto"/>
            <w:bottom w:val="none" w:sz="0" w:space="0" w:color="auto"/>
            <w:right w:val="none" w:sz="0" w:space="0" w:color="auto"/>
          </w:divBdr>
        </w:div>
        <w:div w:id="896480039">
          <w:marLeft w:val="480"/>
          <w:marRight w:val="0"/>
          <w:marTop w:val="0"/>
          <w:marBottom w:val="0"/>
          <w:divBdr>
            <w:top w:val="none" w:sz="0" w:space="0" w:color="auto"/>
            <w:left w:val="none" w:sz="0" w:space="0" w:color="auto"/>
            <w:bottom w:val="none" w:sz="0" w:space="0" w:color="auto"/>
            <w:right w:val="none" w:sz="0" w:space="0" w:color="auto"/>
          </w:divBdr>
        </w:div>
        <w:div w:id="1818188060">
          <w:marLeft w:val="480"/>
          <w:marRight w:val="0"/>
          <w:marTop w:val="0"/>
          <w:marBottom w:val="0"/>
          <w:divBdr>
            <w:top w:val="none" w:sz="0" w:space="0" w:color="auto"/>
            <w:left w:val="none" w:sz="0" w:space="0" w:color="auto"/>
            <w:bottom w:val="none" w:sz="0" w:space="0" w:color="auto"/>
            <w:right w:val="none" w:sz="0" w:space="0" w:color="auto"/>
          </w:divBdr>
        </w:div>
        <w:div w:id="742948738">
          <w:marLeft w:val="480"/>
          <w:marRight w:val="0"/>
          <w:marTop w:val="0"/>
          <w:marBottom w:val="0"/>
          <w:divBdr>
            <w:top w:val="none" w:sz="0" w:space="0" w:color="auto"/>
            <w:left w:val="none" w:sz="0" w:space="0" w:color="auto"/>
            <w:bottom w:val="none" w:sz="0" w:space="0" w:color="auto"/>
            <w:right w:val="none" w:sz="0" w:space="0" w:color="auto"/>
          </w:divBdr>
        </w:div>
        <w:div w:id="1322351483">
          <w:marLeft w:val="480"/>
          <w:marRight w:val="0"/>
          <w:marTop w:val="0"/>
          <w:marBottom w:val="0"/>
          <w:divBdr>
            <w:top w:val="none" w:sz="0" w:space="0" w:color="auto"/>
            <w:left w:val="none" w:sz="0" w:space="0" w:color="auto"/>
            <w:bottom w:val="none" w:sz="0" w:space="0" w:color="auto"/>
            <w:right w:val="none" w:sz="0" w:space="0" w:color="auto"/>
          </w:divBdr>
        </w:div>
        <w:div w:id="1230311547">
          <w:marLeft w:val="480"/>
          <w:marRight w:val="0"/>
          <w:marTop w:val="0"/>
          <w:marBottom w:val="0"/>
          <w:divBdr>
            <w:top w:val="none" w:sz="0" w:space="0" w:color="auto"/>
            <w:left w:val="none" w:sz="0" w:space="0" w:color="auto"/>
            <w:bottom w:val="none" w:sz="0" w:space="0" w:color="auto"/>
            <w:right w:val="none" w:sz="0" w:space="0" w:color="auto"/>
          </w:divBdr>
        </w:div>
        <w:div w:id="968165012">
          <w:marLeft w:val="480"/>
          <w:marRight w:val="0"/>
          <w:marTop w:val="0"/>
          <w:marBottom w:val="0"/>
          <w:divBdr>
            <w:top w:val="none" w:sz="0" w:space="0" w:color="auto"/>
            <w:left w:val="none" w:sz="0" w:space="0" w:color="auto"/>
            <w:bottom w:val="none" w:sz="0" w:space="0" w:color="auto"/>
            <w:right w:val="none" w:sz="0" w:space="0" w:color="auto"/>
          </w:divBdr>
        </w:div>
        <w:div w:id="1445685390">
          <w:marLeft w:val="480"/>
          <w:marRight w:val="0"/>
          <w:marTop w:val="0"/>
          <w:marBottom w:val="0"/>
          <w:divBdr>
            <w:top w:val="none" w:sz="0" w:space="0" w:color="auto"/>
            <w:left w:val="none" w:sz="0" w:space="0" w:color="auto"/>
            <w:bottom w:val="none" w:sz="0" w:space="0" w:color="auto"/>
            <w:right w:val="none" w:sz="0" w:space="0" w:color="auto"/>
          </w:divBdr>
        </w:div>
        <w:div w:id="723214789">
          <w:marLeft w:val="480"/>
          <w:marRight w:val="0"/>
          <w:marTop w:val="0"/>
          <w:marBottom w:val="0"/>
          <w:divBdr>
            <w:top w:val="none" w:sz="0" w:space="0" w:color="auto"/>
            <w:left w:val="none" w:sz="0" w:space="0" w:color="auto"/>
            <w:bottom w:val="none" w:sz="0" w:space="0" w:color="auto"/>
            <w:right w:val="none" w:sz="0" w:space="0" w:color="auto"/>
          </w:divBdr>
        </w:div>
        <w:div w:id="1482235310">
          <w:marLeft w:val="480"/>
          <w:marRight w:val="0"/>
          <w:marTop w:val="0"/>
          <w:marBottom w:val="0"/>
          <w:divBdr>
            <w:top w:val="none" w:sz="0" w:space="0" w:color="auto"/>
            <w:left w:val="none" w:sz="0" w:space="0" w:color="auto"/>
            <w:bottom w:val="none" w:sz="0" w:space="0" w:color="auto"/>
            <w:right w:val="none" w:sz="0" w:space="0" w:color="auto"/>
          </w:divBdr>
        </w:div>
        <w:div w:id="928847965">
          <w:marLeft w:val="480"/>
          <w:marRight w:val="0"/>
          <w:marTop w:val="0"/>
          <w:marBottom w:val="0"/>
          <w:divBdr>
            <w:top w:val="none" w:sz="0" w:space="0" w:color="auto"/>
            <w:left w:val="none" w:sz="0" w:space="0" w:color="auto"/>
            <w:bottom w:val="none" w:sz="0" w:space="0" w:color="auto"/>
            <w:right w:val="none" w:sz="0" w:space="0" w:color="auto"/>
          </w:divBdr>
        </w:div>
        <w:div w:id="1139541552">
          <w:marLeft w:val="480"/>
          <w:marRight w:val="0"/>
          <w:marTop w:val="0"/>
          <w:marBottom w:val="0"/>
          <w:divBdr>
            <w:top w:val="none" w:sz="0" w:space="0" w:color="auto"/>
            <w:left w:val="none" w:sz="0" w:space="0" w:color="auto"/>
            <w:bottom w:val="none" w:sz="0" w:space="0" w:color="auto"/>
            <w:right w:val="none" w:sz="0" w:space="0" w:color="auto"/>
          </w:divBdr>
        </w:div>
        <w:div w:id="1548908666">
          <w:marLeft w:val="480"/>
          <w:marRight w:val="0"/>
          <w:marTop w:val="0"/>
          <w:marBottom w:val="0"/>
          <w:divBdr>
            <w:top w:val="none" w:sz="0" w:space="0" w:color="auto"/>
            <w:left w:val="none" w:sz="0" w:space="0" w:color="auto"/>
            <w:bottom w:val="none" w:sz="0" w:space="0" w:color="auto"/>
            <w:right w:val="none" w:sz="0" w:space="0" w:color="auto"/>
          </w:divBdr>
        </w:div>
        <w:div w:id="125970109">
          <w:marLeft w:val="480"/>
          <w:marRight w:val="0"/>
          <w:marTop w:val="0"/>
          <w:marBottom w:val="0"/>
          <w:divBdr>
            <w:top w:val="none" w:sz="0" w:space="0" w:color="auto"/>
            <w:left w:val="none" w:sz="0" w:space="0" w:color="auto"/>
            <w:bottom w:val="none" w:sz="0" w:space="0" w:color="auto"/>
            <w:right w:val="none" w:sz="0" w:space="0" w:color="auto"/>
          </w:divBdr>
        </w:div>
        <w:div w:id="1049841778">
          <w:marLeft w:val="480"/>
          <w:marRight w:val="0"/>
          <w:marTop w:val="0"/>
          <w:marBottom w:val="0"/>
          <w:divBdr>
            <w:top w:val="none" w:sz="0" w:space="0" w:color="auto"/>
            <w:left w:val="none" w:sz="0" w:space="0" w:color="auto"/>
            <w:bottom w:val="none" w:sz="0" w:space="0" w:color="auto"/>
            <w:right w:val="none" w:sz="0" w:space="0" w:color="auto"/>
          </w:divBdr>
        </w:div>
        <w:div w:id="942566085">
          <w:marLeft w:val="480"/>
          <w:marRight w:val="0"/>
          <w:marTop w:val="0"/>
          <w:marBottom w:val="0"/>
          <w:divBdr>
            <w:top w:val="none" w:sz="0" w:space="0" w:color="auto"/>
            <w:left w:val="none" w:sz="0" w:space="0" w:color="auto"/>
            <w:bottom w:val="none" w:sz="0" w:space="0" w:color="auto"/>
            <w:right w:val="none" w:sz="0" w:space="0" w:color="auto"/>
          </w:divBdr>
        </w:div>
        <w:div w:id="882405601">
          <w:marLeft w:val="480"/>
          <w:marRight w:val="0"/>
          <w:marTop w:val="0"/>
          <w:marBottom w:val="0"/>
          <w:divBdr>
            <w:top w:val="none" w:sz="0" w:space="0" w:color="auto"/>
            <w:left w:val="none" w:sz="0" w:space="0" w:color="auto"/>
            <w:bottom w:val="none" w:sz="0" w:space="0" w:color="auto"/>
            <w:right w:val="none" w:sz="0" w:space="0" w:color="auto"/>
          </w:divBdr>
        </w:div>
        <w:div w:id="234049469">
          <w:marLeft w:val="480"/>
          <w:marRight w:val="0"/>
          <w:marTop w:val="0"/>
          <w:marBottom w:val="0"/>
          <w:divBdr>
            <w:top w:val="none" w:sz="0" w:space="0" w:color="auto"/>
            <w:left w:val="none" w:sz="0" w:space="0" w:color="auto"/>
            <w:bottom w:val="none" w:sz="0" w:space="0" w:color="auto"/>
            <w:right w:val="none" w:sz="0" w:space="0" w:color="auto"/>
          </w:divBdr>
        </w:div>
      </w:divsChild>
    </w:div>
    <w:div w:id="419571458">
      <w:bodyDiv w:val="1"/>
      <w:marLeft w:val="0"/>
      <w:marRight w:val="0"/>
      <w:marTop w:val="0"/>
      <w:marBottom w:val="0"/>
      <w:divBdr>
        <w:top w:val="none" w:sz="0" w:space="0" w:color="auto"/>
        <w:left w:val="none" w:sz="0" w:space="0" w:color="auto"/>
        <w:bottom w:val="none" w:sz="0" w:space="0" w:color="auto"/>
        <w:right w:val="none" w:sz="0" w:space="0" w:color="auto"/>
      </w:divBdr>
    </w:div>
    <w:div w:id="446700808">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3">
          <w:marLeft w:val="640"/>
          <w:marRight w:val="0"/>
          <w:marTop w:val="0"/>
          <w:marBottom w:val="0"/>
          <w:divBdr>
            <w:top w:val="none" w:sz="0" w:space="0" w:color="auto"/>
            <w:left w:val="none" w:sz="0" w:space="0" w:color="auto"/>
            <w:bottom w:val="none" w:sz="0" w:space="0" w:color="auto"/>
            <w:right w:val="none" w:sz="0" w:space="0" w:color="auto"/>
          </w:divBdr>
        </w:div>
        <w:div w:id="894388690">
          <w:marLeft w:val="640"/>
          <w:marRight w:val="0"/>
          <w:marTop w:val="0"/>
          <w:marBottom w:val="0"/>
          <w:divBdr>
            <w:top w:val="none" w:sz="0" w:space="0" w:color="auto"/>
            <w:left w:val="none" w:sz="0" w:space="0" w:color="auto"/>
            <w:bottom w:val="none" w:sz="0" w:space="0" w:color="auto"/>
            <w:right w:val="none" w:sz="0" w:space="0" w:color="auto"/>
          </w:divBdr>
        </w:div>
        <w:div w:id="650404983">
          <w:marLeft w:val="640"/>
          <w:marRight w:val="0"/>
          <w:marTop w:val="0"/>
          <w:marBottom w:val="0"/>
          <w:divBdr>
            <w:top w:val="none" w:sz="0" w:space="0" w:color="auto"/>
            <w:left w:val="none" w:sz="0" w:space="0" w:color="auto"/>
            <w:bottom w:val="none" w:sz="0" w:space="0" w:color="auto"/>
            <w:right w:val="none" w:sz="0" w:space="0" w:color="auto"/>
          </w:divBdr>
        </w:div>
        <w:div w:id="1382288176">
          <w:marLeft w:val="640"/>
          <w:marRight w:val="0"/>
          <w:marTop w:val="0"/>
          <w:marBottom w:val="0"/>
          <w:divBdr>
            <w:top w:val="none" w:sz="0" w:space="0" w:color="auto"/>
            <w:left w:val="none" w:sz="0" w:space="0" w:color="auto"/>
            <w:bottom w:val="none" w:sz="0" w:space="0" w:color="auto"/>
            <w:right w:val="none" w:sz="0" w:space="0" w:color="auto"/>
          </w:divBdr>
        </w:div>
        <w:div w:id="823618697">
          <w:marLeft w:val="640"/>
          <w:marRight w:val="0"/>
          <w:marTop w:val="0"/>
          <w:marBottom w:val="0"/>
          <w:divBdr>
            <w:top w:val="none" w:sz="0" w:space="0" w:color="auto"/>
            <w:left w:val="none" w:sz="0" w:space="0" w:color="auto"/>
            <w:bottom w:val="none" w:sz="0" w:space="0" w:color="auto"/>
            <w:right w:val="none" w:sz="0" w:space="0" w:color="auto"/>
          </w:divBdr>
        </w:div>
        <w:div w:id="2040280647">
          <w:marLeft w:val="640"/>
          <w:marRight w:val="0"/>
          <w:marTop w:val="0"/>
          <w:marBottom w:val="0"/>
          <w:divBdr>
            <w:top w:val="none" w:sz="0" w:space="0" w:color="auto"/>
            <w:left w:val="none" w:sz="0" w:space="0" w:color="auto"/>
            <w:bottom w:val="none" w:sz="0" w:space="0" w:color="auto"/>
            <w:right w:val="none" w:sz="0" w:space="0" w:color="auto"/>
          </w:divBdr>
        </w:div>
        <w:div w:id="1546481271">
          <w:marLeft w:val="640"/>
          <w:marRight w:val="0"/>
          <w:marTop w:val="0"/>
          <w:marBottom w:val="0"/>
          <w:divBdr>
            <w:top w:val="none" w:sz="0" w:space="0" w:color="auto"/>
            <w:left w:val="none" w:sz="0" w:space="0" w:color="auto"/>
            <w:bottom w:val="none" w:sz="0" w:space="0" w:color="auto"/>
            <w:right w:val="none" w:sz="0" w:space="0" w:color="auto"/>
          </w:divBdr>
        </w:div>
        <w:div w:id="1658337798">
          <w:marLeft w:val="640"/>
          <w:marRight w:val="0"/>
          <w:marTop w:val="0"/>
          <w:marBottom w:val="0"/>
          <w:divBdr>
            <w:top w:val="none" w:sz="0" w:space="0" w:color="auto"/>
            <w:left w:val="none" w:sz="0" w:space="0" w:color="auto"/>
            <w:bottom w:val="none" w:sz="0" w:space="0" w:color="auto"/>
            <w:right w:val="none" w:sz="0" w:space="0" w:color="auto"/>
          </w:divBdr>
        </w:div>
        <w:div w:id="5179376">
          <w:marLeft w:val="640"/>
          <w:marRight w:val="0"/>
          <w:marTop w:val="0"/>
          <w:marBottom w:val="0"/>
          <w:divBdr>
            <w:top w:val="none" w:sz="0" w:space="0" w:color="auto"/>
            <w:left w:val="none" w:sz="0" w:space="0" w:color="auto"/>
            <w:bottom w:val="none" w:sz="0" w:space="0" w:color="auto"/>
            <w:right w:val="none" w:sz="0" w:space="0" w:color="auto"/>
          </w:divBdr>
        </w:div>
        <w:div w:id="2130197972">
          <w:marLeft w:val="640"/>
          <w:marRight w:val="0"/>
          <w:marTop w:val="0"/>
          <w:marBottom w:val="0"/>
          <w:divBdr>
            <w:top w:val="none" w:sz="0" w:space="0" w:color="auto"/>
            <w:left w:val="none" w:sz="0" w:space="0" w:color="auto"/>
            <w:bottom w:val="none" w:sz="0" w:space="0" w:color="auto"/>
            <w:right w:val="none" w:sz="0" w:space="0" w:color="auto"/>
          </w:divBdr>
        </w:div>
        <w:div w:id="2139568163">
          <w:marLeft w:val="640"/>
          <w:marRight w:val="0"/>
          <w:marTop w:val="0"/>
          <w:marBottom w:val="0"/>
          <w:divBdr>
            <w:top w:val="none" w:sz="0" w:space="0" w:color="auto"/>
            <w:left w:val="none" w:sz="0" w:space="0" w:color="auto"/>
            <w:bottom w:val="none" w:sz="0" w:space="0" w:color="auto"/>
            <w:right w:val="none" w:sz="0" w:space="0" w:color="auto"/>
          </w:divBdr>
        </w:div>
        <w:div w:id="1096831599">
          <w:marLeft w:val="640"/>
          <w:marRight w:val="0"/>
          <w:marTop w:val="0"/>
          <w:marBottom w:val="0"/>
          <w:divBdr>
            <w:top w:val="none" w:sz="0" w:space="0" w:color="auto"/>
            <w:left w:val="none" w:sz="0" w:space="0" w:color="auto"/>
            <w:bottom w:val="none" w:sz="0" w:space="0" w:color="auto"/>
            <w:right w:val="none" w:sz="0" w:space="0" w:color="auto"/>
          </w:divBdr>
        </w:div>
        <w:div w:id="470095568">
          <w:marLeft w:val="640"/>
          <w:marRight w:val="0"/>
          <w:marTop w:val="0"/>
          <w:marBottom w:val="0"/>
          <w:divBdr>
            <w:top w:val="none" w:sz="0" w:space="0" w:color="auto"/>
            <w:left w:val="none" w:sz="0" w:space="0" w:color="auto"/>
            <w:bottom w:val="none" w:sz="0" w:space="0" w:color="auto"/>
            <w:right w:val="none" w:sz="0" w:space="0" w:color="auto"/>
          </w:divBdr>
        </w:div>
        <w:div w:id="675041501">
          <w:marLeft w:val="640"/>
          <w:marRight w:val="0"/>
          <w:marTop w:val="0"/>
          <w:marBottom w:val="0"/>
          <w:divBdr>
            <w:top w:val="none" w:sz="0" w:space="0" w:color="auto"/>
            <w:left w:val="none" w:sz="0" w:space="0" w:color="auto"/>
            <w:bottom w:val="none" w:sz="0" w:space="0" w:color="auto"/>
            <w:right w:val="none" w:sz="0" w:space="0" w:color="auto"/>
          </w:divBdr>
        </w:div>
        <w:div w:id="1107189923">
          <w:marLeft w:val="640"/>
          <w:marRight w:val="0"/>
          <w:marTop w:val="0"/>
          <w:marBottom w:val="0"/>
          <w:divBdr>
            <w:top w:val="none" w:sz="0" w:space="0" w:color="auto"/>
            <w:left w:val="none" w:sz="0" w:space="0" w:color="auto"/>
            <w:bottom w:val="none" w:sz="0" w:space="0" w:color="auto"/>
            <w:right w:val="none" w:sz="0" w:space="0" w:color="auto"/>
          </w:divBdr>
        </w:div>
        <w:div w:id="1839494089">
          <w:marLeft w:val="640"/>
          <w:marRight w:val="0"/>
          <w:marTop w:val="0"/>
          <w:marBottom w:val="0"/>
          <w:divBdr>
            <w:top w:val="none" w:sz="0" w:space="0" w:color="auto"/>
            <w:left w:val="none" w:sz="0" w:space="0" w:color="auto"/>
            <w:bottom w:val="none" w:sz="0" w:space="0" w:color="auto"/>
            <w:right w:val="none" w:sz="0" w:space="0" w:color="auto"/>
          </w:divBdr>
        </w:div>
        <w:div w:id="118768809">
          <w:marLeft w:val="640"/>
          <w:marRight w:val="0"/>
          <w:marTop w:val="0"/>
          <w:marBottom w:val="0"/>
          <w:divBdr>
            <w:top w:val="none" w:sz="0" w:space="0" w:color="auto"/>
            <w:left w:val="none" w:sz="0" w:space="0" w:color="auto"/>
            <w:bottom w:val="none" w:sz="0" w:space="0" w:color="auto"/>
            <w:right w:val="none" w:sz="0" w:space="0" w:color="auto"/>
          </w:divBdr>
        </w:div>
        <w:div w:id="334766390">
          <w:marLeft w:val="640"/>
          <w:marRight w:val="0"/>
          <w:marTop w:val="0"/>
          <w:marBottom w:val="0"/>
          <w:divBdr>
            <w:top w:val="none" w:sz="0" w:space="0" w:color="auto"/>
            <w:left w:val="none" w:sz="0" w:space="0" w:color="auto"/>
            <w:bottom w:val="none" w:sz="0" w:space="0" w:color="auto"/>
            <w:right w:val="none" w:sz="0" w:space="0" w:color="auto"/>
          </w:divBdr>
        </w:div>
        <w:div w:id="495464891">
          <w:marLeft w:val="640"/>
          <w:marRight w:val="0"/>
          <w:marTop w:val="0"/>
          <w:marBottom w:val="0"/>
          <w:divBdr>
            <w:top w:val="none" w:sz="0" w:space="0" w:color="auto"/>
            <w:left w:val="none" w:sz="0" w:space="0" w:color="auto"/>
            <w:bottom w:val="none" w:sz="0" w:space="0" w:color="auto"/>
            <w:right w:val="none" w:sz="0" w:space="0" w:color="auto"/>
          </w:divBdr>
        </w:div>
        <w:div w:id="2033189338">
          <w:marLeft w:val="640"/>
          <w:marRight w:val="0"/>
          <w:marTop w:val="0"/>
          <w:marBottom w:val="0"/>
          <w:divBdr>
            <w:top w:val="none" w:sz="0" w:space="0" w:color="auto"/>
            <w:left w:val="none" w:sz="0" w:space="0" w:color="auto"/>
            <w:bottom w:val="none" w:sz="0" w:space="0" w:color="auto"/>
            <w:right w:val="none" w:sz="0" w:space="0" w:color="auto"/>
          </w:divBdr>
        </w:div>
        <w:div w:id="68503913">
          <w:marLeft w:val="640"/>
          <w:marRight w:val="0"/>
          <w:marTop w:val="0"/>
          <w:marBottom w:val="0"/>
          <w:divBdr>
            <w:top w:val="none" w:sz="0" w:space="0" w:color="auto"/>
            <w:left w:val="none" w:sz="0" w:space="0" w:color="auto"/>
            <w:bottom w:val="none" w:sz="0" w:space="0" w:color="auto"/>
            <w:right w:val="none" w:sz="0" w:space="0" w:color="auto"/>
          </w:divBdr>
        </w:div>
        <w:div w:id="1495797624">
          <w:marLeft w:val="640"/>
          <w:marRight w:val="0"/>
          <w:marTop w:val="0"/>
          <w:marBottom w:val="0"/>
          <w:divBdr>
            <w:top w:val="none" w:sz="0" w:space="0" w:color="auto"/>
            <w:left w:val="none" w:sz="0" w:space="0" w:color="auto"/>
            <w:bottom w:val="none" w:sz="0" w:space="0" w:color="auto"/>
            <w:right w:val="none" w:sz="0" w:space="0" w:color="auto"/>
          </w:divBdr>
        </w:div>
        <w:div w:id="1809318083">
          <w:marLeft w:val="640"/>
          <w:marRight w:val="0"/>
          <w:marTop w:val="0"/>
          <w:marBottom w:val="0"/>
          <w:divBdr>
            <w:top w:val="none" w:sz="0" w:space="0" w:color="auto"/>
            <w:left w:val="none" w:sz="0" w:space="0" w:color="auto"/>
            <w:bottom w:val="none" w:sz="0" w:space="0" w:color="auto"/>
            <w:right w:val="none" w:sz="0" w:space="0" w:color="auto"/>
          </w:divBdr>
        </w:div>
        <w:div w:id="954168841">
          <w:marLeft w:val="640"/>
          <w:marRight w:val="0"/>
          <w:marTop w:val="0"/>
          <w:marBottom w:val="0"/>
          <w:divBdr>
            <w:top w:val="none" w:sz="0" w:space="0" w:color="auto"/>
            <w:left w:val="none" w:sz="0" w:space="0" w:color="auto"/>
            <w:bottom w:val="none" w:sz="0" w:space="0" w:color="auto"/>
            <w:right w:val="none" w:sz="0" w:space="0" w:color="auto"/>
          </w:divBdr>
        </w:div>
        <w:div w:id="1859806496">
          <w:marLeft w:val="640"/>
          <w:marRight w:val="0"/>
          <w:marTop w:val="0"/>
          <w:marBottom w:val="0"/>
          <w:divBdr>
            <w:top w:val="none" w:sz="0" w:space="0" w:color="auto"/>
            <w:left w:val="none" w:sz="0" w:space="0" w:color="auto"/>
            <w:bottom w:val="none" w:sz="0" w:space="0" w:color="auto"/>
            <w:right w:val="none" w:sz="0" w:space="0" w:color="auto"/>
          </w:divBdr>
        </w:div>
        <w:div w:id="544873808">
          <w:marLeft w:val="640"/>
          <w:marRight w:val="0"/>
          <w:marTop w:val="0"/>
          <w:marBottom w:val="0"/>
          <w:divBdr>
            <w:top w:val="none" w:sz="0" w:space="0" w:color="auto"/>
            <w:left w:val="none" w:sz="0" w:space="0" w:color="auto"/>
            <w:bottom w:val="none" w:sz="0" w:space="0" w:color="auto"/>
            <w:right w:val="none" w:sz="0" w:space="0" w:color="auto"/>
          </w:divBdr>
        </w:div>
        <w:div w:id="91095267">
          <w:marLeft w:val="640"/>
          <w:marRight w:val="0"/>
          <w:marTop w:val="0"/>
          <w:marBottom w:val="0"/>
          <w:divBdr>
            <w:top w:val="none" w:sz="0" w:space="0" w:color="auto"/>
            <w:left w:val="none" w:sz="0" w:space="0" w:color="auto"/>
            <w:bottom w:val="none" w:sz="0" w:space="0" w:color="auto"/>
            <w:right w:val="none" w:sz="0" w:space="0" w:color="auto"/>
          </w:divBdr>
        </w:div>
      </w:divsChild>
    </w:div>
    <w:div w:id="456532454">
      <w:bodyDiv w:val="1"/>
      <w:marLeft w:val="0"/>
      <w:marRight w:val="0"/>
      <w:marTop w:val="0"/>
      <w:marBottom w:val="0"/>
      <w:divBdr>
        <w:top w:val="none" w:sz="0" w:space="0" w:color="auto"/>
        <w:left w:val="none" w:sz="0" w:space="0" w:color="auto"/>
        <w:bottom w:val="none" w:sz="0" w:space="0" w:color="auto"/>
        <w:right w:val="none" w:sz="0" w:space="0" w:color="auto"/>
      </w:divBdr>
    </w:div>
    <w:div w:id="496383205">
      <w:bodyDiv w:val="1"/>
      <w:marLeft w:val="0"/>
      <w:marRight w:val="0"/>
      <w:marTop w:val="0"/>
      <w:marBottom w:val="0"/>
      <w:divBdr>
        <w:top w:val="none" w:sz="0" w:space="0" w:color="auto"/>
        <w:left w:val="none" w:sz="0" w:space="0" w:color="auto"/>
        <w:bottom w:val="none" w:sz="0" w:space="0" w:color="auto"/>
        <w:right w:val="none" w:sz="0" w:space="0" w:color="auto"/>
      </w:divBdr>
    </w:div>
    <w:div w:id="501899543">
      <w:bodyDiv w:val="1"/>
      <w:marLeft w:val="0"/>
      <w:marRight w:val="0"/>
      <w:marTop w:val="0"/>
      <w:marBottom w:val="0"/>
      <w:divBdr>
        <w:top w:val="none" w:sz="0" w:space="0" w:color="auto"/>
        <w:left w:val="none" w:sz="0" w:space="0" w:color="auto"/>
        <w:bottom w:val="none" w:sz="0" w:space="0" w:color="auto"/>
        <w:right w:val="none" w:sz="0" w:space="0" w:color="auto"/>
      </w:divBdr>
      <w:divsChild>
        <w:div w:id="1869680688">
          <w:marLeft w:val="640"/>
          <w:marRight w:val="0"/>
          <w:marTop w:val="0"/>
          <w:marBottom w:val="0"/>
          <w:divBdr>
            <w:top w:val="none" w:sz="0" w:space="0" w:color="auto"/>
            <w:left w:val="none" w:sz="0" w:space="0" w:color="auto"/>
            <w:bottom w:val="none" w:sz="0" w:space="0" w:color="auto"/>
            <w:right w:val="none" w:sz="0" w:space="0" w:color="auto"/>
          </w:divBdr>
        </w:div>
        <w:div w:id="183590373">
          <w:marLeft w:val="640"/>
          <w:marRight w:val="0"/>
          <w:marTop w:val="0"/>
          <w:marBottom w:val="0"/>
          <w:divBdr>
            <w:top w:val="none" w:sz="0" w:space="0" w:color="auto"/>
            <w:left w:val="none" w:sz="0" w:space="0" w:color="auto"/>
            <w:bottom w:val="none" w:sz="0" w:space="0" w:color="auto"/>
            <w:right w:val="none" w:sz="0" w:space="0" w:color="auto"/>
          </w:divBdr>
        </w:div>
        <w:div w:id="1141388325">
          <w:marLeft w:val="640"/>
          <w:marRight w:val="0"/>
          <w:marTop w:val="0"/>
          <w:marBottom w:val="0"/>
          <w:divBdr>
            <w:top w:val="none" w:sz="0" w:space="0" w:color="auto"/>
            <w:left w:val="none" w:sz="0" w:space="0" w:color="auto"/>
            <w:bottom w:val="none" w:sz="0" w:space="0" w:color="auto"/>
            <w:right w:val="none" w:sz="0" w:space="0" w:color="auto"/>
          </w:divBdr>
        </w:div>
        <w:div w:id="328292654">
          <w:marLeft w:val="640"/>
          <w:marRight w:val="0"/>
          <w:marTop w:val="0"/>
          <w:marBottom w:val="0"/>
          <w:divBdr>
            <w:top w:val="none" w:sz="0" w:space="0" w:color="auto"/>
            <w:left w:val="none" w:sz="0" w:space="0" w:color="auto"/>
            <w:bottom w:val="none" w:sz="0" w:space="0" w:color="auto"/>
            <w:right w:val="none" w:sz="0" w:space="0" w:color="auto"/>
          </w:divBdr>
        </w:div>
        <w:div w:id="1483543974">
          <w:marLeft w:val="640"/>
          <w:marRight w:val="0"/>
          <w:marTop w:val="0"/>
          <w:marBottom w:val="0"/>
          <w:divBdr>
            <w:top w:val="none" w:sz="0" w:space="0" w:color="auto"/>
            <w:left w:val="none" w:sz="0" w:space="0" w:color="auto"/>
            <w:bottom w:val="none" w:sz="0" w:space="0" w:color="auto"/>
            <w:right w:val="none" w:sz="0" w:space="0" w:color="auto"/>
          </w:divBdr>
        </w:div>
        <w:div w:id="221330757">
          <w:marLeft w:val="640"/>
          <w:marRight w:val="0"/>
          <w:marTop w:val="0"/>
          <w:marBottom w:val="0"/>
          <w:divBdr>
            <w:top w:val="none" w:sz="0" w:space="0" w:color="auto"/>
            <w:left w:val="none" w:sz="0" w:space="0" w:color="auto"/>
            <w:bottom w:val="none" w:sz="0" w:space="0" w:color="auto"/>
            <w:right w:val="none" w:sz="0" w:space="0" w:color="auto"/>
          </w:divBdr>
        </w:div>
        <w:div w:id="386076146">
          <w:marLeft w:val="640"/>
          <w:marRight w:val="0"/>
          <w:marTop w:val="0"/>
          <w:marBottom w:val="0"/>
          <w:divBdr>
            <w:top w:val="none" w:sz="0" w:space="0" w:color="auto"/>
            <w:left w:val="none" w:sz="0" w:space="0" w:color="auto"/>
            <w:bottom w:val="none" w:sz="0" w:space="0" w:color="auto"/>
            <w:right w:val="none" w:sz="0" w:space="0" w:color="auto"/>
          </w:divBdr>
        </w:div>
        <w:div w:id="66191843">
          <w:marLeft w:val="640"/>
          <w:marRight w:val="0"/>
          <w:marTop w:val="0"/>
          <w:marBottom w:val="0"/>
          <w:divBdr>
            <w:top w:val="none" w:sz="0" w:space="0" w:color="auto"/>
            <w:left w:val="none" w:sz="0" w:space="0" w:color="auto"/>
            <w:bottom w:val="none" w:sz="0" w:space="0" w:color="auto"/>
            <w:right w:val="none" w:sz="0" w:space="0" w:color="auto"/>
          </w:divBdr>
        </w:div>
        <w:div w:id="1479227857">
          <w:marLeft w:val="640"/>
          <w:marRight w:val="0"/>
          <w:marTop w:val="0"/>
          <w:marBottom w:val="0"/>
          <w:divBdr>
            <w:top w:val="none" w:sz="0" w:space="0" w:color="auto"/>
            <w:left w:val="none" w:sz="0" w:space="0" w:color="auto"/>
            <w:bottom w:val="none" w:sz="0" w:space="0" w:color="auto"/>
            <w:right w:val="none" w:sz="0" w:space="0" w:color="auto"/>
          </w:divBdr>
        </w:div>
        <w:div w:id="317927285">
          <w:marLeft w:val="640"/>
          <w:marRight w:val="0"/>
          <w:marTop w:val="0"/>
          <w:marBottom w:val="0"/>
          <w:divBdr>
            <w:top w:val="none" w:sz="0" w:space="0" w:color="auto"/>
            <w:left w:val="none" w:sz="0" w:space="0" w:color="auto"/>
            <w:bottom w:val="none" w:sz="0" w:space="0" w:color="auto"/>
            <w:right w:val="none" w:sz="0" w:space="0" w:color="auto"/>
          </w:divBdr>
        </w:div>
        <w:div w:id="558979202">
          <w:marLeft w:val="640"/>
          <w:marRight w:val="0"/>
          <w:marTop w:val="0"/>
          <w:marBottom w:val="0"/>
          <w:divBdr>
            <w:top w:val="none" w:sz="0" w:space="0" w:color="auto"/>
            <w:left w:val="none" w:sz="0" w:space="0" w:color="auto"/>
            <w:bottom w:val="none" w:sz="0" w:space="0" w:color="auto"/>
            <w:right w:val="none" w:sz="0" w:space="0" w:color="auto"/>
          </w:divBdr>
        </w:div>
        <w:div w:id="669529346">
          <w:marLeft w:val="640"/>
          <w:marRight w:val="0"/>
          <w:marTop w:val="0"/>
          <w:marBottom w:val="0"/>
          <w:divBdr>
            <w:top w:val="none" w:sz="0" w:space="0" w:color="auto"/>
            <w:left w:val="none" w:sz="0" w:space="0" w:color="auto"/>
            <w:bottom w:val="none" w:sz="0" w:space="0" w:color="auto"/>
            <w:right w:val="none" w:sz="0" w:space="0" w:color="auto"/>
          </w:divBdr>
        </w:div>
        <w:div w:id="885290060">
          <w:marLeft w:val="640"/>
          <w:marRight w:val="0"/>
          <w:marTop w:val="0"/>
          <w:marBottom w:val="0"/>
          <w:divBdr>
            <w:top w:val="none" w:sz="0" w:space="0" w:color="auto"/>
            <w:left w:val="none" w:sz="0" w:space="0" w:color="auto"/>
            <w:bottom w:val="none" w:sz="0" w:space="0" w:color="auto"/>
            <w:right w:val="none" w:sz="0" w:space="0" w:color="auto"/>
          </w:divBdr>
        </w:div>
        <w:div w:id="688609101">
          <w:marLeft w:val="640"/>
          <w:marRight w:val="0"/>
          <w:marTop w:val="0"/>
          <w:marBottom w:val="0"/>
          <w:divBdr>
            <w:top w:val="none" w:sz="0" w:space="0" w:color="auto"/>
            <w:left w:val="none" w:sz="0" w:space="0" w:color="auto"/>
            <w:bottom w:val="none" w:sz="0" w:space="0" w:color="auto"/>
            <w:right w:val="none" w:sz="0" w:space="0" w:color="auto"/>
          </w:divBdr>
        </w:div>
        <w:div w:id="1392999415">
          <w:marLeft w:val="640"/>
          <w:marRight w:val="0"/>
          <w:marTop w:val="0"/>
          <w:marBottom w:val="0"/>
          <w:divBdr>
            <w:top w:val="none" w:sz="0" w:space="0" w:color="auto"/>
            <w:left w:val="none" w:sz="0" w:space="0" w:color="auto"/>
            <w:bottom w:val="none" w:sz="0" w:space="0" w:color="auto"/>
            <w:right w:val="none" w:sz="0" w:space="0" w:color="auto"/>
          </w:divBdr>
        </w:div>
        <w:div w:id="1774278910">
          <w:marLeft w:val="640"/>
          <w:marRight w:val="0"/>
          <w:marTop w:val="0"/>
          <w:marBottom w:val="0"/>
          <w:divBdr>
            <w:top w:val="none" w:sz="0" w:space="0" w:color="auto"/>
            <w:left w:val="none" w:sz="0" w:space="0" w:color="auto"/>
            <w:bottom w:val="none" w:sz="0" w:space="0" w:color="auto"/>
            <w:right w:val="none" w:sz="0" w:space="0" w:color="auto"/>
          </w:divBdr>
        </w:div>
        <w:div w:id="990674345">
          <w:marLeft w:val="640"/>
          <w:marRight w:val="0"/>
          <w:marTop w:val="0"/>
          <w:marBottom w:val="0"/>
          <w:divBdr>
            <w:top w:val="none" w:sz="0" w:space="0" w:color="auto"/>
            <w:left w:val="none" w:sz="0" w:space="0" w:color="auto"/>
            <w:bottom w:val="none" w:sz="0" w:space="0" w:color="auto"/>
            <w:right w:val="none" w:sz="0" w:space="0" w:color="auto"/>
          </w:divBdr>
        </w:div>
        <w:div w:id="1790321713">
          <w:marLeft w:val="640"/>
          <w:marRight w:val="0"/>
          <w:marTop w:val="0"/>
          <w:marBottom w:val="0"/>
          <w:divBdr>
            <w:top w:val="none" w:sz="0" w:space="0" w:color="auto"/>
            <w:left w:val="none" w:sz="0" w:space="0" w:color="auto"/>
            <w:bottom w:val="none" w:sz="0" w:space="0" w:color="auto"/>
            <w:right w:val="none" w:sz="0" w:space="0" w:color="auto"/>
          </w:divBdr>
        </w:div>
        <w:div w:id="1910724651">
          <w:marLeft w:val="640"/>
          <w:marRight w:val="0"/>
          <w:marTop w:val="0"/>
          <w:marBottom w:val="0"/>
          <w:divBdr>
            <w:top w:val="none" w:sz="0" w:space="0" w:color="auto"/>
            <w:left w:val="none" w:sz="0" w:space="0" w:color="auto"/>
            <w:bottom w:val="none" w:sz="0" w:space="0" w:color="auto"/>
            <w:right w:val="none" w:sz="0" w:space="0" w:color="auto"/>
          </w:divBdr>
        </w:div>
        <w:div w:id="201136265">
          <w:marLeft w:val="640"/>
          <w:marRight w:val="0"/>
          <w:marTop w:val="0"/>
          <w:marBottom w:val="0"/>
          <w:divBdr>
            <w:top w:val="none" w:sz="0" w:space="0" w:color="auto"/>
            <w:left w:val="none" w:sz="0" w:space="0" w:color="auto"/>
            <w:bottom w:val="none" w:sz="0" w:space="0" w:color="auto"/>
            <w:right w:val="none" w:sz="0" w:space="0" w:color="auto"/>
          </w:divBdr>
        </w:div>
        <w:div w:id="1297175890">
          <w:marLeft w:val="640"/>
          <w:marRight w:val="0"/>
          <w:marTop w:val="0"/>
          <w:marBottom w:val="0"/>
          <w:divBdr>
            <w:top w:val="none" w:sz="0" w:space="0" w:color="auto"/>
            <w:left w:val="none" w:sz="0" w:space="0" w:color="auto"/>
            <w:bottom w:val="none" w:sz="0" w:space="0" w:color="auto"/>
            <w:right w:val="none" w:sz="0" w:space="0" w:color="auto"/>
          </w:divBdr>
        </w:div>
        <w:div w:id="1516576285">
          <w:marLeft w:val="640"/>
          <w:marRight w:val="0"/>
          <w:marTop w:val="0"/>
          <w:marBottom w:val="0"/>
          <w:divBdr>
            <w:top w:val="none" w:sz="0" w:space="0" w:color="auto"/>
            <w:left w:val="none" w:sz="0" w:space="0" w:color="auto"/>
            <w:bottom w:val="none" w:sz="0" w:space="0" w:color="auto"/>
            <w:right w:val="none" w:sz="0" w:space="0" w:color="auto"/>
          </w:divBdr>
        </w:div>
        <w:div w:id="1238632406">
          <w:marLeft w:val="640"/>
          <w:marRight w:val="0"/>
          <w:marTop w:val="0"/>
          <w:marBottom w:val="0"/>
          <w:divBdr>
            <w:top w:val="none" w:sz="0" w:space="0" w:color="auto"/>
            <w:left w:val="none" w:sz="0" w:space="0" w:color="auto"/>
            <w:bottom w:val="none" w:sz="0" w:space="0" w:color="auto"/>
            <w:right w:val="none" w:sz="0" w:space="0" w:color="auto"/>
          </w:divBdr>
        </w:div>
        <w:div w:id="751777049">
          <w:marLeft w:val="640"/>
          <w:marRight w:val="0"/>
          <w:marTop w:val="0"/>
          <w:marBottom w:val="0"/>
          <w:divBdr>
            <w:top w:val="none" w:sz="0" w:space="0" w:color="auto"/>
            <w:left w:val="none" w:sz="0" w:space="0" w:color="auto"/>
            <w:bottom w:val="none" w:sz="0" w:space="0" w:color="auto"/>
            <w:right w:val="none" w:sz="0" w:space="0" w:color="auto"/>
          </w:divBdr>
        </w:div>
        <w:div w:id="290326203">
          <w:marLeft w:val="640"/>
          <w:marRight w:val="0"/>
          <w:marTop w:val="0"/>
          <w:marBottom w:val="0"/>
          <w:divBdr>
            <w:top w:val="none" w:sz="0" w:space="0" w:color="auto"/>
            <w:left w:val="none" w:sz="0" w:space="0" w:color="auto"/>
            <w:bottom w:val="none" w:sz="0" w:space="0" w:color="auto"/>
            <w:right w:val="none" w:sz="0" w:space="0" w:color="auto"/>
          </w:divBdr>
        </w:div>
        <w:div w:id="727799268">
          <w:marLeft w:val="640"/>
          <w:marRight w:val="0"/>
          <w:marTop w:val="0"/>
          <w:marBottom w:val="0"/>
          <w:divBdr>
            <w:top w:val="none" w:sz="0" w:space="0" w:color="auto"/>
            <w:left w:val="none" w:sz="0" w:space="0" w:color="auto"/>
            <w:bottom w:val="none" w:sz="0" w:space="0" w:color="auto"/>
            <w:right w:val="none" w:sz="0" w:space="0" w:color="auto"/>
          </w:divBdr>
        </w:div>
        <w:div w:id="956831085">
          <w:marLeft w:val="640"/>
          <w:marRight w:val="0"/>
          <w:marTop w:val="0"/>
          <w:marBottom w:val="0"/>
          <w:divBdr>
            <w:top w:val="none" w:sz="0" w:space="0" w:color="auto"/>
            <w:left w:val="none" w:sz="0" w:space="0" w:color="auto"/>
            <w:bottom w:val="none" w:sz="0" w:space="0" w:color="auto"/>
            <w:right w:val="none" w:sz="0" w:space="0" w:color="auto"/>
          </w:divBdr>
        </w:div>
        <w:div w:id="348679777">
          <w:marLeft w:val="640"/>
          <w:marRight w:val="0"/>
          <w:marTop w:val="0"/>
          <w:marBottom w:val="0"/>
          <w:divBdr>
            <w:top w:val="none" w:sz="0" w:space="0" w:color="auto"/>
            <w:left w:val="none" w:sz="0" w:space="0" w:color="auto"/>
            <w:bottom w:val="none" w:sz="0" w:space="0" w:color="auto"/>
            <w:right w:val="none" w:sz="0" w:space="0" w:color="auto"/>
          </w:divBdr>
        </w:div>
      </w:divsChild>
    </w:div>
    <w:div w:id="590352547">
      <w:bodyDiv w:val="1"/>
      <w:marLeft w:val="0"/>
      <w:marRight w:val="0"/>
      <w:marTop w:val="0"/>
      <w:marBottom w:val="0"/>
      <w:divBdr>
        <w:top w:val="none" w:sz="0" w:space="0" w:color="auto"/>
        <w:left w:val="none" w:sz="0" w:space="0" w:color="auto"/>
        <w:bottom w:val="none" w:sz="0" w:space="0" w:color="auto"/>
        <w:right w:val="none" w:sz="0" w:space="0" w:color="auto"/>
      </w:divBdr>
      <w:divsChild>
        <w:div w:id="1696270954">
          <w:marLeft w:val="640"/>
          <w:marRight w:val="0"/>
          <w:marTop w:val="0"/>
          <w:marBottom w:val="0"/>
          <w:divBdr>
            <w:top w:val="none" w:sz="0" w:space="0" w:color="auto"/>
            <w:left w:val="none" w:sz="0" w:space="0" w:color="auto"/>
            <w:bottom w:val="none" w:sz="0" w:space="0" w:color="auto"/>
            <w:right w:val="none" w:sz="0" w:space="0" w:color="auto"/>
          </w:divBdr>
        </w:div>
        <w:div w:id="56435650">
          <w:marLeft w:val="640"/>
          <w:marRight w:val="0"/>
          <w:marTop w:val="0"/>
          <w:marBottom w:val="0"/>
          <w:divBdr>
            <w:top w:val="none" w:sz="0" w:space="0" w:color="auto"/>
            <w:left w:val="none" w:sz="0" w:space="0" w:color="auto"/>
            <w:bottom w:val="none" w:sz="0" w:space="0" w:color="auto"/>
            <w:right w:val="none" w:sz="0" w:space="0" w:color="auto"/>
          </w:divBdr>
        </w:div>
        <w:div w:id="1291132256">
          <w:marLeft w:val="640"/>
          <w:marRight w:val="0"/>
          <w:marTop w:val="0"/>
          <w:marBottom w:val="0"/>
          <w:divBdr>
            <w:top w:val="none" w:sz="0" w:space="0" w:color="auto"/>
            <w:left w:val="none" w:sz="0" w:space="0" w:color="auto"/>
            <w:bottom w:val="none" w:sz="0" w:space="0" w:color="auto"/>
            <w:right w:val="none" w:sz="0" w:space="0" w:color="auto"/>
          </w:divBdr>
        </w:div>
        <w:div w:id="1951276821">
          <w:marLeft w:val="640"/>
          <w:marRight w:val="0"/>
          <w:marTop w:val="0"/>
          <w:marBottom w:val="0"/>
          <w:divBdr>
            <w:top w:val="none" w:sz="0" w:space="0" w:color="auto"/>
            <w:left w:val="none" w:sz="0" w:space="0" w:color="auto"/>
            <w:bottom w:val="none" w:sz="0" w:space="0" w:color="auto"/>
            <w:right w:val="none" w:sz="0" w:space="0" w:color="auto"/>
          </w:divBdr>
        </w:div>
        <w:div w:id="1830559445">
          <w:marLeft w:val="640"/>
          <w:marRight w:val="0"/>
          <w:marTop w:val="0"/>
          <w:marBottom w:val="0"/>
          <w:divBdr>
            <w:top w:val="none" w:sz="0" w:space="0" w:color="auto"/>
            <w:left w:val="none" w:sz="0" w:space="0" w:color="auto"/>
            <w:bottom w:val="none" w:sz="0" w:space="0" w:color="auto"/>
            <w:right w:val="none" w:sz="0" w:space="0" w:color="auto"/>
          </w:divBdr>
        </w:div>
        <w:div w:id="1572545660">
          <w:marLeft w:val="640"/>
          <w:marRight w:val="0"/>
          <w:marTop w:val="0"/>
          <w:marBottom w:val="0"/>
          <w:divBdr>
            <w:top w:val="none" w:sz="0" w:space="0" w:color="auto"/>
            <w:left w:val="none" w:sz="0" w:space="0" w:color="auto"/>
            <w:bottom w:val="none" w:sz="0" w:space="0" w:color="auto"/>
            <w:right w:val="none" w:sz="0" w:space="0" w:color="auto"/>
          </w:divBdr>
        </w:div>
        <w:div w:id="757143188">
          <w:marLeft w:val="640"/>
          <w:marRight w:val="0"/>
          <w:marTop w:val="0"/>
          <w:marBottom w:val="0"/>
          <w:divBdr>
            <w:top w:val="none" w:sz="0" w:space="0" w:color="auto"/>
            <w:left w:val="none" w:sz="0" w:space="0" w:color="auto"/>
            <w:bottom w:val="none" w:sz="0" w:space="0" w:color="auto"/>
            <w:right w:val="none" w:sz="0" w:space="0" w:color="auto"/>
          </w:divBdr>
        </w:div>
        <w:div w:id="886572774">
          <w:marLeft w:val="640"/>
          <w:marRight w:val="0"/>
          <w:marTop w:val="0"/>
          <w:marBottom w:val="0"/>
          <w:divBdr>
            <w:top w:val="none" w:sz="0" w:space="0" w:color="auto"/>
            <w:left w:val="none" w:sz="0" w:space="0" w:color="auto"/>
            <w:bottom w:val="none" w:sz="0" w:space="0" w:color="auto"/>
            <w:right w:val="none" w:sz="0" w:space="0" w:color="auto"/>
          </w:divBdr>
        </w:div>
        <w:div w:id="476186103">
          <w:marLeft w:val="640"/>
          <w:marRight w:val="0"/>
          <w:marTop w:val="0"/>
          <w:marBottom w:val="0"/>
          <w:divBdr>
            <w:top w:val="none" w:sz="0" w:space="0" w:color="auto"/>
            <w:left w:val="none" w:sz="0" w:space="0" w:color="auto"/>
            <w:bottom w:val="none" w:sz="0" w:space="0" w:color="auto"/>
            <w:right w:val="none" w:sz="0" w:space="0" w:color="auto"/>
          </w:divBdr>
        </w:div>
        <w:div w:id="1764956570">
          <w:marLeft w:val="640"/>
          <w:marRight w:val="0"/>
          <w:marTop w:val="0"/>
          <w:marBottom w:val="0"/>
          <w:divBdr>
            <w:top w:val="none" w:sz="0" w:space="0" w:color="auto"/>
            <w:left w:val="none" w:sz="0" w:space="0" w:color="auto"/>
            <w:bottom w:val="none" w:sz="0" w:space="0" w:color="auto"/>
            <w:right w:val="none" w:sz="0" w:space="0" w:color="auto"/>
          </w:divBdr>
        </w:div>
        <w:div w:id="1159690419">
          <w:marLeft w:val="640"/>
          <w:marRight w:val="0"/>
          <w:marTop w:val="0"/>
          <w:marBottom w:val="0"/>
          <w:divBdr>
            <w:top w:val="none" w:sz="0" w:space="0" w:color="auto"/>
            <w:left w:val="none" w:sz="0" w:space="0" w:color="auto"/>
            <w:bottom w:val="none" w:sz="0" w:space="0" w:color="auto"/>
            <w:right w:val="none" w:sz="0" w:space="0" w:color="auto"/>
          </w:divBdr>
        </w:div>
        <w:div w:id="104691600">
          <w:marLeft w:val="640"/>
          <w:marRight w:val="0"/>
          <w:marTop w:val="0"/>
          <w:marBottom w:val="0"/>
          <w:divBdr>
            <w:top w:val="none" w:sz="0" w:space="0" w:color="auto"/>
            <w:left w:val="none" w:sz="0" w:space="0" w:color="auto"/>
            <w:bottom w:val="none" w:sz="0" w:space="0" w:color="auto"/>
            <w:right w:val="none" w:sz="0" w:space="0" w:color="auto"/>
          </w:divBdr>
        </w:div>
        <w:div w:id="2029987275">
          <w:marLeft w:val="640"/>
          <w:marRight w:val="0"/>
          <w:marTop w:val="0"/>
          <w:marBottom w:val="0"/>
          <w:divBdr>
            <w:top w:val="none" w:sz="0" w:space="0" w:color="auto"/>
            <w:left w:val="none" w:sz="0" w:space="0" w:color="auto"/>
            <w:bottom w:val="none" w:sz="0" w:space="0" w:color="auto"/>
            <w:right w:val="none" w:sz="0" w:space="0" w:color="auto"/>
          </w:divBdr>
        </w:div>
        <w:div w:id="1659579442">
          <w:marLeft w:val="640"/>
          <w:marRight w:val="0"/>
          <w:marTop w:val="0"/>
          <w:marBottom w:val="0"/>
          <w:divBdr>
            <w:top w:val="none" w:sz="0" w:space="0" w:color="auto"/>
            <w:left w:val="none" w:sz="0" w:space="0" w:color="auto"/>
            <w:bottom w:val="none" w:sz="0" w:space="0" w:color="auto"/>
            <w:right w:val="none" w:sz="0" w:space="0" w:color="auto"/>
          </w:divBdr>
        </w:div>
        <w:div w:id="155537674">
          <w:marLeft w:val="640"/>
          <w:marRight w:val="0"/>
          <w:marTop w:val="0"/>
          <w:marBottom w:val="0"/>
          <w:divBdr>
            <w:top w:val="none" w:sz="0" w:space="0" w:color="auto"/>
            <w:left w:val="none" w:sz="0" w:space="0" w:color="auto"/>
            <w:bottom w:val="none" w:sz="0" w:space="0" w:color="auto"/>
            <w:right w:val="none" w:sz="0" w:space="0" w:color="auto"/>
          </w:divBdr>
        </w:div>
        <w:div w:id="2141411119">
          <w:marLeft w:val="640"/>
          <w:marRight w:val="0"/>
          <w:marTop w:val="0"/>
          <w:marBottom w:val="0"/>
          <w:divBdr>
            <w:top w:val="none" w:sz="0" w:space="0" w:color="auto"/>
            <w:left w:val="none" w:sz="0" w:space="0" w:color="auto"/>
            <w:bottom w:val="none" w:sz="0" w:space="0" w:color="auto"/>
            <w:right w:val="none" w:sz="0" w:space="0" w:color="auto"/>
          </w:divBdr>
        </w:div>
        <w:div w:id="1213083352">
          <w:marLeft w:val="640"/>
          <w:marRight w:val="0"/>
          <w:marTop w:val="0"/>
          <w:marBottom w:val="0"/>
          <w:divBdr>
            <w:top w:val="none" w:sz="0" w:space="0" w:color="auto"/>
            <w:left w:val="none" w:sz="0" w:space="0" w:color="auto"/>
            <w:bottom w:val="none" w:sz="0" w:space="0" w:color="auto"/>
            <w:right w:val="none" w:sz="0" w:space="0" w:color="auto"/>
          </w:divBdr>
        </w:div>
        <w:div w:id="834808564">
          <w:marLeft w:val="640"/>
          <w:marRight w:val="0"/>
          <w:marTop w:val="0"/>
          <w:marBottom w:val="0"/>
          <w:divBdr>
            <w:top w:val="none" w:sz="0" w:space="0" w:color="auto"/>
            <w:left w:val="none" w:sz="0" w:space="0" w:color="auto"/>
            <w:bottom w:val="none" w:sz="0" w:space="0" w:color="auto"/>
            <w:right w:val="none" w:sz="0" w:space="0" w:color="auto"/>
          </w:divBdr>
        </w:div>
        <w:div w:id="1640064304">
          <w:marLeft w:val="640"/>
          <w:marRight w:val="0"/>
          <w:marTop w:val="0"/>
          <w:marBottom w:val="0"/>
          <w:divBdr>
            <w:top w:val="none" w:sz="0" w:space="0" w:color="auto"/>
            <w:left w:val="none" w:sz="0" w:space="0" w:color="auto"/>
            <w:bottom w:val="none" w:sz="0" w:space="0" w:color="auto"/>
            <w:right w:val="none" w:sz="0" w:space="0" w:color="auto"/>
          </w:divBdr>
        </w:div>
        <w:div w:id="452596013">
          <w:marLeft w:val="640"/>
          <w:marRight w:val="0"/>
          <w:marTop w:val="0"/>
          <w:marBottom w:val="0"/>
          <w:divBdr>
            <w:top w:val="none" w:sz="0" w:space="0" w:color="auto"/>
            <w:left w:val="none" w:sz="0" w:space="0" w:color="auto"/>
            <w:bottom w:val="none" w:sz="0" w:space="0" w:color="auto"/>
            <w:right w:val="none" w:sz="0" w:space="0" w:color="auto"/>
          </w:divBdr>
        </w:div>
        <w:div w:id="1756440096">
          <w:marLeft w:val="640"/>
          <w:marRight w:val="0"/>
          <w:marTop w:val="0"/>
          <w:marBottom w:val="0"/>
          <w:divBdr>
            <w:top w:val="none" w:sz="0" w:space="0" w:color="auto"/>
            <w:left w:val="none" w:sz="0" w:space="0" w:color="auto"/>
            <w:bottom w:val="none" w:sz="0" w:space="0" w:color="auto"/>
            <w:right w:val="none" w:sz="0" w:space="0" w:color="auto"/>
          </w:divBdr>
        </w:div>
        <w:div w:id="608969606">
          <w:marLeft w:val="640"/>
          <w:marRight w:val="0"/>
          <w:marTop w:val="0"/>
          <w:marBottom w:val="0"/>
          <w:divBdr>
            <w:top w:val="none" w:sz="0" w:space="0" w:color="auto"/>
            <w:left w:val="none" w:sz="0" w:space="0" w:color="auto"/>
            <w:bottom w:val="none" w:sz="0" w:space="0" w:color="auto"/>
            <w:right w:val="none" w:sz="0" w:space="0" w:color="auto"/>
          </w:divBdr>
        </w:div>
        <w:div w:id="1853833264">
          <w:marLeft w:val="640"/>
          <w:marRight w:val="0"/>
          <w:marTop w:val="0"/>
          <w:marBottom w:val="0"/>
          <w:divBdr>
            <w:top w:val="none" w:sz="0" w:space="0" w:color="auto"/>
            <w:left w:val="none" w:sz="0" w:space="0" w:color="auto"/>
            <w:bottom w:val="none" w:sz="0" w:space="0" w:color="auto"/>
            <w:right w:val="none" w:sz="0" w:space="0" w:color="auto"/>
          </w:divBdr>
        </w:div>
        <w:div w:id="2086340741">
          <w:marLeft w:val="640"/>
          <w:marRight w:val="0"/>
          <w:marTop w:val="0"/>
          <w:marBottom w:val="0"/>
          <w:divBdr>
            <w:top w:val="none" w:sz="0" w:space="0" w:color="auto"/>
            <w:left w:val="none" w:sz="0" w:space="0" w:color="auto"/>
            <w:bottom w:val="none" w:sz="0" w:space="0" w:color="auto"/>
            <w:right w:val="none" w:sz="0" w:space="0" w:color="auto"/>
          </w:divBdr>
        </w:div>
        <w:div w:id="1686783727">
          <w:marLeft w:val="640"/>
          <w:marRight w:val="0"/>
          <w:marTop w:val="0"/>
          <w:marBottom w:val="0"/>
          <w:divBdr>
            <w:top w:val="none" w:sz="0" w:space="0" w:color="auto"/>
            <w:left w:val="none" w:sz="0" w:space="0" w:color="auto"/>
            <w:bottom w:val="none" w:sz="0" w:space="0" w:color="auto"/>
            <w:right w:val="none" w:sz="0" w:space="0" w:color="auto"/>
          </w:divBdr>
        </w:div>
        <w:div w:id="1445493934">
          <w:marLeft w:val="640"/>
          <w:marRight w:val="0"/>
          <w:marTop w:val="0"/>
          <w:marBottom w:val="0"/>
          <w:divBdr>
            <w:top w:val="none" w:sz="0" w:space="0" w:color="auto"/>
            <w:left w:val="none" w:sz="0" w:space="0" w:color="auto"/>
            <w:bottom w:val="none" w:sz="0" w:space="0" w:color="auto"/>
            <w:right w:val="none" w:sz="0" w:space="0" w:color="auto"/>
          </w:divBdr>
        </w:div>
        <w:div w:id="1518881677">
          <w:marLeft w:val="640"/>
          <w:marRight w:val="0"/>
          <w:marTop w:val="0"/>
          <w:marBottom w:val="0"/>
          <w:divBdr>
            <w:top w:val="none" w:sz="0" w:space="0" w:color="auto"/>
            <w:left w:val="none" w:sz="0" w:space="0" w:color="auto"/>
            <w:bottom w:val="none" w:sz="0" w:space="0" w:color="auto"/>
            <w:right w:val="none" w:sz="0" w:space="0" w:color="auto"/>
          </w:divBdr>
        </w:div>
        <w:div w:id="150371965">
          <w:marLeft w:val="640"/>
          <w:marRight w:val="0"/>
          <w:marTop w:val="0"/>
          <w:marBottom w:val="0"/>
          <w:divBdr>
            <w:top w:val="none" w:sz="0" w:space="0" w:color="auto"/>
            <w:left w:val="none" w:sz="0" w:space="0" w:color="auto"/>
            <w:bottom w:val="none" w:sz="0" w:space="0" w:color="auto"/>
            <w:right w:val="none" w:sz="0" w:space="0" w:color="auto"/>
          </w:divBdr>
        </w:div>
        <w:div w:id="475802014">
          <w:marLeft w:val="640"/>
          <w:marRight w:val="0"/>
          <w:marTop w:val="0"/>
          <w:marBottom w:val="0"/>
          <w:divBdr>
            <w:top w:val="none" w:sz="0" w:space="0" w:color="auto"/>
            <w:left w:val="none" w:sz="0" w:space="0" w:color="auto"/>
            <w:bottom w:val="none" w:sz="0" w:space="0" w:color="auto"/>
            <w:right w:val="none" w:sz="0" w:space="0" w:color="auto"/>
          </w:divBdr>
        </w:div>
      </w:divsChild>
    </w:div>
    <w:div w:id="668211428">
      <w:bodyDiv w:val="1"/>
      <w:marLeft w:val="0"/>
      <w:marRight w:val="0"/>
      <w:marTop w:val="0"/>
      <w:marBottom w:val="0"/>
      <w:divBdr>
        <w:top w:val="none" w:sz="0" w:space="0" w:color="auto"/>
        <w:left w:val="none" w:sz="0" w:space="0" w:color="auto"/>
        <w:bottom w:val="none" w:sz="0" w:space="0" w:color="auto"/>
        <w:right w:val="none" w:sz="0" w:space="0" w:color="auto"/>
      </w:divBdr>
    </w:div>
    <w:div w:id="669522547">
      <w:bodyDiv w:val="1"/>
      <w:marLeft w:val="0"/>
      <w:marRight w:val="0"/>
      <w:marTop w:val="0"/>
      <w:marBottom w:val="0"/>
      <w:divBdr>
        <w:top w:val="none" w:sz="0" w:space="0" w:color="auto"/>
        <w:left w:val="none" w:sz="0" w:space="0" w:color="auto"/>
        <w:bottom w:val="none" w:sz="0" w:space="0" w:color="auto"/>
        <w:right w:val="none" w:sz="0" w:space="0" w:color="auto"/>
      </w:divBdr>
      <w:divsChild>
        <w:div w:id="800612199">
          <w:marLeft w:val="640"/>
          <w:marRight w:val="0"/>
          <w:marTop w:val="0"/>
          <w:marBottom w:val="0"/>
          <w:divBdr>
            <w:top w:val="none" w:sz="0" w:space="0" w:color="auto"/>
            <w:left w:val="none" w:sz="0" w:space="0" w:color="auto"/>
            <w:bottom w:val="none" w:sz="0" w:space="0" w:color="auto"/>
            <w:right w:val="none" w:sz="0" w:space="0" w:color="auto"/>
          </w:divBdr>
        </w:div>
        <w:div w:id="677082685">
          <w:marLeft w:val="640"/>
          <w:marRight w:val="0"/>
          <w:marTop w:val="0"/>
          <w:marBottom w:val="0"/>
          <w:divBdr>
            <w:top w:val="none" w:sz="0" w:space="0" w:color="auto"/>
            <w:left w:val="none" w:sz="0" w:space="0" w:color="auto"/>
            <w:bottom w:val="none" w:sz="0" w:space="0" w:color="auto"/>
            <w:right w:val="none" w:sz="0" w:space="0" w:color="auto"/>
          </w:divBdr>
        </w:div>
        <w:div w:id="761486856">
          <w:marLeft w:val="640"/>
          <w:marRight w:val="0"/>
          <w:marTop w:val="0"/>
          <w:marBottom w:val="0"/>
          <w:divBdr>
            <w:top w:val="none" w:sz="0" w:space="0" w:color="auto"/>
            <w:left w:val="none" w:sz="0" w:space="0" w:color="auto"/>
            <w:bottom w:val="none" w:sz="0" w:space="0" w:color="auto"/>
            <w:right w:val="none" w:sz="0" w:space="0" w:color="auto"/>
          </w:divBdr>
        </w:div>
        <w:div w:id="2020041280">
          <w:marLeft w:val="640"/>
          <w:marRight w:val="0"/>
          <w:marTop w:val="0"/>
          <w:marBottom w:val="0"/>
          <w:divBdr>
            <w:top w:val="none" w:sz="0" w:space="0" w:color="auto"/>
            <w:left w:val="none" w:sz="0" w:space="0" w:color="auto"/>
            <w:bottom w:val="none" w:sz="0" w:space="0" w:color="auto"/>
            <w:right w:val="none" w:sz="0" w:space="0" w:color="auto"/>
          </w:divBdr>
        </w:div>
        <w:div w:id="1560432601">
          <w:marLeft w:val="640"/>
          <w:marRight w:val="0"/>
          <w:marTop w:val="0"/>
          <w:marBottom w:val="0"/>
          <w:divBdr>
            <w:top w:val="none" w:sz="0" w:space="0" w:color="auto"/>
            <w:left w:val="none" w:sz="0" w:space="0" w:color="auto"/>
            <w:bottom w:val="none" w:sz="0" w:space="0" w:color="auto"/>
            <w:right w:val="none" w:sz="0" w:space="0" w:color="auto"/>
          </w:divBdr>
        </w:div>
        <w:div w:id="1154370751">
          <w:marLeft w:val="640"/>
          <w:marRight w:val="0"/>
          <w:marTop w:val="0"/>
          <w:marBottom w:val="0"/>
          <w:divBdr>
            <w:top w:val="none" w:sz="0" w:space="0" w:color="auto"/>
            <w:left w:val="none" w:sz="0" w:space="0" w:color="auto"/>
            <w:bottom w:val="none" w:sz="0" w:space="0" w:color="auto"/>
            <w:right w:val="none" w:sz="0" w:space="0" w:color="auto"/>
          </w:divBdr>
        </w:div>
        <w:div w:id="1425418781">
          <w:marLeft w:val="640"/>
          <w:marRight w:val="0"/>
          <w:marTop w:val="0"/>
          <w:marBottom w:val="0"/>
          <w:divBdr>
            <w:top w:val="none" w:sz="0" w:space="0" w:color="auto"/>
            <w:left w:val="none" w:sz="0" w:space="0" w:color="auto"/>
            <w:bottom w:val="none" w:sz="0" w:space="0" w:color="auto"/>
            <w:right w:val="none" w:sz="0" w:space="0" w:color="auto"/>
          </w:divBdr>
        </w:div>
        <w:div w:id="888222363">
          <w:marLeft w:val="640"/>
          <w:marRight w:val="0"/>
          <w:marTop w:val="0"/>
          <w:marBottom w:val="0"/>
          <w:divBdr>
            <w:top w:val="none" w:sz="0" w:space="0" w:color="auto"/>
            <w:left w:val="none" w:sz="0" w:space="0" w:color="auto"/>
            <w:bottom w:val="none" w:sz="0" w:space="0" w:color="auto"/>
            <w:right w:val="none" w:sz="0" w:space="0" w:color="auto"/>
          </w:divBdr>
        </w:div>
        <w:div w:id="93593750">
          <w:marLeft w:val="640"/>
          <w:marRight w:val="0"/>
          <w:marTop w:val="0"/>
          <w:marBottom w:val="0"/>
          <w:divBdr>
            <w:top w:val="none" w:sz="0" w:space="0" w:color="auto"/>
            <w:left w:val="none" w:sz="0" w:space="0" w:color="auto"/>
            <w:bottom w:val="none" w:sz="0" w:space="0" w:color="auto"/>
            <w:right w:val="none" w:sz="0" w:space="0" w:color="auto"/>
          </w:divBdr>
        </w:div>
        <w:div w:id="913584173">
          <w:marLeft w:val="640"/>
          <w:marRight w:val="0"/>
          <w:marTop w:val="0"/>
          <w:marBottom w:val="0"/>
          <w:divBdr>
            <w:top w:val="none" w:sz="0" w:space="0" w:color="auto"/>
            <w:left w:val="none" w:sz="0" w:space="0" w:color="auto"/>
            <w:bottom w:val="none" w:sz="0" w:space="0" w:color="auto"/>
            <w:right w:val="none" w:sz="0" w:space="0" w:color="auto"/>
          </w:divBdr>
        </w:div>
        <w:div w:id="1078134292">
          <w:marLeft w:val="640"/>
          <w:marRight w:val="0"/>
          <w:marTop w:val="0"/>
          <w:marBottom w:val="0"/>
          <w:divBdr>
            <w:top w:val="none" w:sz="0" w:space="0" w:color="auto"/>
            <w:left w:val="none" w:sz="0" w:space="0" w:color="auto"/>
            <w:bottom w:val="none" w:sz="0" w:space="0" w:color="auto"/>
            <w:right w:val="none" w:sz="0" w:space="0" w:color="auto"/>
          </w:divBdr>
        </w:div>
        <w:div w:id="727605244">
          <w:marLeft w:val="640"/>
          <w:marRight w:val="0"/>
          <w:marTop w:val="0"/>
          <w:marBottom w:val="0"/>
          <w:divBdr>
            <w:top w:val="none" w:sz="0" w:space="0" w:color="auto"/>
            <w:left w:val="none" w:sz="0" w:space="0" w:color="auto"/>
            <w:bottom w:val="none" w:sz="0" w:space="0" w:color="auto"/>
            <w:right w:val="none" w:sz="0" w:space="0" w:color="auto"/>
          </w:divBdr>
        </w:div>
        <w:div w:id="1639917255">
          <w:marLeft w:val="640"/>
          <w:marRight w:val="0"/>
          <w:marTop w:val="0"/>
          <w:marBottom w:val="0"/>
          <w:divBdr>
            <w:top w:val="none" w:sz="0" w:space="0" w:color="auto"/>
            <w:left w:val="none" w:sz="0" w:space="0" w:color="auto"/>
            <w:bottom w:val="none" w:sz="0" w:space="0" w:color="auto"/>
            <w:right w:val="none" w:sz="0" w:space="0" w:color="auto"/>
          </w:divBdr>
        </w:div>
        <w:div w:id="606423946">
          <w:marLeft w:val="640"/>
          <w:marRight w:val="0"/>
          <w:marTop w:val="0"/>
          <w:marBottom w:val="0"/>
          <w:divBdr>
            <w:top w:val="none" w:sz="0" w:space="0" w:color="auto"/>
            <w:left w:val="none" w:sz="0" w:space="0" w:color="auto"/>
            <w:bottom w:val="none" w:sz="0" w:space="0" w:color="auto"/>
            <w:right w:val="none" w:sz="0" w:space="0" w:color="auto"/>
          </w:divBdr>
        </w:div>
        <w:div w:id="2144498816">
          <w:marLeft w:val="640"/>
          <w:marRight w:val="0"/>
          <w:marTop w:val="0"/>
          <w:marBottom w:val="0"/>
          <w:divBdr>
            <w:top w:val="none" w:sz="0" w:space="0" w:color="auto"/>
            <w:left w:val="none" w:sz="0" w:space="0" w:color="auto"/>
            <w:bottom w:val="none" w:sz="0" w:space="0" w:color="auto"/>
            <w:right w:val="none" w:sz="0" w:space="0" w:color="auto"/>
          </w:divBdr>
        </w:div>
        <w:div w:id="1948730471">
          <w:marLeft w:val="640"/>
          <w:marRight w:val="0"/>
          <w:marTop w:val="0"/>
          <w:marBottom w:val="0"/>
          <w:divBdr>
            <w:top w:val="none" w:sz="0" w:space="0" w:color="auto"/>
            <w:left w:val="none" w:sz="0" w:space="0" w:color="auto"/>
            <w:bottom w:val="none" w:sz="0" w:space="0" w:color="auto"/>
            <w:right w:val="none" w:sz="0" w:space="0" w:color="auto"/>
          </w:divBdr>
        </w:div>
        <w:div w:id="1143424189">
          <w:marLeft w:val="640"/>
          <w:marRight w:val="0"/>
          <w:marTop w:val="0"/>
          <w:marBottom w:val="0"/>
          <w:divBdr>
            <w:top w:val="none" w:sz="0" w:space="0" w:color="auto"/>
            <w:left w:val="none" w:sz="0" w:space="0" w:color="auto"/>
            <w:bottom w:val="none" w:sz="0" w:space="0" w:color="auto"/>
            <w:right w:val="none" w:sz="0" w:space="0" w:color="auto"/>
          </w:divBdr>
        </w:div>
        <w:div w:id="862591840">
          <w:marLeft w:val="640"/>
          <w:marRight w:val="0"/>
          <w:marTop w:val="0"/>
          <w:marBottom w:val="0"/>
          <w:divBdr>
            <w:top w:val="none" w:sz="0" w:space="0" w:color="auto"/>
            <w:left w:val="none" w:sz="0" w:space="0" w:color="auto"/>
            <w:bottom w:val="none" w:sz="0" w:space="0" w:color="auto"/>
            <w:right w:val="none" w:sz="0" w:space="0" w:color="auto"/>
          </w:divBdr>
        </w:div>
        <w:div w:id="1049644084">
          <w:marLeft w:val="640"/>
          <w:marRight w:val="0"/>
          <w:marTop w:val="0"/>
          <w:marBottom w:val="0"/>
          <w:divBdr>
            <w:top w:val="none" w:sz="0" w:space="0" w:color="auto"/>
            <w:left w:val="none" w:sz="0" w:space="0" w:color="auto"/>
            <w:bottom w:val="none" w:sz="0" w:space="0" w:color="auto"/>
            <w:right w:val="none" w:sz="0" w:space="0" w:color="auto"/>
          </w:divBdr>
        </w:div>
        <w:div w:id="77674514">
          <w:marLeft w:val="640"/>
          <w:marRight w:val="0"/>
          <w:marTop w:val="0"/>
          <w:marBottom w:val="0"/>
          <w:divBdr>
            <w:top w:val="none" w:sz="0" w:space="0" w:color="auto"/>
            <w:left w:val="none" w:sz="0" w:space="0" w:color="auto"/>
            <w:bottom w:val="none" w:sz="0" w:space="0" w:color="auto"/>
            <w:right w:val="none" w:sz="0" w:space="0" w:color="auto"/>
          </w:divBdr>
        </w:div>
        <w:div w:id="305203163">
          <w:marLeft w:val="640"/>
          <w:marRight w:val="0"/>
          <w:marTop w:val="0"/>
          <w:marBottom w:val="0"/>
          <w:divBdr>
            <w:top w:val="none" w:sz="0" w:space="0" w:color="auto"/>
            <w:left w:val="none" w:sz="0" w:space="0" w:color="auto"/>
            <w:bottom w:val="none" w:sz="0" w:space="0" w:color="auto"/>
            <w:right w:val="none" w:sz="0" w:space="0" w:color="auto"/>
          </w:divBdr>
        </w:div>
        <w:div w:id="1949047472">
          <w:marLeft w:val="640"/>
          <w:marRight w:val="0"/>
          <w:marTop w:val="0"/>
          <w:marBottom w:val="0"/>
          <w:divBdr>
            <w:top w:val="none" w:sz="0" w:space="0" w:color="auto"/>
            <w:left w:val="none" w:sz="0" w:space="0" w:color="auto"/>
            <w:bottom w:val="none" w:sz="0" w:space="0" w:color="auto"/>
            <w:right w:val="none" w:sz="0" w:space="0" w:color="auto"/>
          </w:divBdr>
        </w:div>
        <w:div w:id="1632174635">
          <w:marLeft w:val="640"/>
          <w:marRight w:val="0"/>
          <w:marTop w:val="0"/>
          <w:marBottom w:val="0"/>
          <w:divBdr>
            <w:top w:val="none" w:sz="0" w:space="0" w:color="auto"/>
            <w:left w:val="none" w:sz="0" w:space="0" w:color="auto"/>
            <w:bottom w:val="none" w:sz="0" w:space="0" w:color="auto"/>
            <w:right w:val="none" w:sz="0" w:space="0" w:color="auto"/>
          </w:divBdr>
        </w:div>
        <w:div w:id="608706294">
          <w:marLeft w:val="640"/>
          <w:marRight w:val="0"/>
          <w:marTop w:val="0"/>
          <w:marBottom w:val="0"/>
          <w:divBdr>
            <w:top w:val="none" w:sz="0" w:space="0" w:color="auto"/>
            <w:left w:val="none" w:sz="0" w:space="0" w:color="auto"/>
            <w:bottom w:val="none" w:sz="0" w:space="0" w:color="auto"/>
            <w:right w:val="none" w:sz="0" w:space="0" w:color="auto"/>
          </w:divBdr>
        </w:div>
        <w:div w:id="1150950483">
          <w:marLeft w:val="640"/>
          <w:marRight w:val="0"/>
          <w:marTop w:val="0"/>
          <w:marBottom w:val="0"/>
          <w:divBdr>
            <w:top w:val="none" w:sz="0" w:space="0" w:color="auto"/>
            <w:left w:val="none" w:sz="0" w:space="0" w:color="auto"/>
            <w:bottom w:val="none" w:sz="0" w:space="0" w:color="auto"/>
            <w:right w:val="none" w:sz="0" w:space="0" w:color="auto"/>
          </w:divBdr>
        </w:div>
        <w:div w:id="451050403">
          <w:marLeft w:val="640"/>
          <w:marRight w:val="0"/>
          <w:marTop w:val="0"/>
          <w:marBottom w:val="0"/>
          <w:divBdr>
            <w:top w:val="none" w:sz="0" w:space="0" w:color="auto"/>
            <w:left w:val="none" w:sz="0" w:space="0" w:color="auto"/>
            <w:bottom w:val="none" w:sz="0" w:space="0" w:color="auto"/>
            <w:right w:val="none" w:sz="0" w:space="0" w:color="auto"/>
          </w:divBdr>
        </w:div>
        <w:div w:id="1063790795">
          <w:marLeft w:val="640"/>
          <w:marRight w:val="0"/>
          <w:marTop w:val="0"/>
          <w:marBottom w:val="0"/>
          <w:divBdr>
            <w:top w:val="none" w:sz="0" w:space="0" w:color="auto"/>
            <w:left w:val="none" w:sz="0" w:space="0" w:color="auto"/>
            <w:bottom w:val="none" w:sz="0" w:space="0" w:color="auto"/>
            <w:right w:val="none" w:sz="0" w:space="0" w:color="auto"/>
          </w:divBdr>
        </w:div>
        <w:div w:id="1958832203">
          <w:marLeft w:val="640"/>
          <w:marRight w:val="0"/>
          <w:marTop w:val="0"/>
          <w:marBottom w:val="0"/>
          <w:divBdr>
            <w:top w:val="none" w:sz="0" w:space="0" w:color="auto"/>
            <w:left w:val="none" w:sz="0" w:space="0" w:color="auto"/>
            <w:bottom w:val="none" w:sz="0" w:space="0" w:color="auto"/>
            <w:right w:val="none" w:sz="0" w:space="0" w:color="auto"/>
          </w:divBdr>
        </w:div>
      </w:divsChild>
    </w:div>
    <w:div w:id="705561767">
      <w:bodyDiv w:val="1"/>
      <w:marLeft w:val="0"/>
      <w:marRight w:val="0"/>
      <w:marTop w:val="0"/>
      <w:marBottom w:val="0"/>
      <w:divBdr>
        <w:top w:val="none" w:sz="0" w:space="0" w:color="auto"/>
        <w:left w:val="none" w:sz="0" w:space="0" w:color="auto"/>
        <w:bottom w:val="none" w:sz="0" w:space="0" w:color="auto"/>
        <w:right w:val="none" w:sz="0" w:space="0" w:color="auto"/>
      </w:divBdr>
    </w:div>
    <w:div w:id="786511238">
      <w:bodyDiv w:val="1"/>
      <w:marLeft w:val="0"/>
      <w:marRight w:val="0"/>
      <w:marTop w:val="0"/>
      <w:marBottom w:val="0"/>
      <w:divBdr>
        <w:top w:val="none" w:sz="0" w:space="0" w:color="auto"/>
        <w:left w:val="none" w:sz="0" w:space="0" w:color="auto"/>
        <w:bottom w:val="none" w:sz="0" w:space="0" w:color="auto"/>
        <w:right w:val="none" w:sz="0" w:space="0" w:color="auto"/>
      </w:divBdr>
    </w:div>
    <w:div w:id="904292686">
      <w:bodyDiv w:val="1"/>
      <w:marLeft w:val="0"/>
      <w:marRight w:val="0"/>
      <w:marTop w:val="0"/>
      <w:marBottom w:val="0"/>
      <w:divBdr>
        <w:top w:val="none" w:sz="0" w:space="0" w:color="auto"/>
        <w:left w:val="none" w:sz="0" w:space="0" w:color="auto"/>
        <w:bottom w:val="none" w:sz="0" w:space="0" w:color="auto"/>
        <w:right w:val="none" w:sz="0" w:space="0" w:color="auto"/>
      </w:divBdr>
    </w:div>
    <w:div w:id="1128164782">
      <w:bodyDiv w:val="1"/>
      <w:marLeft w:val="0"/>
      <w:marRight w:val="0"/>
      <w:marTop w:val="0"/>
      <w:marBottom w:val="0"/>
      <w:divBdr>
        <w:top w:val="none" w:sz="0" w:space="0" w:color="auto"/>
        <w:left w:val="none" w:sz="0" w:space="0" w:color="auto"/>
        <w:bottom w:val="none" w:sz="0" w:space="0" w:color="auto"/>
        <w:right w:val="none" w:sz="0" w:space="0" w:color="auto"/>
      </w:divBdr>
    </w:div>
    <w:div w:id="1177772181">
      <w:bodyDiv w:val="1"/>
      <w:marLeft w:val="0"/>
      <w:marRight w:val="0"/>
      <w:marTop w:val="0"/>
      <w:marBottom w:val="0"/>
      <w:divBdr>
        <w:top w:val="none" w:sz="0" w:space="0" w:color="auto"/>
        <w:left w:val="none" w:sz="0" w:space="0" w:color="auto"/>
        <w:bottom w:val="none" w:sz="0" w:space="0" w:color="auto"/>
        <w:right w:val="none" w:sz="0" w:space="0" w:color="auto"/>
      </w:divBdr>
    </w:div>
    <w:div w:id="1254973053">
      <w:bodyDiv w:val="1"/>
      <w:marLeft w:val="0"/>
      <w:marRight w:val="0"/>
      <w:marTop w:val="0"/>
      <w:marBottom w:val="0"/>
      <w:divBdr>
        <w:top w:val="none" w:sz="0" w:space="0" w:color="auto"/>
        <w:left w:val="none" w:sz="0" w:space="0" w:color="auto"/>
        <w:bottom w:val="none" w:sz="0" w:space="0" w:color="auto"/>
        <w:right w:val="none" w:sz="0" w:space="0" w:color="auto"/>
      </w:divBdr>
    </w:div>
    <w:div w:id="1319919436">
      <w:bodyDiv w:val="1"/>
      <w:marLeft w:val="0"/>
      <w:marRight w:val="0"/>
      <w:marTop w:val="0"/>
      <w:marBottom w:val="0"/>
      <w:divBdr>
        <w:top w:val="none" w:sz="0" w:space="0" w:color="auto"/>
        <w:left w:val="none" w:sz="0" w:space="0" w:color="auto"/>
        <w:bottom w:val="none" w:sz="0" w:space="0" w:color="auto"/>
        <w:right w:val="none" w:sz="0" w:space="0" w:color="auto"/>
      </w:divBdr>
      <w:divsChild>
        <w:div w:id="1350570051">
          <w:marLeft w:val="640"/>
          <w:marRight w:val="0"/>
          <w:marTop w:val="0"/>
          <w:marBottom w:val="0"/>
          <w:divBdr>
            <w:top w:val="none" w:sz="0" w:space="0" w:color="auto"/>
            <w:left w:val="none" w:sz="0" w:space="0" w:color="auto"/>
            <w:bottom w:val="none" w:sz="0" w:space="0" w:color="auto"/>
            <w:right w:val="none" w:sz="0" w:space="0" w:color="auto"/>
          </w:divBdr>
        </w:div>
        <w:div w:id="1933052737">
          <w:marLeft w:val="640"/>
          <w:marRight w:val="0"/>
          <w:marTop w:val="0"/>
          <w:marBottom w:val="0"/>
          <w:divBdr>
            <w:top w:val="none" w:sz="0" w:space="0" w:color="auto"/>
            <w:left w:val="none" w:sz="0" w:space="0" w:color="auto"/>
            <w:bottom w:val="none" w:sz="0" w:space="0" w:color="auto"/>
            <w:right w:val="none" w:sz="0" w:space="0" w:color="auto"/>
          </w:divBdr>
        </w:div>
        <w:div w:id="1257178650">
          <w:marLeft w:val="640"/>
          <w:marRight w:val="0"/>
          <w:marTop w:val="0"/>
          <w:marBottom w:val="0"/>
          <w:divBdr>
            <w:top w:val="none" w:sz="0" w:space="0" w:color="auto"/>
            <w:left w:val="none" w:sz="0" w:space="0" w:color="auto"/>
            <w:bottom w:val="none" w:sz="0" w:space="0" w:color="auto"/>
            <w:right w:val="none" w:sz="0" w:space="0" w:color="auto"/>
          </w:divBdr>
        </w:div>
        <w:div w:id="202138246">
          <w:marLeft w:val="640"/>
          <w:marRight w:val="0"/>
          <w:marTop w:val="0"/>
          <w:marBottom w:val="0"/>
          <w:divBdr>
            <w:top w:val="none" w:sz="0" w:space="0" w:color="auto"/>
            <w:left w:val="none" w:sz="0" w:space="0" w:color="auto"/>
            <w:bottom w:val="none" w:sz="0" w:space="0" w:color="auto"/>
            <w:right w:val="none" w:sz="0" w:space="0" w:color="auto"/>
          </w:divBdr>
        </w:div>
        <w:div w:id="1568807566">
          <w:marLeft w:val="640"/>
          <w:marRight w:val="0"/>
          <w:marTop w:val="0"/>
          <w:marBottom w:val="0"/>
          <w:divBdr>
            <w:top w:val="none" w:sz="0" w:space="0" w:color="auto"/>
            <w:left w:val="none" w:sz="0" w:space="0" w:color="auto"/>
            <w:bottom w:val="none" w:sz="0" w:space="0" w:color="auto"/>
            <w:right w:val="none" w:sz="0" w:space="0" w:color="auto"/>
          </w:divBdr>
        </w:div>
        <w:div w:id="1247229322">
          <w:marLeft w:val="640"/>
          <w:marRight w:val="0"/>
          <w:marTop w:val="0"/>
          <w:marBottom w:val="0"/>
          <w:divBdr>
            <w:top w:val="none" w:sz="0" w:space="0" w:color="auto"/>
            <w:left w:val="none" w:sz="0" w:space="0" w:color="auto"/>
            <w:bottom w:val="none" w:sz="0" w:space="0" w:color="auto"/>
            <w:right w:val="none" w:sz="0" w:space="0" w:color="auto"/>
          </w:divBdr>
        </w:div>
        <w:div w:id="1981878575">
          <w:marLeft w:val="640"/>
          <w:marRight w:val="0"/>
          <w:marTop w:val="0"/>
          <w:marBottom w:val="0"/>
          <w:divBdr>
            <w:top w:val="none" w:sz="0" w:space="0" w:color="auto"/>
            <w:left w:val="none" w:sz="0" w:space="0" w:color="auto"/>
            <w:bottom w:val="none" w:sz="0" w:space="0" w:color="auto"/>
            <w:right w:val="none" w:sz="0" w:space="0" w:color="auto"/>
          </w:divBdr>
        </w:div>
        <w:div w:id="851846337">
          <w:marLeft w:val="640"/>
          <w:marRight w:val="0"/>
          <w:marTop w:val="0"/>
          <w:marBottom w:val="0"/>
          <w:divBdr>
            <w:top w:val="none" w:sz="0" w:space="0" w:color="auto"/>
            <w:left w:val="none" w:sz="0" w:space="0" w:color="auto"/>
            <w:bottom w:val="none" w:sz="0" w:space="0" w:color="auto"/>
            <w:right w:val="none" w:sz="0" w:space="0" w:color="auto"/>
          </w:divBdr>
        </w:div>
        <w:div w:id="119032380">
          <w:marLeft w:val="640"/>
          <w:marRight w:val="0"/>
          <w:marTop w:val="0"/>
          <w:marBottom w:val="0"/>
          <w:divBdr>
            <w:top w:val="none" w:sz="0" w:space="0" w:color="auto"/>
            <w:left w:val="none" w:sz="0" w:space="0" w:color="auto"/>
            <w:bottom w:val="none" w:sz="0" w:space="0" w:color="auto"/>
            <w:right w:val="none" w:sz="0" w:space="0" w:color="auto"/>
          </w:divBdr>
        </w:div>
        <w:div w:id="242378120">
          <w:marLeft w:val="640"/>
          <w:marRight w:val="0"/>
          <w:marTop w:val="0"/>
          <w:marBottom w:val="0"/>
          <w:divBdr>
            <w:top w:val="none" w:sz="0" w:space="0" w:color="auto"/>
            <w:left w:val="none" w:sz="0" w:space="0" w:color="auto"/>
            <w:bottom w:val="none" w:sz="0" w:space="0" w:color="auto"/>
            <w:right w:val="none" w:sz="0" w:space="0" w:color="auto"/>
          </w:divBdr>
        </w:div>
        <w:div w:id="696154086">
          <w:marLeft w:val="640"/>
          <w:marRight w:val="0"/>
          <w:marTop w:val="0"/>
          <w:marBottom w:val="0"/>
          <w:divBdr>
            <w:top w:val="none" w:sz="0" w:space="0" w:color="auto"/>
            <w:left w:val="none" w:sz="0" w:space="0" w:color="auto"/>
            <w:bottom w:val="none" w:sz="0" w:space="0" w:color="auto"/>
            <w:right w:val="none" w:sz="0" w:space="0" w:color="auto"/>
          </w:divBdr>
        </w:div>
        <w:div w:id="1466042889">
          <w:marLeft w:val="640"/>
          <w:marRight w:val="0"/>
          <w:marTop w:val="0"/>
          <w:marBottom w:val="0"/>
          <w:divBdr>
            <w:top w:val="none" w:sz="0" w:space="0" w:color="auto"/>
            <w:left w:val="none" w:sz="0" w:space="0" w:color="auto"/>
            <w:bottom w:val="none" w:sz="0" w:space="0" w:color="auto"/>
            <w:right w:val="none" w:sz="0" w:space="0" w:color="auto"/>
          </w:divBdr>
        </w:div>
        <w:div w:id="2077824801">
          <w:marLeft w:val="640"/>
          <w:marRight w:val="0"/>
          <w:marTop w:val="0"/>
          <w:marBottom w:val="0"/>
          <w:divBdr>
            <w:top w:val="none" w:sz="0" w:space="0" w:color="auto"/>
            <w:left w:val="none" w:sz="0" w:space="0" w:color="auto"/>
            <w:bottom w:val="none" w:sz="0" w:space="0" w:color="auto"/>
            <w:right w:val="none" w:sz="0" w:space="0" w:color="auto"/>
          </w:divBdr>
        </w:div>
        <w:div w:id="1782602215">
          <w:marLeft w:val="640"/>
          <w:marRight w:val="0"/>
          <w:marTop w:val="0"/>
          <w:marBottom w:val="0"/>
          <w:divBdr>
            <w:top w:val="none" w:sz="0" w:space="0" w:color="auto"/>
            <w:left w:val="none" w:sz="0" w:space="0" w:color="auto"/>
            <w:bottom w:val="none" w:sz="0" w:space="0" w:color="auto"/>
            <w:right w:val="none" w:sz="0" w:space="0" w:color="auto"/>
          </w:divBdr>
        </w:div>
        <w:div w:id="400252695">
          <w:marLeft w:val="640"/>
          <w:marRight w:val="0"/>
          <w:marTop w:val="0"/>
          <w:marBottom w:val="0"/>
          <w:divBdr>
            <w:top w:val="none" w:sz="0" w:space="0" w:color="auto"/>
            <w:left w:val="none" w:sz="0" w:space="0" w:color="auto"/>
            <w:bottom w:val="none" w:sz="0" w:space="0" w:color="auto"/>
            <w:right w:val="none" w:sz="0" w:space="0" w:color="auto"/>
          </w:divBdr>
        </w:div>
        <w:div w:id="315375047">
          <w:marLeft w:val="640"/>
          <w:marRight w:val="0"/>
          <w:marTop w:val="0"/>
          <w:marBottom w:val="0"/>
          <w:divBdr>
            <w:top w:val="none" w:sz="0" w:space="0" w:color="auto"/>
            <w:left w:val="none" w:sz="0" w:space="0" w:color="auto"/>
            <w:bottom w:val="none" w:sz="0" w:space="0" w:color="auto"/>
            <w:right w:val="none" w:sz="0" w:space="0" w:color="auto"/>
          </w:divBdr>
        </w:div>
        <w:div w:id="217862290">
          <w:marLeft w:val="640"/>
          <w:marRight w:val="0"/>
          <w:marTop w:val="0"/>
          <w:marBottom w:val="0"/>
          <w:divBdr>
            <w:top w:val="none" w:sz="0" w:space="0" w:color="auto"/>
            <w:left w:val="none" w:sz="0" w:space="0" w:color="auto"/>
            <w:bottom w:val="none" w:sz="0" w:space="0" w:color="auto"/>
            <w:right w:val="none" w:sz="0" w:space="0" w:color="auto"/>
          </w:divBdr>
        </w:div>
        <w:div w:id="594752199">
          <w:marLeft w:val="640"/>
          <w:marRight w:val="0"/>
          <w:marTop w:val="0"/>
          <w:marBottom w:val="0"/>
          <w:divBdr>
            <w:top w:val="none" w:sz="0" w:space="0" w:color="auto"/>
            <w:left w:val="none" w:sz="0" w:space="0" w:color="auto"/>
            <w:bottom w:val="none" w:sz="0" w:space="0" w:color="auto"/>
            <w:right w:val="none" w:sz="0" w:space="0" w:color="auto"/>
          </w:divBdr>
        </w:div>
        <w:div w:id="229776590">
          <w:marLeft w:val="640"/>
          <w:marRight w:val="0"/>
          <w:marTop w:val="0"/>
          <w:marBottom w:val="0"/>
          <w:divBdr>
            <w:top w:val="none" w:sz="0" w:space="0" w:color="auto"/>
            <w:left w:val="none" w:sz="0" w:space="0" w:color="auto"/>
            <w:bottom w:val="none" w:sz="0" w:space="0" w:color="auto"/>
            <w:right w:val="none" w:sz="0" w:space="0" w:color="auto"/>
          </w:divBdr>
        </w:div>
        <w:div w:id="350912056">
          <w:marLeft w:val="640"/>
          <w:marRight w:val="0"/>
          <w:marTop w:val="0"/>
          <w:marBottom w:val="0"/>
          <w:divBdr>
            <w:top w:val="none" w:sz="0" w:space="0" w:color="auto"/>
            <w:left w:val="none" w:sz="0" w:space="0" w:color="auto"/>
            <w:bottom w:val="none" w:sz="0" w:space="0" w:color="auto"/>
            <w:right w:val="none" w:sz="0" w:space="0" w:color="auto"/>
          </w:divBdr>
        </w:div>
        <w:div w:id="1277100247">
          <w:marLeft w:val="640"/>
          <w:marRight w:val="0"/>
          <w:marTop w:val="0"/>
          <w:marBottom w:val="0"/>
          <w:divBdr>
            <w:top w:val="none" w:sz="0" w:space="0" w:color="auto"/>
            <w:left w:val="none" w:sz="0" w:space="0" w:color="auto"/>
            <w:bottom w:val="none" w:sz="0" w:space="0" w:color="auto"/>
            <w:right w:val="none" w:sz="0" w:space="0" w:color="auto"/>
          </w:divBdr>
        </w:div>
        <w:div w:id="948393357">
          <w:marLeft w:val="640"/>
          <w:marRight w:val="0"/>
          <w:marTop w:val="0"/>
          <w:marBottom w:val="0"/>
          <w:divBdr>
            <w:top w:val="none" w:sz="0" w:space="0" w:color="auto"/>
            <w:left w:val="none" w:sz="0" w:space="0" w:color="auto"/>
            <w:bottom w:val="none" w:sz="0" w:space="0" w:color="auto"/>
            <w:right w:val="none" w:sz="0" w:space="0" w:color="auto"/>
          </w:divBdr>
        </w:div>
        <w:div w:id="859664887">
          <w:marLeft w:val="640"/>
          <w:marRight w:val="0"/>
          <w:marTop w:val="0"/>
          <w:marBottom w:val="0"/>
          <w:divBdr>
            <w:top w:val="none" w:sz="0" w:space="0" w:color="auto"/>
            <w:left w:val="none" w:sz="0" w:space="0" w:color="auto"/>
            <w:bottom w:val="none" w:sz="0" w:space="0" w:color="auto"/>
            <w:right w:val="none" w:sz="0" w:space="0" w:color="auto"/>
          </w:divBdr>
        </w:div>
        <w:div w:id="1135214724">
          <w:marLeft w:val="640"/>
          <w:marRight w:val="0"/>
          <w:marTop w:val="0"/>
          <w:marBottom w:val="0"/>
          <w:divBdr>
            <w:top w:val="none" w:sz="0" w:space="0" w:color="auto"/>
            <w:left w:val="none" w:sz="0" w:space="0" w:color="auto"/>
            <w:bottom w:val="none" w:sz="0" w:space="0" w:color="auto"/>
            <w:right w:val="none" w:sz="0" w:space="0" w:color="auto"/>
          </w:divBdr>
        </w:div>
        <w:div w:id="1626279237">
          <w:marLeft w:val="640"/>
          <w:marRight w:val="0"/>
          <w:marTop w:val="0"/>
          <w:marBottom w:val="0"/>
          <w:divBdr>
            <w:top w:val="none" w:sz="0" w:space="0" w:color="auto"/>
            <w:left w:val="none" w:sz="0" w:space="0" w:color="auto"/>
            <w:bottom w:val="none" w:sz="0" w:space="0" w:color="auto"/>
            <w:right w:val="none" w:sz="0" w:space="0" w:color="auto"/>
          </w:divBdr>
        </w:div>
        <w:div w:id="448743798">
          <w:marLeft w:val="640"/>
          <w:marRight w:val="0"/>
          <w:marTop w:val="0"/>
          <w:marBottom w:val="0"/>
          <w:divBdr>
            <w:top w:val="none" w:sz="0" w:space="0" w:color="auto"/>
            <w:left w:val="none" w:sz="0" w:space="0" w:color="auto"/>
            <w:bottom w:val="none" w:sz="0" w:space="0" w:color="auto"/>
            <w:right w:val="none" w:sz="0" w:space="0" w:color="auto"/>
          </w:divBdr>
        </w:div>
        <w:div w:id="1133138980">
          <w:marLeft w:val="640"/>
          <w:marRight w:val="0"/>
          <w:marTop w:val="0"/>
          <w:marBottom w:val="0"/>
          <w:divBdr>
            <w:top w:val="none" w:sz="0" w:space="0" w:color="auto"/>
            <w:left w:val="none" w:sz="0" w:space="0" w:color="auto"/>
            <w:bottom w:val="none" w:sz="0" w:space="0" w:color="auto"/>
            <w:right w:val="none" w:sz="0" w:space="0" w:color="auto"/>
          </w:divBdr>
        </w:div>
        <w:div w:id="455173432">
          <w:marLeft w:val="640"/>
          <w:marRight w:val="0"/>
          <w:marTop w:val="0"/>
          <w:marBottom w:val="0"/>
          <w:divBdr>
            <w:top w:val="none" w:sz="0" w:space="0" w:color="auto"/>
            <w:left w:val="none" w:sz="0" w:space="0" w:color="auto"/>
            <w:bottom w:val="none" w:sz="0" w:space="0" w:color="auto"/>
            <w:right w:val="none" w:sz="0" w:space="0" w:color="auto"/>
          </w:divBdr>
        </w:div>
      </w:divsChild>
    </w:div>
    <w:div w:id="1348865875">
      <w:bodyDiv w:val="1"/>
      <w:marLeft w:val="0"/>
      <w:marRight w:val="0"/>
      <w:marTop w:val="0"/>
      <w:marBottom w:val="0"/>
      <w:divBdr>
        <w:top w:val="none" w:sz="0" w:space="0" w:color="auto"/>
        <w:left w:val="none" w:sz="0" w:space="0" w:color="auto"/>
        <w:bottom w:val="none" w:sz="0" w:space="0" w:color="auto"/>
        <w:right w:val="none" w:sz="0" w:space="0" w:color="auto"/>
      </w:divBdr>
    </w:div>
    <w:div w:id="1350915079">
      <w:bodyDiv w:val="1"/>
      <w:marLeft w:val="0"/>
      <w:marRight w:val="0"/>
      <w:marTop w:val="0"/>
      <w:marBottom w:val="0"/>
      <w:divBdr>
        <w:top w:val="none" w:sz="0" w:space="0" w:color="auto"/>
        <w:left w:val="none" w:sz="0" w:space="0" w:color="auto"/>
        <w:bottom w:val="none" w:sz="0" w:space="0" w:color="auto"/>
        <w:right w:val="none" w:sz="0" w:space="0" w:color="auto"/>
      </w:divBdr>
      <w:divsChild>
        <w:div w:id="1813059587">
          <w:marLeft w:val="640"/>
          <w:marRight w:val="0"/>
          <w:marTop w:val="0"/>
          <w:marBottom w:val="0"/>
          <w:divBdr>
            <w:top w:val="none" w:sz="0" w:space="0" w:color="auto"/>
            <w:left w:val="none" w:sz="0" w:space="0" w:color="auto"/>
            <w:bottom w:val="none" w:sz="0" w:space="0" w:color="auto"/>
            <w:right w:val="none" w:sz="0" w:space="0" w:color="auto"/>
          </w:divBdr>
        </w:div>
        <w:div w:id="672103938">
          <w:marLeft w:val="640"/>
          <w:marRight w:val="0"/>
          <w:marTop w:val="0"/>
          <w:marBottom w:val="0"/>
          <w:divBdr>
            <w:top w:val="none" w:sz="0" w:space="0" w:color="auto"/>
            <w:left w:val="none" w:sz="0" w:space="0" w:color="auto"/>
            <w:bottom w:val="none" w:sz="0" w:space="0" w:color="auto"/>
            <w:right w:val="none" w:sz="0" w:space="0" w:color="auto"/>
          </w:divBdr>
        </w:div>
        <w:div w:id="938609831">
          <w:marLeft w:val="640"/>
          <w:marRight w:val="0"/>
          <w:marTop w:val="0"/>
          <w:marBottom w:val="0"/>
          <w:divBdr>
            <w:top w:val="none" w:sz="0" w:space="0" w:color="auto"/>
            <w:left w:val="none" w:sz="0" w:space="0" w:color="auto"/>
            <w:bottom w:val="none" w:sz="0" w:space="0" w:color="auto"/>
            <w:right w:val="none" w:sz="0" w:space="0" w:color="auto"/>
          </w:divBdr>
        </w:div>
        <w:div w:id="1669557811">
          <w:marLeft w:val="640"/>
          <w:marRight w:val="0"/>
          <w:marTop w:val="0"/>
          <w:marBottom w:val="0"/>
          <w:divBdr>
            <w:top w:val="none" w:sz="0" w:space="0" w:color="auto"/>
            <w:left w:val="none" w:sz="0" w:space="0" w:color="auto"/>
            <w:bottom w:val="none" w:sz="0" w:space="0" w:color="auto"/>
            <w:right w:val="none" w:sz="0" w:space="0" w:color="auto"/>
          </w:divBdr>
        </w:div>
        <w:div w:id="1256554111">
          <w:marLeft w:val="640"/>
          <w:marRight w:val="0"/>
          <w:marTop w:val="0"/>
          <w:marBottom w:val="0"/>
          <w:divBdr>
            <w:top w:val="none" w:sz="0" w:space="0" w:color="auto"/>
            <w:left w:val="none" w:sz="0" w:space="0" w:color="auto"/>
            <w:bottom w:val="none" w:sz="0" w:space="0" w:color="auto"/>
            <w:right w:val="none" w:sz="0" w:space="0" w:color="auto"/>
          </w:divBdr>
        </w:div>
        <w:div w:id="1964845211">
          <w:marLeft w:val="640"/>
          <w:marRight w:val="0"/>
          <w:marTop w:val="0"/>
          <w:marBottom w:val="0"/>
          <w:divBdr>
            <w:top w:val="none" w:sz="0" w:space="0" w:color="auto"/>
            <w:left w:val="none" w:sz="0" w:space="0" w:color="auto"/>
            <w:bottom w:val="none" w:sz="0" w:space="0" w:color="auto"/>
            <w:right w:val="none" w:sz="0" w:space="0" w:color="auto"/>
          </w:divBdr>
        </w:div>
        <w:div w:id="1523981817">
          <w:marLeft w:val="640"/>
          <w:marRight w:val="0"/>
          <w:marTop w:val="0"/>
          <w:marBottom w:val="0"/>
          <w:divBdr>
            <w:top w:val="none" w:sz="0" w:space="0" w:color="auto"/>
            <w:left w:val="none" w:sz="0" w:space="0" w:color="auto"/>
            <w:bottom w:val="none" w:sz="0" w:space="0" w:color="auto"/>
            <w:right w:val="none" w:sz="0" w:space="0" w:color="auto"/>
          </w:divBdr>
        </w:div>
        <w:div w:id="1480607613">
          <w:marLeft w:val="640"/>
          <w:marRight w:val="0"/>
          <w:marTop w:val="0"/>
          <w:marBottom w:val="0"/>
          <w:divBdr>
            <w:top w:val="none" w:sz="0" w:space="0" w:color="auto"/>
            <w:left w:val="none" w:sz="0" w:space="0" w:color="auto"/>
            <w:bottom w:val="none" w:sz="0" w:space="0" w:color="auto"/>
            <w:right w:val="none" w:sz="0" w:space="0" w:color="auto"/>
          </w:divBdr>
        </w:div>
        <w:div w:id="818619221">
          <w:marLeft w:val="640"/>
          <w:marRight w:val="0"/>
          <w:marTop w:val="0"/>
          <w:marBottom w:val="0"/>
          <w:divBdr>
            <w:top w:val="none" w:sz="0" w:space="0" w:color="auto"/>
            <w:left w:val="none" w:sz="0" w:space="0" w:color="auto"/>
            <w:bottom w:val="none" w:sz="0" w:space="0" w:color="auto"/>
            <w:right w:val="none" w:sz="0" w:space="0" w:color="auto"/>
          </w:divBdr>
        </w:div>
        <w:div w:id="300354953">
          <w:marLeft w:val="640"/>
          <w:marRight w:val="0"/>
          <w:marTop w:val="0"/>
          <w:marBottom w:val="0"/>
          <w:divBdr>
            <w:top w:val="none" w:sz="0" w:space="0" w:color="auto"/>
            <w:left w:val="none" w:sz="0" w:space="0" w:color="auto"/>
            <w:bottom w:val="none" w:sz="0" w:space="0" w:color="auto"/>
            <w:right w:val="none" w:sz="0" w:space="0" w:color="auto"/>
          </w:divBdr>
        </w:div>
        <w:div w:id="1604994601">
          <w:marLeft w:val="640"/>
          <w:marRight w:val="0"/>
          <w:marTop w:val="0"/>
          <w:marBottom w:val="0"/>
          <w:divBdr>
            <w:top w:val="none" w:sz="0" w:space="0" w:color="auto"/>
            <w:left w:val="none" w:sz="0" w:space="0" w:color="auto"/>
            <w:bottom w:val="none" w:sz="0" w:space="0" w:color="auto"/>
            <w:right w:val="none" w:sz="0" w:space="0" w:color="auto"/>
          </w:divBdr>
        </w:div>
        <w:div w:id="544369339">
          <w:marLeft w:val="640"/>
          <w:marRight w:val="0"/>
          <w:marTop w:val="0"/>
          <w:marBottom w:val="0"/>
          <w:divBdr>
            <w:top w:val="none" w:sz="0" w:space="0" w:color="auto"/>
            <w:left w:val="none" w:sz="0" w:space="0" w:color="auto"/>
            <w:bottom w:val="none" w:sz="0" w:space="0" w:color="auto"/>
            <w:right w:val="none" w:sz="0" w:space="0" w:color="auto"/>
          </w:divBdr>
        </w:div>
        <w:div w:id="1050879807">
          <w:marLeft w:val="640"/>
          <w:marRight w:val="0"/>
          <w:marTop w:val="0"/>
          <w:marBottom w:val="0"/>
          <w:divBdr>
            <w:top w:val="none" w:sz="0" w:space="0" w:color="auto"/>
            <w:left w:val="none" w:sz="0" w:space="0" w:color="auto"/>
            <w:bottom w:val="none" w:sz="0" w:space="0" w:color="auto"/>
            <w:right w:val="none" w:sz="0" w:space="0" w:color="auto"/>
          </w:divBdr>
        </w:div>
        <w:div w:id="1029841404">
          <w:marLeft w:val="640"/>
          <w:marRight w:val="0"/>
          <w:marTop w:val="0"/>
          <w:marBottom w:val="0"/>
          <w:divBdr>
            <w:top w:val="none" w:sz="0" w:space="0" w:color="auto"/>
            <w:left w:val="none" w:sz="0" w:space="0" w:color="auto"/>
            <w:bottom w:val="none" w:sz="0" w:space="0" w:color="auto"/>
            <w:right w:val="none" w:sz="0" w:space="0" w:color="auto"/>
          </w:divBdr>
        </w:div>
        <w:div w:id="1141654123">
          <w:marLeft w:val="640"/>
          <w:marRight w:val="0"/>
          <w:marTop w:val="0"/>
          <w:marBottom w:val="0"/>
          <w:divBdr>
            <w:top w:val="none" w:sz="0" w:space="0" w:color="auto"/>
            <w:left w:val="none" w:sz="0" w:space="0" w:color="auto"/>
            <w:bottom w:val="none" w:sz="0" w:space="0" w:color="auto"/>
            <w:right w:val="none" w:sz="0" w:space="0" w:color="auto"/>
          </w:divBdr>
        </w:div>
        <w:div w:id="748818243">
          <w:marLeft w:val="640"/>
          <w:marRight w:val="0"/>
          <w:marTop w:val="0"/>
          <w:marBottom w:val="0"/>
          <w:divBdr>
            <w:top w:val="none" w:sz="0" w:space="0" w:color="auto"/>
            <w:left w:val="none" w:sz="0" w:space="0" w:color="auto"/>
            <w:bottom w:val="none" w:sz="0" w:space="0" w:color="auto"/>
            <w:right w:val="none" w:sz="0" w:space="0" w:color="auto"/>
          </w:divBdr>
        </w:div>
        <w:div w:id="115608277">
          <w:marLeft w:val="640"/>
          <w:marRight w:val="0"/>
          <w:marTop w:val="0"/>
          <w:marBottom w:val="0"/>
          <w:divBdr>
            <w:top w:val="none" w:sz="0" w:space="0" w:color="auto"/>
            <w:left w:val="none" w:sz="0" w:space="0" w:color="auto"/>
            <w:bottom w:val="none" w:sz="0" w:space="0" w:color="auto"/>
            <w:right w:val="none" w:sz="0" w:space="0" w:color="auto"/>
          </w:divBdr>
        </w:div>
        <w:div w:id="703486305">
          <w:marLeft w:val="640"/>
          <w:marRight w:val="0"/>
          <w:marTop w:val="0"/>
          <w:marBottom w:val="0"/>
          <w:divBdr>
            <w:top w:val="none" w:sz="0" w:space="0" w:color="auto"/>
            <w:left w:val="none" w:sz="0" w:space="0" w:color="auto"/>
            <w:bottom w:val="none" w:sz="0" w:space="0" w:color="auto"/>
            <w:right w:val="none" w:sz="0" w:space="0" w:color="auto"/>
          </w:divBdr>
        </w:div>
        <w:div w:id="191190754">
          <w:marLeft w:val="640"/>
          <w:marRight w:val="0"/>
          <w:marTop w:val="0"/>
          <w:marBottom w:val="0"/>
          <w:divBdr>
            <w:top w:val="none" w:sz="0" w:space="0" w:color="auto"/>
            <w:left w:val="none" w:sz="0" w:space="0" w:color="auto"/>
            <w:bottom w:val="none" w:sz="0" w:space="0" w:color="auto"/>
            <w:right w:val="none" w:sz="0" w:space="0" w:color="auto"/>
          </w:divBdr>
        </w:div>
        <w:div w:id="892152904">
          <w:marLeft w:val="640"/>
          <w:marRight w:val="0"/>
          <w:marTop w:val="0"/>
          <w:marBottom w:val="0"/>
          <w:divBdr>
            <w:top w:val="none" w:sz="0" w:space="0" w:color="auto"/>
            <w:left w:val="none" w:sz="0" w:space="0" w:color="auto"/>
            <w:bottom w:val="none" w:sz="0" w:space="0" w:color="auto"/>
            <w:right w:val="none" w:sz="0" w:space="0" w:color="auto"/>
          </w:divBdr>
        </w:div>
        <w:div w:id="1252425659">
          <w:marLeft w:val="640"/>
          <w:marRight w:val="0"/>
          <w:marTop w:val="0"/>
          <w:marBottom w:val="0"/>
          <w:divBdr>
            <w:top w:val="none" w:sz="0" w:space="0" w:color="auto"/>
            <w:left w:val="none" w:sz="0" w:space="0" w:color="auto"/>
            <w:bottom w:val="none" w:sz="0" w:space="0" w:color="auto"/>
            <w:right w:val="none" w:sz="0" w:space="0" w:color="auto"/>
          </w:divBdr>
        </w:div>
        <w:div w:id="1584102245">
          <w:marLeft w:val="640"/>
          <w:marRight w:val="0"/>
          <w:marTop w:val="0"/>
          <w:marBottom w:val="0"/>
          <w:divBdr>
            <w:top w:val="none" w:sz="0" w:space="0" w:color="auto"/>
            <w:left w:val="none" w:sz="0" w:space="0" w:color="auto"/>
            <w:bottom w:val="none" w:sz="0" w:space="0" w:color="auto"/>
            <w:right w:val="none" w:sz="0" w:space="0" w:color="auto"/>
          </w:divBdr>
        </w:div>
        <w:div w:id="2034767451">
          <w:marLeft w:val="640"/>
          <w:marRight w:val="0"/>
          <w:marTop w:val="0"/>
          <w:marBottom w:val="0"/>
          <w:divBdr>
            <w:top w:val="none" w:sz="0" w:space="0" w:color="auto"/>
            <w:left w:val="none" w:sz="0" w:space="0" w:color="auto"/>
            <w:bottom w:val="none" w:sz="0" w:space="0" w:color="auto"/>
            <w:right w:val="none" w:sz="0" w:space="0" w:color="auto"/>
          </w:divBdr>
        </w:div>
        <w:div w:id="581646080">
          <w:marLeft w:val="640"/>
          <w:marRight w:val="0"/>
          <w:marTop w:val="0"/>
          <w:marBottom w:val="0"/>
          <w:divBdr>
            <w:top w:val="none" w:sz="0" w:space="0" w:color="auto"/>
            <w:left w:val="none" w:sz="0" w:space="0" w:color="auto"/>
            <w:bottom w:val="none" w:sz="0" w:space="0" w:color="auto"/>
            <w:right w:val="none" w:sz="0" w:space="0" w:color="auto"/>
          </w:divBdr>
        </w:div>
        <w:div w:id="368917962">
          <w:marLeft w:val="640"/>
          <w:marRight w:val="0"/>
          <w:marTop w:val="0"/>
          <w:marBottom w:val="0"/>
          <w:divBdr>
            <w:top w:val="none" w:sz="0" w:space="0" w:color="auto"/>
            <w:left w:val="none" w:sz="0" w:space="0" w:color="auto"/>
            <w:bottom w:val="none" w:sz="0" w:space="0" w:color="auto"/>
            <w:right w:val="none" w:sz="0" w:space="0" w:color="auto"/>
          </w:divBdr>
        </w:div>
        <w:div w:id="420024717">
          <w:marLeft w:val="640"/>
          <w:marRight w:val="0"/>
          <w:marTop w:val="0"/>
          <w:marBottom w:val="0"/>
          <w:divBdr>
            <w:top w:val="none" w:sz="0" w:space="0" w:color="auto"/>
            <w:left w:val="none" w:sz="0" w:space="0" w:color="auto"/>
            <w:bottom w:val="none" w:sz="0" w:space="0" w:color="auto"/>
            <w:right w:val="none" w:sz="0" w:space="0" w:color="auto"/>
          </w:divBdr>
        </w:div>
        <w:div w:id="1519852787">
          <w:marLeft w:val="640"/>
          <w:marRight w:val="0"/>
          <w:marTop w:val="0"/>
          <w:marBottom w:val="0"/>
          <w:divBdr>
            <w:top w:val="none" w:sz="0" w:space="0" w:color="auto"/>
            <w:left w:val="none" w:sz="0" w:space="0" w:color="auto"/>
            <w:bottom w:val="none" w:sz="0" w:space="0" w:color="auto"/>
            <w:right w:val="none" w:sz="0" w:space="0" w:color="auto"/>
          </w:divBdr>
        </w:div>
        <w:div w:id="353120910">
          <w:marLeft w:val="640"/>
          <w:marRight w:val="0"/>
          <w:marTop w:val="0"/>
          <w:marBottom w:val="0"/>
          <w:divBdr>
            <w:top w:val="none" w:sz="0" w:space="0" w:color="auto"/>
            <w:left w:val="none" w:sz="0" w:space="0" w:color="auto"/>
            <w:bottom w:val="none" w:sz="0" w:space="0" w:color="auto"/>
            <w:right w:val="none" w:sz="0" w:space="0" w:color="auto"/>
          </w:divBdr>
        </w:div>
        <w:div w:id="1988044394">
          <w:marLeft w:val="640"/>
          <w:marRight w:val="0"/>
          <w:marTop w:val="0"/>
          <w:marBottom w:val="0"/>
          <w:divBdr>
            <w:top w:val="none" w:sz="0" w:space="0" w:color="auto"/>
            <w:left w:val="none" w:sz="0" w:space="0" w:color="auto"/>
            <w:bottom w:val="none" w:sz="0" w:space="0" w:color="auto"/>
            <w:right w:val="none" w:sz="0" w:space="0" w:color="auto"/>
          </w:divBdr>
        </w:div>
      </w:divsChild>
    </w:div>
    <w:div w:id="1428189435">
      <w:bodyDiv w:val="1"/>
      <w:marLeft w:val="0"/>
      <w:marRight w:val="0"/>
      <w:marTop w:val="0"/>
      <w:marBottom w:val="0"/>
      <w:divBdr>
        <w:top w:val="none" w:sz="0" w:space="0" w:color="auto"/>
        <w:left w:val="none" w:sz="0" w:space="0" w:color="auto"/>
        <w:bottom w:val="none" w:sz="0" w:space="0" w:color="auto"/>
        <w:right w:val="none" w:sz="0" w:space="0" w:color="auto"/>
      </w:divBdr>
    </w:div>
    <w:div w:id="1625498423">
      <w:bodyDiv w:val="1"/>
      <w:marLeft w:val="0"/>
      <w:marRight w:val="0"/>
      <w:marTop w:val="0"/>
      <w:marBottom w:val="0"/>
      <w:divBdr>
        <w:top w:val="none" w:sz="0" w:space="0" w:color="auto"/>
        <w:left w:val="none" w:sz="0" w:space="0" w:color="auto"/>
        <w:bottom w:val="none" w:sz="0" w:space="0" w:color="auto"/>
        <w:right w:val="none" w:sz="0" w:space="0" w:color="auto"/>
      </w:divBdr>
    </w:div>
    <w:div w:id="1735546159">
      <w:bodyDiv w:val="1"/>
      <w:marLeft w:val="0"/>
      <w:marRight w:val="0"/>
      <w:marTop w:val="0"/>
      <w:marBottom w:val="0"/>
      <w:divBdr>
        <w:top w:val="none" w:sz="0" w:space="0" w:color="auto"/>
        <w:left w:val="none" w:sz="0" w:space="0" w:color="auto"/>
        <w:bottom w:val="none" w:sz="0" w:space="0" w:color="auto"/>
        <w:right w:val="none" w:sz="0" w:space="0" w:color="auto"/>
      </w:divBdr>
      <w:divsChild>
        <w:div w:id="390926877">
          <w:marLeft w:val="640"/>
          <w:marRight w:val="0"/>
          <w:marTop w:val="0"/>
          <w:marBottom w:val="0"/>
          <w:divBdr>
            <w:top w:val="none" w:sz="0" w:space="0" w:color="auto"/>
            <w:left w:val="none" w:sz="0" w:space="0" w:color="auto"/>
            <w:bottom w:val="none" w:sz="0" w:space="0" w:color="auto"/>
            <w:right w:val="none" w:sz="0" w:space="0" w:color="auto"/>
          </w:divBdr>
        </w:div>
        <w:div w:id="1929120752">
          <w:marLeft w:val="640"/>
          <w:marRight w:val="0"/>
          <w:marTop w:val="0"/>
          <w:marBottom w:val="0"/>
          <w:divBdr>
            <w:top w:val="none" w:sz="0" w:space="0" w:color="auto"/>
            <w:left w:val="none" w:sz="0" w:space="0" w:color="auto"/>
            <w:bottom w:val="none" w:sz="0" w:space="0" w:color="auto"/>
            <w:right w:val="none" w:sz="0" w:space="0" w:color="auto"/>
          </w:divBdr>
        </w:div>
        <w:div w:id="1992253500">
          <w:marLeft w:val="640"/>
          <w:marRight w:val="0"/>
          <w:marTop w:val="0"/>
          <w:marBottom w:val="0"/>
          <w:divBdr>
            <w:top w:val="none" w:sz="0" w:space="0" w:color="auto"/>
            <w:left w:val="none" w:sz="0" w:space="0" w:color="auto"/>
            <w:bottom w:val="none" w:sz="0" w:space="0" w:color="auto"/>
            <w:right w:val="none" w:sz="0" w:space="0" w:color="auto"/>
          </w:divBdr>
        </w:div>
        <w:div w:id="2080784169">
          <w:marLeft w:val="640"/>
          <w:marRight w:val="0"/>
          <w:marTop w:val="0"/>
          <w:marBottom w:val="0"/>
          <w:divBdr>
            <w:top w:val="none" w:sz="0" w:space="0" w:color="auto"/>
            <w:left w:val="none" w:sz="0" w:space="0" w:color="auto"/>
            <w:bottom w:val="none" w:sz="0" w:space="0" w:color="auto"/>
            <w:right w:val="none" w:sz="0" w:space="0" w:color="auto"/>
          </w:divBdr>
        </w:div>
        <w:div w:id="349647371">
          <w:marLeft w:val="640"/>
          <w:marRight w:val="0"/>
          <w:marTop w:val="0"/>
          <w:marBottom w:val="0"/>
          <w:divBdr>
            <w:top w:val="none" w:sz="0" w:space="0" w:color="auto"/>
            <w:left w:val="none" w:sz="0" w:space="0" w:color="auto"/>
            <w:bottom w:val="none" w:sz="0" w:space="0" w:color="auto"/>
            <w:right w:val="none" w:sz="0" w:space="0" w:color="auto"/>
          </w:divBdr>
        </w:div>
        <w:div w:id="1778060690">
          <w:marLeft w:val="640"/>
          <w:marRight w:val="0"/>
          <w:marTop w:val="0"/>
          <w:marBottom w:val="0"/>
          <w:divBdr>
            <w:top w:val="none" w:sz="0" w:space="0" w:color="auto"/>
            <w:left w:val="none" w:sz="0" w:space="0" w:color="auto"/>
            <w:bottom w:val="none" w:sz="0" w:space="0" w:color="auto"/>
            <w:right w:val="none" w:sz="0" w:space="0" w:color="auto"/>
          </w:divBdr>
        </w:div>
        <w:div w:id="494879376">
          <w:marLeft w:val="640"/>
          <w:marRight w:val="0"/>
          <w:marTop w:val="0"/>
          <w:marBottom w:val="0"/>
          <w:divBdr>
            <w:top w:val="none" w:sz="0" w:space="0" w:color="auto"/>
            <w:left w:val="none" w:sz="0" w:space="0" w:color="auto"/>
            <w:bottom w:val="none" w:sz="0" w:space="0" w:color="auto"/>
            <w:right w:val="none" w:sz="0" w:space="0" w:color="auto"/>
          </w:divBdr>
        </w:div>
        <w:div w:id="769817034">
          <w:marLeft w:val="640"/>
          <w:marRight w:val="0"/>
          <w:marTop w:val="0"/>
          <w:marBottom w:val="0"/>
          <w:divBdr>
            <w:top w:val="none" w:sz="0" w:space="0" w:color="auto"/>
            <w:left w:val="none" w:sz="0" w:space="0" w:color="auto"/>
            <w:bottom w:val="none" w:sz="0" w:space="0" w:color="auto"/>
            <w:right w:val="none" w:sz="0" w:space="0" w:color="auto"/>
          </w:divBdr>
        </w:div>
        <w:div w:id="1499543562">
          <w:marLeft w:val="640"/>
          <w:marRight w:val="0"/>
          <w:marTop w:val="0"/>
          <w:marBottom w:val="0"/>
          <w:divBdr>
            <w:top w:val="none" w:sz="0" w:space="0" w:color="auto"/>
            <w:left w:val="none" w:sz="0" w:space="0" w:color="auto"/>
            <w:bottom w:val="none" w:sz="0" w:space="0" w:color="auto"/>
            <w:right w:val="none" w:sz="0" w:space="0" w:color="auto"/>
          </w:divBdr>
        </w:div>
        <w:div w:id="1624580355">
          <w:marLeft w:val="640"/>
          <w:marRight w:val="0"/>
          <w:marTop w:val="0"/>
          <w:marBottom w:val="0"/>
          <w:divBdr>
            <w:top w:val="none" w:sz="0" w:space="0" w:color="auto"/>
            <w:left w:val="none" w:sz="0" w:space="0" w:color="auto"/>
            <w:bottom w:val="none" w:sz="0" w:space="0" w:color="auto"/>
            <w:right w:val="none" w:sz="0" w:space="0" w:color="auto"/>
          </w:divBdr>
        </w:div>
        <w:div w:id="123081759">
          <w:marLeft w:val="640"/>
          <w:marRight w:val="0"/>
          <w:marTop w:val="0"/>
          <w:marBottom w:val="0"/>
          <w:divBdr>
            <w:top w:val="none" w:sz="0" w:space="0" w:color="auto"/>
            <w:left w:val="none" w:sz="0" w:space="0" w:color="auto"/>
            <w:bottom w:val="none" w:sz="0" w:space="0" w:color="auto"/>
            <w:right w:val="none" w:sz="0" w:space="0" w:color="auto"/>
          </w:divBdr>
        </w:div>
        <w:div w:id="149642939">
          <w:marLeft w:val="640"/>
          <w:marRight w:val="0"/>
          <w:marTop w:val="0"/>
          <w:marBottom w:val="0"/>
          <w:divBdr>
            <w:top w:val="none" w:sz="0" w:space="0" w:color="auto"/>
            <w:left w:val="none" w:sz="0" w:space="0" w:color="auto"/>
            <w:bottom w:val="none" w:sz="0" w:space="0" w:color="auto"/>
            <w:right w:val="none" w:sz="0" w:space="0" w:color="auto"/>
          </w:divBdr>
        </w:div>
        <w:div w:id="1612932132">
          <w:marLeft w:val="640"/>
          <w:marRight w:val="0"/>
          <w:marTop w:val="0"/>
          <w:marBottom w:val="0"/>
          <w:divBdr>
            <w:top w:val="none" w:sz="0" w:space="0" w:color="auto"/>
            <w:left w:val="none" w:sz="0" w:space="0" w:color="auto"/>
            <w:bottom w:val="none" w:sz="0" w:space="0" w:color="auto"/>
            <w:right w:val="none" w:sz="0" w:space="0" w:color="auto"/>
          </w:divBdr>
        </w:div>
        <w:div w:id="1667241153">
          <w:marLeft w:val="640"/>
          <w:marRight w:val="0"/>
          <w:marTop w:val="0"/>
          <w:marBottom w:val="0"/>
          <w:divBdr>
            <w:top w:val="none" w:sz="0" w:space="0" w:color="auto"/>
            <w:left w:val="none" w:sz="0" w:space="0" w:color="auto"/>
            <w:bottom w:val="none" w:sz="0" w:space="0" w:color="auto"/>
            <w:right w:val="none" w:sz="0" w:space="0" w:color="auto"/>
          </w:divBdr>
        </w:div>
        <w:div w:id="1097674709">
          <w:marLeft w:val="640"/>
          <w:marRight w:val="0"/>
          <w:marTop w:val="0"/>
          <w:marBottom w:val="0"/>
          <w:divBdr>
            <w:top w:val="none" w:sz="0" w:space="0" w:color="auto"/>
            <w:left w:val="none" w:sz="0" w:space="0" w:color="auto"/>
            <w:bottom w:val="none" w:sz="0" w:space="0" w:color="auto"/>
            <w:right w:val="none" w:sz="0" w:space="0" w:color="auto"/>
          </w:divBdr>
        </w:div>
        <w:div w:id="334114045">
          <w:marLeft w:val="640"/>
          <w:marRight w:val="0"/>
          <w:marTop w:val="0"/>
          <w:marBottom w:val="0"/>
          <w:divBdr>
            <w:top w:val="none" w:sz="0" w:space="0" w:color="auto"/>
            <w:left w:val="none" w:sz="0" w:space="0" w:color="auto"/>
            <w:bottom w:val="none" w:sz="0" w:space="0" w:color="auto"/>
            <w:right w:val="none" w:sz="0" w:space="0" w:color="auto"/>
          </w:divBdr>
        </w:div>
        <w:div w:id="129791210">
          <w:marLeft w:val="640"/>
          <w:marRight w:val="0"/>
          <w:marTop w:val="0"/>
          <w:marBottom w:val="0"/>
          <w:divBdr>
            <w:top w:val="none" w:sz="0" w:space="0" w:color="auto"/>
            <w:left w:val="none" w:sz="0" w:space="0" w:color="auto"/>
            <w:bottom w:val="none" w:sz="0" w:space="0" w:color="auto"/>
            <w:right w:val="none" w:sz="0" w:space="0" w:color="auto"/>
          </w:divBdr>
        </w:div>
        <w:div w:id="1701465598">
          <w:marLeft w:val="640"/>
          <w:marRight w:val="0"/>
          <w:marTop w:val="0"/>
          <w:marBottom w:val="0"/>
          <w:divBdr>
            <w:top w:val="none" w:sz="0" w:space="0" w:color="auto"/>
            <w:left w:val="none" w:sz="0" w:space="0" w:color="auto"/>
            <w:bottom w:val="none" w:sz="0" w:space="0" w:color="auto"/>
            <w:right w:val="none" w:sz="0" w:space="0" w:color="auto"/>
          </w:divBdr>
        </w:div>
        <w:div w:id="807478093">
          <w:marLeft w:val="640"/>
          <w:marRight w:val="0"/>
          <w:marTop w:val="0"/>
          <w:marBottom w:val="0"/>
          <w:divBdr>
            <w:top w:val="none" w:sz="0" w:space="0" w:color="auto"/>
            <w:left w:val="none" w:sz="0" w:space="0" w:color="auto"/>
            <w:bottom w:val="none" w:sz="0" w:space="0" w:color="auto"/>
            <w:right w:val="none" w:sz="0" w:space="0" w:color="auto"/>
          </w:divBdr>
        </w:div>
        <w:div w:id="1259827913">
          <w:marLeft w:val="640"/>
          <w:marRight w:val="0"/>
          <w:marTop w:val="0"/>
          <w:marBottom w:val="0"/>
          <w:divBdr>
            <w:top w:val="none" w:sz="0" w:space="0" w:color="auto"/>
            <w:left w:val="none" w:sz="0" w:space="0" w:color="auto"/>
            <w:bottom w:val="none" w:sz="0" w:space="0" w:color="auto"/>
            <w:right w:val="none" w:sz="0" w:space="0" w:color="auto"/>
          </w:divBdr>
        </w:div>
        <w:div w:id="895310941">
          <w:marLeft w:val="640"/>
          <w:marRight w:val="0"/>
          <w:marTop w:val="0"/>
          <w:marBottom w:val="0"/>
          <w:divBdr>
            <w:top w:val="none" w:sz="0" w:space="0" w:color="auto"/>
            <w:left w:val="none" w:sz="0" w:space="0" w:color="auto"/>
            <w:bottom w:val="none" w:sz="0" w:space="0" w:color="auto"/>
            <w:right w:val="none" w:sz="0" w:space="0" w:color="auto"/>
          </w:divBdr>
        </w:div>
        <w:div w:id="2002394050">
          <w:marLeft w:val="640"/>
          <w:marRight w:val="0"/>
          <w:marTop w:val="0"/>
          <w:marBottom w:val="0"/>
          <w:divBdr>
            <w:top w:val="none" w:sz="0" w:space="0" w:color="auto"/>
            <w:left w:val="none" w:sz="0" w:space="0" w:color="auto"/>
            <w:bottom w:val="none" w:sz="0" w:space="0" w:color="auto"/>
            <w:right w:val="none" w:sz="0" w:space="0" w:color="auto"/>
          </w:divBdr>
        </w:div>
        <w:div w:id="20014567">
          <w:marLeft w:val="640"/>
          <w:marRight w:val="0"/>
          <w:marTop w:val="0"/>
          <w:marBottom w:val="0"/>
          <w:divBdr>
            <w:top w:val="none" w:sz="0" w:space="0" w:color="auto"/>
            <w:left w:val="none" w:sz="0" w:space="0" w:color="auto"/>
            <w:bottom w:val="none" w:sz="0" w:space="0" w:color="auto"/>
            <w:right w:val="none" w:sz="0" w:space="0" w:color="auto"/>
          </w:divBdr>
        </w:div>
        <w:div w:id="1798641894">
          <w:marLeft w:val="640"/>
          <w:marRight w:val="0"/>
          <w:marTop w:val="0"/>
          <w:marBottom w:val="0"/>
          <w:divBdr>
            <w:top w:val="none" w:sz="0" w:space="0" w:color="auto"/>
            <w:left w:val="none" w:sz="0" w:space="0" w:color="auto"/>
            <w:bottom w:val="none" w:sz="0" w:space="0" w:color="auto"/>
            <w:right w:val="none" w:sz="0" w:space="0" w:color="auto"/>
          </w:divBdr>
        </w:div>
        <w:div w:id="907886668">
          <w:marLeft w:val="640"/>
          <w:marRight w:val="0"/>
          <w:marTop w:val="0"/>
          <w:marBottom w:val="0"/>
          <w:divBdr>
            <w:top w:val="none" w:sz="0" w:space="0" w:color="auto"/>
            <w:left w:val="none" w:sz="0" w:space="0" w:color="auto"/>
            <w:bottom w:val="none" w:sz="0" w:space="0" w:color="auto"/>
            <w:right w:val="none" w:sz="0" w:space="0" w:color="auto"/>
          </w:divBdr>
        </w:div>
        <w:div w:id="1104493594">
          <w:marLeft w:val="640"/>
          <w:marRight w:val="0"/>
          <w:marTop w:val="0"/>
          <w:marBottom w:val="0"/>
          <w:divBdr>
            <w:top w:val="none" w:sz="0" w:space="0" w:color="auto"/>
            <w:left w:val="none" w:sz="0" w:space="0" w:color="auto"/>
            <w:bottom w:val="none" w:sz="0" w:space="0" w:color="auto"/>
            <w:right w:val="none" w:sz="0" w:space="0" w:color="auto"/>
          </w:divBdr>
        </w:div>
        <w:div w:id="1119031310">
          <w:marLeft w:val="640"/>
          <w:marRight w:val="0"/>
          <w:marTop w:val="0"/>
          <w:marBottom w:val="0"/>
          <w:divBdr>
            <w:top w:val="none" w:sz="0" w:space="0" w:color="auto"/>
            <w:left w:val="none" w:sz="0" w:space="0" w:color="auto"/>
            <w:bottom w:val="none" w:sz="0" w:space="0" w:color="auto"/>
            <w:right w:val="none" w:sz="0" w:space="0" w:color="auto"/>
          </w:divBdr>
        </w:div>
        <w:div w:id="140509492">
          <w:marLeft w:val="640"/>
          <w:marRight w:val="0"/>
          <w:marTop w:val="0"/>
          <w:marBottom w:val="0"/>
          <w:divBdr>
            <w:top w:val="none" w:sz="0" w:space="0" w:color="auto"/>
            <w:left w:val="none" w:sz="0" w:space="0" w:color="auto"/>
            <w:bottom w:val="none" w:sz="0" w:space="0" w:color="auto"/>
            <w:right w:val="none" w:sz="0" w:space="0" w:color="auto"/>
          </w:divBdr>
        </w:div>
        <w:div w:id="1078479586">
          <w:marLeft w:val="640"/>
          <w:marRight w:val="0"/>
          <w:marTop w:val="0"/>
          <w:marBottom w:val="0"/>
          <w:divBdr>
            <w:top w:val="none" w:sz="0" w:space="0" w:color="auto"/>
            <w:left w:val="none" w:sz="0" w:space="0" w:color="auto"/>
            <w:bottom w:val="none" w:sz="0" w:space="0" w:color="auto"/>
            <w:right w:val="none" w:sz="0" w:space="0" w:color="auto"/>
          </w:divBdr>
        </w:div>
      </w:divsChild>
    </w:div>
    <w:div w:id="1741905231">
      <w:bodyDiv w:val="1"/>
      <w:marLeft w:val="0"/>
      <w:marRight w:val="0"/>
      <w:marTop w:val="0"/>
      <w:marBottom w:val="0"/>
      <w:divBdr>
        <w:top w:val="none" w:sz="0" w:space="0" w:color="auto"/>
        <w:left w:val="none" w:sz="0" w:space="0" w:color="auto"/>
        <w:bottom w:val="none" w:sz="0" w:space="0" w:color="auto"/>
        <w:right w:val="none" w:sz="0" w:space="0" w:color="auto"/>
      </w:divBdr>
    </w:div>
    <w:div w:id="1913806196">
      <w:bodyDiv w:val="1"/>
      <w:marLeft w:val="0"/>
      <w:marRight w:val="0"/>
      <w:marTop w:val="0"/>
      <w:marBottom w:val="0"/>
      <w:divBdr>
        <w:top w:val="none" w:sz="0" w:space="0" w:color="auto"/>
        <w:left w:val="none" w:sz="0" w:space="0" w:color="auto"/>
        <w:bottom w:val="none" w:sz="0" w:space="0" w:color="auto"/>
        <w:right w:val="none" w:sz="0" w:space="0" w:color="auto"/>
      </w:divBdr>
      <w:divsChild>
        <w:div w:id="1153834145">
          <w:marLeft w:val="640"/>
          <w:marRight w:val="0"/>
          <w:marTop w:val="0"/>
          <w:marBottom w:val="0"/>
          <w:divBdr>
            <w:top w:val="none" w:sz="0" w:space="0" w:color="auto"/>
            <w:left w:val="none" w:sz="0" w:space="0" w:color="auto"/>
            <w:bottom w:val="none" w:sz="0" w:space="0" w:color="auto"/>
            <w:right w:val="none" w:sz="0" w:space="0" w:color="auto"/>
          </w:divBdr>
        </w:div>
        <w:div w:id="1330527215">
          <w:marLeft w:val="640"/>
          <w:marRight w:val="0"/>
          <w:marTop w:val="0"/>
          <w:marBottom w:val="0"/>
          <w:divBdr>
            <w:top w:val="none" w:sz="0" w:space="0" w:color="auto"/>
            <w:left w:val="none" w:sz="0" w:space="0" w:color="auto"/>
            <w:bottom w:val="none" w:sz="0" w:space="0" w:color="auto"/>
            <w:right w:val="none" w:sz="0" w:space="0" w:color="auto"/>
          </w:divBdr>
        </w:div>
        <w:div w:id="1311441022">
          <w:marLeft w:val="640"/>
          <w:marRight w:val="0"/>
          <w:marTop w:val="0"/>
          <w:marBottom w:val="0"/>
          <w:divBdr>
            <w:top w:val="none" w:sz="0" w:space="0" w:color="auto"/>
            <w:left w:val="none" w:sz="0" w:space="0" w:color="auto"/>
            <w:bottom w:val="none" w:sz="0" w:space="0" w:color="auto"/>
            <w:right w:val="none" w:sz="0" w:space="0" w:color="auto"/>
          </w:divBdr>
        </w:div>
        <w:div w:id="1729917050">
          <w:marLeft w:val="640"/>
          <w:marRight w:val="0"/>
          <w:marTop w:val="0"/>
          <w:marBottom w:val="0"/>
          <w:divBdr>
            <w:top w:val="none" w:sz="0" w:space="0" w:color="auto"/>
            <w:left w:val="none" w:sz="0" w:space="0" w:color="auto"/>
            <w:bottom w:val="none" w:sz="0" w:space="0" w:color="auto"/>
            <w:right w:val="none" w:sz="0" w:space="0" w:color="auto"/>
          </w:divBdr>
        </w:div>
        <w:div w:id="415051427">
          <w:marLeft w:val="640"/>
          <w:marRight w:val="0"/>
          <w:marTop w:val="0"/>
          <w:marBottom w:val="0"/>
          <w:divBdr>
            <w:top w:val="none" w:sz="0" w:space="0" w:color="auto"/>
            <w:left w:val="none" w:sz="0" w:space="0" w:color="auto"/>
            <w:bottom w:val="none" w:sz="0" w:space="0" w:color="auto"/>
            <w:right w:val="none" w:sz="0" w:space="0" w:color="auto"/>
          </w:divBdr>
        </w:div>
        <w:div w:id="767114962">
          <w:marLeft w:val="640"/>
          <w:marRight w:val="0"/>
          <w:marTop w:val="0"/>
          <w:marBottom w:val="0"/>
          <w:divBdr>
            <w:top w:val="none" w:sz="0" w:space="0" w:color="auto"/>
            <w:left w:val="none" w:sz="0" w:space="0" w:color="auto"/>
            <w:bottom w:val="none" w:sz="0" w:space="0" w:color="auto"/>
            <w:right w:val="none" w:sz="0" w:space="0" w:color="auto"/>
          </w:divBdr>
        </w:div>
        <w:div w:id="449511766">
          <w:marLeft w:val="640"/>
          <w:marRight w:val="0"/>
          <w:marTop w:val="0"/>
          <w:marBottom w:val="0"/>
          <w:divBdr>
            <w:top w:val="none" w:sz="0" w:space="0" w:color="auto"/>
            <w:left w:val="none" w:sz="0" w:space="0" w:color="auto"/>
            <w:bottom w:val="none" w:sz="0" w:space="0" w:color="auto"/>
            <w:right w:val="none" w:sz="0" w:space="0" w:color="auto"/>
          </w:divBdr>
        </w:div>
        <w:div w:id="1231381752">
          <w:marLeft w:val="640"/>
          <w:marRight w:val="0"/>
          <w:marTop w:val="0"/>
          <w:marBottom w:val="0"/>
          <w:divBdr>
            <w:top w:val="none" w:sz="0" w:space="0" w:color="auto"/>
            <w:left w:val="none" w:sz="0" w:space="0" w:color="auto"/>
            <w:bottom w:val="none" w:sz="0" w:space="0" w:color="auto"/>
            <w:right w:val="none" w:sz="0" w:space="0" w:color="auto"/>
          </w:divBdr>
        </w:div>
        <w:div w:id="877812879">
          <w:marLeft w:val="640"/>
          <w:marRight w:val="0"/>
          <w:marTop w:val="0"/>
          <w:marBottom w:val="0"/>
          <w:divBdr>
            <w:top w:val="none" w:sz="0" w:space="0" w:color="auto"/>
            <w:left w:val="none" w:sz="0" w:space="0" w:color="auto"/>
            <w:bottom w:val="none" w:sz="0" w:space="0" w:color="auto"/>
            <w:right w:val="none" w:sz="0" w:space="0" w:color="auto"/>
          </w:divBdr>
        </w:div>
        <w:div w:id="1786733553">
          <w:marLeft w:val="640"/>
          <w:marRight w:val="0"/>
          <w:marTop w:val="0"/>
          <w:marBottom w:val="0"/>
          <w:divBdr>
            <w:top w:val="none" w:sz="0" w:space="0" w:color="auto"/>
            <w:left w:val="none" w:sz="0" w:space="0" w:color="auto"/>
            <w:bottom w:val="none" w:sz="0" w:space="0" w:color="auto"/>
            <w:right w:val="none" w:sz="0" w:space="0" w:color="auto"/>
          </w:divBdr>
        </w:div>
        <w:div w:id="1114517191">
          <w:marLeft w:val="640"/>
          <w:marRight w:val="0"/>
          <w:marTop w:val="0"/>
          <w:marBottom w:val="0"/>
          <w:divBdr>
            <w:top w:val="none" w:sz="0" w:space="0" w:color="auto"/>
            <w:left w:val="none" w:sz="0" w:space="0" w:color="auto"/>
            <w:bottom w:val="none" w:sz="0" w:space="0" w:color="auto"/>
            <w:right w:val="none" w:sz="0" w:space="0" w:color="auto"/>
          </w:divBdr>
        </w:div>
        <w:div w:id="738557371">
          <w:marLeft w:val="640"/>
          <w:marRight w:val="0"/>
          <w:marTop w:val="0"/>
          <w:marBottom w:val="0"/>
          <w:divBdr>
            <w:top w:val="none" w:sz="0" w:space="0" w:color="auto"/>
            <w:left w:val="none" w:sz="0" w:space="0" w:color="auto"/>
            <w:bottom w:val="none" w:sz="0" w:space="0" w:color="auto"/>
            <w:right w:val="none" w:sz="0" w:space="0" w:color="auto"/>
          </w:divBdr>
        </w:div>
        <w:div w:id="443424486">
          <w:marLeft w:val="640"/>
          <w:marRight w:val="0"/>
          <w:marTop w:val="0"/>
          <w:marBottom w:val="0"/>
          <w:divBdr>
            <w:top w:val="none" w:sz="0" w:space="0" w:color="auto"/>
            <w:left w:val="none" w:sz="0" w:space="0" w:color="auto"/>
            <w:bottom w:val="none" w:sz="0" w:space="0" w:color="auto"/>
            <w:right w:val="none" w:sz="0" w:space="0" w:color="auto"/>
          </w:divBdr>
        </w:div>
        <w:div w:id="1983610675">
          <w:marLeft w:val="640"/>
          <w:marRight w:val="0"/>
          <w:marTop w:val="0"/>
          <w:marBottom w:val="0"/>
          <w:divBdr>
            <w:top w:val="none" w:sz="0" w:space="0" w:color="auto"/>
            <w:left w:val="none" w:sz="0" w:space="0" w:color="auto"/>
            <w:bottom w:val="none" w:sz="0" w:space="0" w:color="auto"/>
            <w:right w:val="none" w:sz="0" w:space="0" w:color="auto"/>
          </w:divBdr>
        </w:div>
        <w:div w:id="15616047">
          <w:marLeft w:val="640"/>
          <w:marRight w:val="0"/>
          <w:marTop w:val="0"/>
          <w:marBottom w:val="0"/>
          <w:divBdr>
            <w:top w:val="none" w:sz="0" w:space="0" w:color="auto"/>
            <w:left w:val="none" w:sz="0" w:space="0" w:color="auto"/>
            <w:bottom w:val="none" w:sz="0" w:space="0" w:color="auto"/>
            <w:right w:val="none" w:sz="0" w:space="0" w:color="auto"/>
          </w:divBdr>
        </w:div>
        <w:div w:id="1316685494">
          <w:marLeft w:val="640"/>
          <w:marRight w:val="0"/>
          <w:marTop w:val="0"/>
          <w:marBottom w:val="0"/>
          <w:divBdr>
            <w:top w:val="none" w:sz="0" w:space="0" w:color="auto"/>
            <w:left w:val="none" w:sz="0" w:space="0" w:color="auto"/>
            <w:bottom w:val="none" w:sz="0" w:space="0" w:color="auto"/>
            <w:right w:val="none" w:sz="0" w:space="0" w:color="auto"/>
          </w:divBdr>
        </w:div>
        <w:div w:id="2056656104">
          <w:marLeft w:val="640"/>
          <w:marRight w:val="0"/>
          <w:marTop w:val="0"/>
          <w:marBottom w:val="0"/>
          <w:divBdr>
            <w:top w:val="none" w:sz="0" w:space="0" w:color="auto"/>
            <w:left w:val="none" w:sz="0" w:space="0" w:color="auto"/>
            <w:bottom w:val="none" w:sz="0" w:space="0" w:color="auto"/>
            <w:right w:val="none" w:sz="0" w:space="0" w:color="auto"/>
          </w:divBdr>
        </w:div>
        <w:div w:id="329720817">
          <w:marLeft w:val="640"/>
          <w:marRight w:val="0"/>
          <w:marTop w:val="0"/>
          <w:marBottom w:val="0"/>
          <w:divBdr>
            <w:top w:val="none" w:sz="0" w:space="0" w:color="auto"/>
            <w:left w:val="none" w:sz="0" w:space="0" w:color="auto"/>
            <w:bottom w:val="none" w:sz="0" w:space="0" w:color="auto"/>
            <w:right w:val="none" w:sz="0" w:space="0" w:color="auto"/>
          </w:divBdr>
        </w:div>
        <w:div w:id="1893731121">
          <w:marLeft w:val="640"/>
          <w:marRight w:val="0"/>
          <w:marTop w:val="0"/>
          <w:marBottom w:val="0"/>
          <w:divBdr>
            <w:top w:val="none" w:sz="0" w:space="0" w:color="auto"/>
            <w:left w:val="none" w:sz="0" w:space="0" w:color="auto"/>
            <w:bottom w:val="none" w:sz="0" w:space="0" w:color="auto"/>
            <w:right w:val="none" w:sz="0" w:space="0" w:color="auto"/>
          </w:divBdr>
        </w:div>
        <w:div w:id="1964311529">
          <w:marLeft w:val="640"/>
          <w:marRight w:val="0"/>
          <w:marTop w:val="0"/>
          <w:marBottom w:val="0"/>
          <w:divBdr>
            <w:top w:val="none" w:sz="0" w:space="0" w:color="auto"/>
            <w:left w:val="none" w:sz="0" w:space="0" w:color="auto"/>
            <w:bottom w:val="none" w:sz="0" w:space="0" w:color="auto"/>
            <w:right w:val="none" w:sz="0" w:space="0" w:color="auto"/>
          </w:divBdr>
        </w:div>
        <w:div w:id="2136557200">
          <w:marLeft w:val="640"/>
          <w:marRight w:val="0"/>
          <w:marTop w:val="0"/>
          <w:marBottom w:val="0"/>
          <w:divBdr>
            <w:top w:val="none" w:sz="0" w:space="0" w:color="auto"/>
            <w:left w:val="none" w:sz="0" w:space="0" w:color="auto"/>
            <w:bottom w:val="none" w:sz="0" w:space="0" w:color="auto"/>
            <w:right w:val="none" w:sz="0" w:space="0" w:color="auto"/>
          </w:divBdr>
        </w:div>
        <w:div w:id="658658924">
          <w:marLeft w:val="640"/>
          <w:marRight w:val="0"/>
          <w:marTop w:val="0"/>
          <w:marBottom w:val="0"/>
          <w:divBdr>
            <w:top w:val="none" w:sz="0" w:space="0" w:color="auto"/>
            <w:left w:val="none" w:sz="0" w:space="0" w:color="auto"/>
            <w:bottom w:val="none" w:sz="0" w:space="0" w:color="auto"/>
            <w:right w:val="none" w:sz="0" w:space="0" w:color="auto"/>
          </w:divBdr>
        </w:div>
        <w:div w:id="569735940">
          <w:marLeft w:val="640"/>
          <w:marRight w:val="0"/>
          <w:marTop w:val="0"/>
          <w:marBottom w:val="0"/>
          <w:divBdr>
            <w:top w:val="none" w:sz="0" w:space="0" w:color="auto"/>
            <w:left w:val="none" w:sz="0" w:space="0" w:color="auto"/>
            <w:bottom w:val="none" w:sz="0" w:space="0" w:color="auto"/>
            <w:right w:val="none" w:sz="0" w:space="0" w:color="auto"/>
          </w:divBdr>
        </w:div>
        <w:div w:id="1761873605">
          <w:marLeft w:val="640"/>
          <w:marRight w:val="0"/>
          <w:marTop w:val="0"/>
          <w:marBottom w:val="0"/>
          <w:divBdr>
            <w:top w:val="none" w:sz="0" w:space="0" w:color="auto"/>
            <w:left w:val="none" w:sz="0" w:space="0" w:color="auto"/>
            <w:bottom w:val="none" w:sz="0" w:space="0" w:color="auto"/>
            <w:right w:val="none" w:sz="0" w:space="0" w:color="auto"/>
          </w:divBdr>
        </w:div>
        <w:div w:id="489835472">
          <w:marLeft w:val="640"/>
          <w:marRight w:val="0"/>
          <w:marTop w:val="0"/>
          <w:marBottom w:val="0"/>
          <w:divBdr>
            <w:top w:val="none" w:sz="0" w:space="0" w:color="auto"/>
            <w:left w:val="none" w:sz="0" w:space="0" w:color="auto"/>
            <w:bottom w:val="none" w:sz="0" w:space="0" w:color="auto"/>
            <w:right w:val="none" w:sz="0" w:space="0" w:color="auto"/>
          </w:divBdr>
        </w:div>
        <w:div w:id="186724873">
          <w:marLeft w:val="640"/>
          <w:marRight w:val="0"/>
          <w:marTop w:val="0"/>
          <w:marBottom w:val="0"/>
          <w:divBdr>
            <w:top w:val="none" w:sz="0" w:space="0" w:color="auto"/>
            <w:left w:val="none" w:sz="0" w:space="0" w:color="auto"/>
            <w:bottom w:val="none" w:sz="0" w:space="0" w:color="auto"/>
            <w:right w:val="none" w:sz="0" w:space="0" w:color="auto"/>
          </w:divBdr>
        </w:div>
        <w:div w:id="619997254">
          <w:marLeft w:val="640"/>
          <w:marRight w:val="0"/>
          <w:marTop w:val="0"/>
          <w:marBottom w:val="0"/>
          <w:divBdr>
            <w:top w:val="none" w:sz="0" w:space="0" w:color="auto"/>
            <w:left w:val="none" w:sz="0" w:space="0" w:color="auto"/>
            <w:bottom w:val="none" w:sz="0" w:space="0" w:color="auto"/>
            <w:right w:val="none" w:sz="0" w:space="0" w:color="auto"/>
          </w:divBdr>
        </w:div>
        <w:div w:id="1729301764">
          <w:marLeft w:val="640"/>
          <w:marRight w:val="0"/>
          <w:marTop w:val="0"/>
          <w:marBottom w:val="0"/>
          <w:divBdr>
            <w:top w:val="none" w:sz="0" w:space="0" w:color="auto"/>
            <w:left w:val="none" w:sz="0" w:space="0" w:color="auto"/>
            <w:bottom w:val="none" w:sz="0" w:space="0" w:color="auto"/>
            <w:right w:val="none" w:sz="0" w:space="0" w:color="auto"/>
          </w:divBdr>
        </w:div>
        <w:div w:id="1795522161">
          <w:marLeft w:val="640"/>
          <w:marRight w:val="0"/>
          <w:marTop w:val="0"/>
          <w:marBottom w:val="0"/>
          <w:divBdr>
            <w:top w:val="none" w:sz="0" w:space="0" w:color="auto"/>
            <w:left w:val="none" w:sz="0" w:space="0" w:color="auto"/>
            <w:bottom w:val="none" w:sz="0" w:space="0" w:color="auto"/>
            <w:right w:val="none" w:sz="0" w:space="0" w:color="auto"/>
          </w:divBdr>
        </w:div>
      </w:divsChild>
    </w:div>
    <w:div w:id="1914654388">
      <w:bodyDiv w:val="1"/>
      <w:marLeft w:val="0"/>
      <w:marRight w:val="0"/>
      <w:marTop w:val="0"/>
      <w:marBottom w:val="0"/>
      <w:divBdr>
        <w:top w:val="none" w:sz="0" w:space="0" w:color="auto"/>
        <w:left w:val="none" w:sz="0" w:space="0" w:color="auto"/>
        <w:bottom w:val="none" w:sz="0" w:space="0" w:color="auto"/>
        <w:right w:val="none" w:sz="0" w:space="0" w:color="auto"/>
      </w:divBdr>
      <w:divsChild>
        <w:div w:id="648166815">
          <w:marLeft w:val="640"/>
          <w:marRight w:val="0"/>
          <w:marTop w:val="0"/>
          <w:marBottom w:val="0"/>
          <w:divBdr>
            <w:top w:val="none" w:sz="0" w:space="0" w:color="auto"/>
            <w:left w:val="none" w:sz="0" w:space="0" w:color="auto"/>
            <w:bottom w:val="none" w:sz="0" w:space="0" w:color="auto"/>
            <w:right w:val="none" w:sz="0" w:space="0" w:color="auto"/>
          </w:divBdr>
        </w:div>
        <w:div w:id="609360287">
          <w:marLeft w:val="640"/>
          <w:marRight w:val="0"/>
          <w:marTop w:val="0"/>
          <w:marBottom w:val="0"/>
          <w:divBdr>
            <w:top w:val="none" w:sz="0" w:space="0" w:color="auto"/>
            <w:left w:val="none" w:sz="0" w:space="0" w:color="auto"/>
            <w:bottom w:val="none" w:sz="0" w:space="0" w:color="auto"/>
            <w:right w:val="none" w:sz="0" w:space="0" w:color="auto"/>
          </w:divBdr>
        </w:div>
        <w:div w:id="1970738673">
          <w:marLeft w:val="640"/>
          <w:marRight w:val="0"/>
          <w:marTop w:val="0"/>
          <w:marBottom w:val="0"/>
          <w:divBdr>
            <w:top w:val="none" w:sz="0" w:space="0" w:color="auto"/>
            <w:left w:val="none" w:sz="0" w:space="0" w:color="auto"/>
            <w:bottom w:val="none" w:sz="0" w:space="0" w:color="auto"/>
            <w:right w:val="none" w:sz="0" w:space="0" w:color="auto"/>
          </w:divBdr>
        </w:div>
        <w:div w:id="1129516619">
          <w:marLeft w:val="640"/>
          <w:marRight w:val="0"/>
          <w:marTop w:val="0"/>
          <w:marBottom w:val="0"/>
          <w:divBdr>
            <w:top w:val="none" w:sz="0" w:space="0" w:color="auto"/>
            <w:left w:val="none" w:sz="0" w:space="0" w:color="auto"/>
            <w:bottom w:val="none" w:sz="0" w:space="0" w:color="auto"/>
            <w:right w:val="none" w:sz="0" w:space="0" w:color="auto"/>
          </w:divBdr>
        </w:div>
        <w:div w:id="1516115466">
          <w:marLeft w:val="640"/>
          <w:marRight w:val="0"/>
          <w:marTop w:val="0"/>
          <w:marBottom w:val="0"/>
          <w:divBdr>
            <w:top w:val="none" w:sz="0" w:space="0" w:color="auto"/>
            <w:left w:val="none" w:sz="0" w:space="0" w:color="auto"/>
            <w:bottom w:val="none" w:sz="0" w:space="0" w:color="auto"/>
            <w:right w:val="none" w:sz="0" w:space="0" w:color="auto"/>
          </w:divBdr>
        </w:div>
        <w:div w:id="159079394">
          <w:marLeft w:val="640"/>
          <w:marRight w:val="0"/>
          <w:marTop w:val="0"/>
          <w:marBottom w:val="0"/>
          <w:divBdr>
            <w:top w:val="none" w:sz="0" w:space="0" w:color="auto"/>
            <w:left w:val="none" w:sz="0" w:space="0" w:color="auto"/>
            <w:bottom w:val="none" w:sz="0" w:space="0" w:color="auto"/>
            <w:right w:val="none" w:sz="0" w:space="0" w:color="auto"/>
          </w:divBdr>
        </w:div>
        <w:div w:id="519703415">
          <w:marLeft w:val="640"/>
          <w:marRight w:val="0"/>
          <w:marTop w:val="0"/>
          <w:marBottom w:val="0"/>
          <w:divBdr>
            <w:top w:val="none" w:sz="0" w:space="0" w:color="auto"/>
            <w:left w:val="none" w:sz="0" w:space="0" w:color="auto"/>
            <w:bottom w:val="none" w:sz="0" w:space="0" w:color="auto"/>
            <w:right w:val="none" w:sz="0" w:space="0" w:color="auto"/>
          </w:divBdr>
        </w:div>
        <w:div w:id="1539199989">
          <w:marLeft w:val="640"/>
          <w:marRight w:val="0"/>
          <w:marTop w:val="0"/>
          <w:marBottom w:val="0"/>
          <w:divBdr>
            <w:top w:val="none" w:sz="0" w:space="0" w:color="auto"/>
            <w:left w:val="none" w:sz="0" w:space="0" w:color="auto"/>
            <w:bottom w:val="none" w:sz="0" w:space="0" w:color="auto"/>
            <w:right w:val="none" w:sz="0" w:space="0" w:color="auto"/>
          </w:divBdr>
        </w:div>
        <w:div w:id="103624544">
          <w:marLeft w:val="640"/>
          <w:marRight w:val="0"/>
          <w:marTop w:val="0"/>
          <w:marBottom w:val="0"/>
          <w:divBdr>
            <w:top w:val="none" w:sz="0" w:space="0" w:color="auto"/>
            <w:left w:val="none" w:sz="0" w:space="0" w:color="auto"/>
            <w:bottom w:val="none" w:sz="0" w:space="0" w:color="auto"/>
            <w:right w:val="none" w:sz="0" w:space="0" w:color="auto"/>
          </w:divBdr>
        </w:div>
        <w:div w:id="2074889783">
          <w:marLeft w:val="640"/>
          <w:marRight w:val="0"/>
          <w:marTop w:val="0"/>
          <w:marBottom w:val="0"/>
          <w:divBdr>
            <w:top w:val="none" w:sz="0" w:space="0" w:color="auto"/>
            <w:left w:val="none" w:sz="0" w:space="0" w:color="auto"/>
            <w:bottom w:val="none" w:sz="0" w:space="0" w:color="auto"/>
            <w:right w:val="none" w:sz="0" w:space="0" w:color="auto"/>
          </w:divBdr>
        </w:div>
        <w:div w:id="775099557">
          <w:marLeft w:val="640"/>
          <w:marRight w:val="0"/>
          <w:marTop w:val="0"/>
          <w:marBottom w:val="0"/>
          <w:divBdr>
            <w:top w:val="none" w:sz="0" w:space="0" w:color="auto"/>
            <w:left w:val="none" w:sz="0" w:space="0" w:color="auto"/>
            <w:bottom w:val="none" w:sz="0" w:space="0" w:color="auto"/>
            <w:right w:val="none" w:sz="0" w:space="0" w:color="auto"/>
          </w:divBdr>
        </w:div>
        <w:div w:id="2434834">
          <w:marLeft w:val="640"/>
          <w:marRight w:val="0"/>
          <w:marTop w:val="0"/>
          <w:marBottom w:val="0"/>
          <w:divBdr>
            <w:top w:val="none" w:sz="0" w:space="0" w:color="auto"/>
            <w:left w:val="none" w:sz="0" w:space="0" w:color="auto"/>
            <w:bottom w:val="none" w:sz="0" w:space="0" w:color="auto"/>
            <w:right w:val="none" w:sz="0" w:space="0" w:color="auto"/>
          </w:divBdr>
        </w:div>
        <w:div w:id="1954284313">
          <w:marLeft w:val="640"/>
          <w:marRight w:val="0"/>
          <w:marTop w:val="0"/>
          <w:marBottom w:val="0"/>
          <w:divBdr>
            <w:top w:val="none" w:sz="0" w:space="0" w:color="auto"/>
            <w:left w:val="none" w:sz="0" w:space="0" w:color="auto"/>
            <w:bottom w:val="none" w:sz="0" w:space="0" w:color="auto"/>
            <w:right w:val="none" w:sz="0" w:space="0" w:color="auto"/>
          </w:divBdr>
        </w:div>
        <w:div w:id="1624917185">
          <w:marLeft w:val="640"/>
          <w:marRight w:val="0"/>
          <w:marTop w:val="0"/>
          <w:marBottom w:val="0"/>
          <w:divBdr>
            <w:top w:val="none" w:sz="0" w:space="0" w:color="auto"/>
            <w:left w:val="none" w:sz="0" w:space="0" w:color="auto"/>
            <w:bottom w:val="none" w:sz="0" w:space="0" w:color="auto"/>
            <w:right w:val="none" w:sz="0" w:space="0" w:color="auto"/>
          </w:divBdr>
        </w:div>
        <w:div w:id="792292407">
          <w:marLeft w:val="640"/>
          <w:marRight w:val="0"/>
          <w:marTop w:val="0"/>
          <w:marBottom w:val="0"/>
          <w:divBdr>
            <w:top w:val="none" w:sz="0" w:space="0" w:color="auto"/>
            <w:left w:val="none" w:sz="0" w:space="0" w:color="auto"/>
            <w:bottom w:val="none" w:sz="0" w:space="0" w:color="auto"/>
            <w:right w:val="none" w:sz="0" w:space="0" w:color="auto"/>
          </w:divBdr>
        </w:div>
        <w:div w:id="700595817">
          <w:marLeft w:val="640"/>
          <w:marRight w:val="0"/>
          <w:marTop w:val="0"/>
          <w:marBottom w:val="0"/>
          <w:divBdr>
            <w:top w:val="none" w:sz="0" w:space="0" w:color="auto"/>
            <w:left w:val="none" w:sz="0" w:space="0" w:color="auto"/>
            <w:bottom w:val="none" w:sz="0" w:space="0" w:color="auto"/>
            <w:right w:val="none" w:sz="0" w:space="0" w:color="auto"/>
          </w:divBdr>
        </w:div>
        <w:div w:id="1649089192">
          <w:marLeft w:val="640"/>
          <w:marRight w:val="0"/>
          <w:marTop w:val="0"/>
          <w:marBottom w:val="0"/>
          <w:divBdr>
            <w:top w:val="none" w:sz="0" w:space="0" w:color="auto"/>
            <w:left w:val="none" w:sz="0" w:space="0" w:color="auto"/>
            <w:bottom w:val="none" w:sz="0" w:space="0" w:color="auto"/>
            <w:right w:val="none" w:sz="0" w:space="0" w:color="auto"/>
          </w:divBdr>
        </w:div>
        <w:div w:id="651522309">
          <w:marLeft w:val="640"/>
          <w:marRight w:val="0"/>
          <w:marTop w:val="0"/>
          <w:marBottom w:val="0"/>
          <w:divBdr>
            <w:top w:val="none" w:sz="0" w:space="0" w:color="auto"/>
            <w:left w:val="none" w:sz="0" w:space="0" w:color="auto"/>
            <w:bottom w:val="none" w:sz="0" w:space="0" w:color="auto"/>
            <w:right w:val="none" w:sz="0" w:space="0" w:color="auto"/>
          </w:divBdr>
        </w:div>
        <w:div w:id="1682391407">
          <w:marLeft w:val="640"/>
          <w:marRight w:val="0"/>
          <w:marTop w:val="0"/>
          <w:marBottom w:val="0"/>
          <w:divBdr>
            <w:top w:val="none" w:sz="0" w:space="0" w:color="auto"/>
            <w:left w:val="none" w:sz="0" w:space="0" w:color="auto"/>
            <w:bottom w:val="none" w:sz="0" w:space="0" w:color="auto"/>
            <w:right w:val="none" w:sz="0" w:space="0" w:color="auto"/>
          </w:divBdr>
        </w:div>
        <w:div w:id="1729842944">
          <w:marLeft w:val="640"/>
          <w:marRight w:val="0"/>
          <w:marTop w:val="0"/>
          <w:marBottom w:val="0"/>
          <w:divBdr>
            <w:top w:val="none" w:sz="0" w:space="0" w:color="auto"/>
            <w:left w:val="none" w:sz="0" w:space="0" w:color="auto"/>
            <w:bottom w:val="none" w:sz="0" w:space="0" w:color="auto"/>
            <w:right w:val="none" w:sz="0" w:space="0" w:color="auto"/>
          </w:divBdr>
        </w:div>
        <w:div w:id="1289118028">
          <w:marLeft w:val="640"/>
          <w:marRight w:val="0"/>
          <w:marTop w:val="0"/>
          <w:marBottom w:val="0"/>
          <w:divBdr>
            <w:top w:val="none" w:sz="0" w:space="0" w:color="auto"/>
            <w:left w:val="none" w:sz="0" w:space="0" w:color="auto"/>
            <w:bottom w:val="none" w:sz="0" w:space="0" w:color="auto"/>
            <w:right w:val="none" w:sz="0" w:space="0" w:color="auto"/>
          </w:divBdr>
        </w:div>
        <w:div w:id="1110278029">
          <w:marLeft w:val="640"/>
          <w:marRight w:val="0"/>
          <w:marTop w:val="0"/>
          <w:marBottom w:val="0"/>
          <w:divBdr>
            <w:top w:val="none" w:sz="0" w:space="0" w:color="auto"/>
            <w:left w:val="none" w:sz="0" w:space="0" w:color="auto"/>
            <w:bottom w:val="none" w:sz="0" w:space="0" w:color="auto"/>
            <w:right w:val="none" w:sz="0" w:space="0" w:color="auto"/>
          </w:divBdr>
        </w:div>
        <w:div w:id="1785802747">
          <w:marLeft w:val="640"/>
          <w:marRight w:val="0"/>
          <w:marTop w:val="0"/>
          <w:marBottom w:val="0"/>
          <w:divBdr>
            <w:top w:val="none" w:sz="0" w:space="0" w:color="auto"/>
            <w:left w:val="none" w:sz="0" w:space="0" w:color="auto"/>
            <w:bottom w:val="none" w:sz="0" w:space="0" w:color="auto"/>
            <w:right w:val="none" w:sz="0" w:space="0" w:color="auto"/>
          </w:divBdr>
        </w:div>
        <w:div w:id="1103264595">
          <w:marLeft w:val="640"/>
          <w:marRight w:val="0"/>
          <w:marTop w:val="0"/>
          <w:marBottom w:val="0"/>
          <w:divBdr>
            <w:top w:val="none" w:sz="0" w:space="0" w:color="auto"/>
            <w:left w:val="none" w:sz="0" w:space="0" w:color="auto"/>
            <w:bottom w:val="none" w:sz="0" w:space="0" w:color="auto"/>
            <w:right w:val="none" w:sz="0" w:space="0" w:color="auto"/>
          </w:divBdr>
        </w:div>
        <w:div w:id="1495802332">
          <w:marLeft w:val="640"/>
          <w:marRight w:val="0"/>
          <w:marTop w:val="0"/>
          <w:marBottom w:val="0"/>
          <w:divBdr>
            <w:top w:val="none" w:sz="0" w:space="0" w:color="auto"/>
            <w:left w:val="none" w:sz="0" w:space="0" w:color="auto"/>
            <w:bottom w:val="none" w:sz="0" w:space="0" w:color="auto"/>
            <w:right w:val="none" w:sz="0" w:space="0" w:color="auto"/>
          </w:divBdr>
        </w:div>
        <w:div w:id="2025399936">
          <w:marLeft w:val="640"/>
          <w:marRight w:val="0"/>
          <w:marTop w:val="0"/>
          <w:marBottom w:val="0"/>
          <w:divBdr>
            <w:top w:val="none" w:sz="0" w:space="0" w:color="auto"/>
            <w:left w:val="none" w:sz="0" w:space="0" w:color="auto"/>
            <w:bottom w:val="none" w:sz="0" w:space="0" w:color="auto"/>
            <w:right w:val="none" w:sz="0" w:space="0" w:color="auto"/>
          </w:divBdr>
        </w:div>
        <w:div w:id="228880390">
          <w:marLeft w:val="640"/>
          <w:marRight w:val="0"/>
          <w:marTop w:val="0"/>
          <w:marBottom w:val="0"/>
          <w:divBdr>
            <w:top w:val="none" w:sz="0" w:space="0" w:color="auto"/>
            <w:left w:val="none" w:sz="0" w:space="0" w:color="auto"/>
            <w:bottom w:val="none" w:sz="0" w:space="0" w:color="auto"/>
            <w:right w:val="none" w:sz="0" w:space="0" w:color="auto"/>
          </w:divBdr>
        </w:div>
        <w:div w:id="1041707007">
          <w:marLeft w:val="640"/>
          <w:marRight w:val="0"/>
          <w:marTop w:val="0"/>
          <w:marBottom w:val="0"/>
          <w:divBdr>
            <w:top w:val="none" w:sz="0" w:space="0" w:color="auto"/>
            <w:left w:val="none" w:sz="0" w:space="0" w:color="auto"/>
            <w:bottom w:val="none" w:sz="0" w:space="0" w:color="auto"/>
            <w:right w:val="none" w:sz="0" w:space="0" w:color="auto"/>
          </w:divBdr>
        </w:div>
      </w:divsChild>
    </w:div>
    <w:div w:id="1933513769">
      <w:bodyDiv w:val="1"/>
      <w:marLeft w:val="0"/>
      <w:marRight w:val="0"/>
      <w:marTop w:val="0"/>
      <w:marBottom w:val="0"/>
      <w:divBdr>
        <w:top w:val="none" w:sz="0" w:space="0" w:color="auto"/>
        <w:left w:val="none" w:sz="0" w:space="0" w:color="auto"/>
        <w:bottom w:val="none" w:sz="0" w:space="0" w:color="auto"/>
        <w:right w:val="none" w:sz="0" w:space="0" w:color="auto"/>
      </w:divBdr>
    </w:div>
    <w:div w:id="1988784227">
      <w:bodyDiv w:val="1"/>
      <w:marLeft w:val="0"/>
      <w:marRight w:val="0"/>
      <w:marTop w:val="0"/>
      <w:marBottom w:val="0"/>
      <w:divBdr>
        <w:top w:val="none" w:sz="0" w:space="0" w:color="auto"/>
        <w:left w:val="none" w:sz="0" w:space="0" w:color="auto"/>
        <w:bottom w:val="none" w:sz="0" w:space="0" w:color="auto"/>
        <w:right w:val="none" w:sz="0" w:space="0" w:color="auto"/>
      </w:divBdr>
      <w:divsChild>
        <w:div w:id="278221503">
          <w:marLeft w:val="640"/>
          <w:marRight w:val="0"/>
          <w:marTop w:val="0"/>
          <w:marBottom w:val="0"/>
          <w:divBdr>
            <w:top w:val="none" w:sz="0" w:space="0" w:color="auto"/>
            <w:left w:val="none" w:sz="0" w:space="0" w:color="auto"/>
            <w:bottom w:val="none" w:sz="0" w:space="0" w:color="auto"/>
            <w:right w:val="none" w:sz="0" w:space="0" w:color="auto"/>
          </w:divBdr>
        </w:div>
        <w:div w:id="143664986">
          <w:marLeft w:val="640"/>
          <w:marRight w:val="0"/>
          <w:marTop w:val="0"/>
          <w:marBottom w:val="0"/>
          <w:divBdr>
            <w:top w:val="none" w:sz="0" w:space="0" w:color="auto"/>
            <w:left w:val="none" w:sz="0" w:space="0" w:color="auto"/>
            <w:bottom w:val="none" w:sz="0" w:space="0" w:color="auto"/>
            <w:right w:val="none" w:sz="0" w:space="0" w:color="auto"/>
          </w:divBdr>
        </w:div>
        <w:div w:id="712770451">
          <w:marLeft w:val="640"/>
          <w:marRight w:val="0"/>
          <w:marTop w:val="0"/>
          <w:marBottom w:val="0"/>
          <w:divBdr>
            <w:top w:val="none" w:sz="0" w:space="0" w:color="auto"/>
            <w:left w:val="none" w:sz="0" w:space="0" w:color="auto"/>
            <w:bottom w:val="none" w:sz="0" w:space="0" w:color="auto"/>
            <w:right w:val="none" w:sz="0" w:space="0" w:color="auto"/>
          </w:divBdr>
        </w:div>
        <w:div w:id="872809001">
          <w:marLeft w:val="640"/>
          <w:marRight w:val="0"/>
          <w:marTop w:val="0"/>
          <w:marBottom w:val="0"/>
          <w:divBdr>
            <w:top w:val="none" w:sz="0" w:space="0" w:color="auto"/>
            <w:left w:val="none" w:sz="0" w:space="0" w:color="auto"/>
            <w:bottom w:val="none" w:sz="0" w:space="0" w:color="auto"/>
            <w:right w:val="none" w:sz="0" w:space="0" w:color="auto"/>
          </w:divBdr>
        </w:div>
        <w:div w:id="1447236409">
          <w:marLeft w:val="640"/>
          <w:marRight w:val="0"/>
          <w:marTop w:val="0"/>
          <w:marBottom w:val="0"/>
          <w:divBdr>
            <w:top w:val="none" w:sz="0" w:space="0" w:color="auto"/>
            <w:left w:val="none" w:sz="0" w:space="0" w:color="auto"/>
            <w:bottom w:val="none" w:sz="0" w:space="0" w:color="auto"/>
            <w:right w:val="none" w:sz="0" w:space="0" w:color="auto"/>
          </w:divBdr>
        </w:div>
        <w:div w:id="87315185">
          <w:marLeft w:val="640"/>
          <w:marRight w:val="0"/>
          <w:marTop w:val="0"/>
          <w:marBottom w:val="0"/>
          <w:divBdr>
            <w:top w:val="none" w:sz="0" w:space="0" w:color="auto"/>
            <w:left w:val="none" w:sz="0" w:space="0" w:color="auto"/>
            <w:bottom w:val="none" w:sz="0" w:space="0" w:color="auto"/>
            <w:right w:val="none" w:sz="0" w:space="0" w:color="auto"/>
          </w:divBdr>
        </w:div>
        <w:div w:id="158234786">
          <w:marLeft w:val="640"/>
          <w:marRight w:val="0"/>
          <w:marTop w:val="0"/>
          <w:marBottom w:val="0"/>
          <w:divBdr>
            <w:top w:val="none" w:sz="0" w:space="0" w:color="auto"/>
            <w:left w:val="none" w:sz="0" w:space="0" w:color="auto"/>
            <w:bottom w:val="none" w:sz="0" w:space="0" w:color="auto"/>
            <w:right w:val="none" w:sz="0" w:space="0" w:color="auto"/>
          </w:divBdr>
        </w:div>
        <w:div w:id="403071018">
          <w:marLeft w:val="640"/>
          <w:marRight w:val="0"/>
          <w:marTop w:val="0"/>
          <w:marBottom w:val="0"/>
          <w:divBdr>
            <w:top w:val="none" w:sz="0" w:space="0" w:color="auto"/>
            <w:left w:val="none" w:sz="0" w:space="0" w:color="auto"/>
            <w:bottom w:val="none" w:sz="0" w:space="0" w:color="auto"/>
            <w:right w:val="none" w:sz="0" w:space="0" w:color="auto"/>
          </w:divBdr>
        </w:div>
        <w:div w:id="1154838895">
          <w:marLeft w:val="640"/>
          <w:marRight w:val="0"/>
          <w:marTop w:val="0"/>
          <w:marBottom w:val="0"/>
          <w:divBdr>
            <w:top w:val="none" w:sz="0" w:space="0" w:color="auto"/>
            <w:left w:val="none" w:sz="0" w:space="0" w:color="auto"/>
            <w:bottom w:val="none" w:sz="0" w:space="0" w:color="auto"/>
            <w:right w:val="none" w:sz="0" w:space="0" w:color="auto"/>
          </w:divBdr>
        </w:div>
        <w:div w:id="1208764438">
          <w:marLeft w:val="640"/>
          <w:marRight w:val="0"/>
          <w:marTop w:val="0"/>
          <w:marBottom w:val="0"/>
          <w:divBdr>
            <w:top w:val="none" w:sz="0" w:space="0" w:color="auto"/>
            <w:left w:val="none" w:sz="0" w:space="0" w:color="auto"/>
            <w:bottom w:val="none" w:sz="0" w:space="0" w:color="auto"/>
            <w:right w:val="none" w:sz="0" w:space="0" w:color="auto"/>
          </w:divBdr>
        </w:div>
        <w:div w:id="176309692">
          <w:marLeft w:val="640"/>
          <w:marRight w:val="0"/>
          <w:marTop w:val="0"/>
          <w:marBottom w:val="0"/>
          <w:divBdr>
            <w:top w:val="none" w:sz="0" w:space="0" w:color="auto"/>
            <w:left w:val="none" w:sz="0" w:space="0" w:color="auto"/>
            <w:bottom w:val="none" w:sz="0" w:space="0" w:color="auto"/>
            <w:right w:val="none" w:sz="0" w:space="0" w:color="auto"/>
          </w:divBdr>
        </w:div>
        <w:div w:id="1812286844">
          <w:marLeft w:val="640"/>
          <w:marRight w:val="0"/>
          <w:marTop w:val="0"/>
          <w:marBottom w:val="0"/>
          <w:divBdr>
            <w:top w:val="none" w:sz="0" w:space="0" w:color="auto"/>
            <w:left w:val="none" w:sz="0" w:space="0" w:color="auto"/>
            <w:bottom w:val="none" w:sz="0" w:space="0" w:color="auto"/>
            <w:right w:val="none" w:sz="0" w:space="0" w:color="auto"/>
          </w:divBdr>
        </w:div>
        <w:div w:id="958604008">
          <w:marLeft w:val="640"/>
          <w:marRight w:val="0"/>
          <w:marTop w:val="0"/>
          <w:marBottom w:val="0"/>
          <w:divBdr>
            <w:top w:val="none" w:sz="0" w:space="0" w:color="auto"/>
            <w:left w:val="none" w:sz="0" w:space="0" w:color="auto"/>
            <w:bottom w:val="none" w:sz="0" w:space="0" w:color="auto"/>
            <w:right w:val="none" w:sz="0" w:space="0" w:color="auto"/>
          </w:divBdr>
        </w:div>
        <w:div w:id="813831613">
          <w:marLeft w:val="640"/>
          <w:marRight w:val="0"/>
          <w:marTop w:val="0"/>
          <w:marBottom w:val="0"/>
          <w:divBdr>
            <w:top w:val="none" w:sz="0" w:space="0" w:color="auto"/>
            <w:left w:val="none" w:sz="0" w:space="0" w:color="auto"/>
            <w:bottom w:val="none" w:sz="0" w:space="0" w:color="auto"/>
            <w:right w:val="none" w:sz="0" w:space="0" w:color="auto"/>
          </w:divBdr>
        </w:div>
        <w:div w:id="47799070">
          <w:marLeft w:val="640"/>
          <w:marRight w:val="0"/>
          <w:marTop w:val="0"/>
          <w:marBottom w:val="0"/>
          <w:divBdr>
            <w:top w:val="none" w:sz="0" w:space="0" w:color="auto"/>
            <w:left w:val="none" w:sz="0" w:space="0" w:color="auto"/>
            <w:bottom w:val="none" w:sz="0" w:space="0" w:color="auto"/>
            <w:right w:val="none" w:sz="0" w:space="0" w:color="auto"/>
          </w:divBdr>
        </w:div>
        <w:div w:id="625964399">
          <w:marLeft w:val="640"/>
          <w:marRight w:val="0"/>
          <w:marTop w:val="0"/>
          <w:marBottom w:val="0"/>
          <w:divBdr>
            <w:top w:val="none" w:sz="0" w:space="0" w:color="auto"/>
            <w:left w:val="none" w:sz="0" w:space="0" w:color="auto"/>
            <w:bottom w:val="none" w:sz="0" w:space="0" w:color="auto"/>
            <w:right w:val="none" w:sz="0" w:space="0" w:color="auto"/>
          </w:divBdr>
        </w:div>
        <w:div w:id="1522475564">
          <w:marLeft w:val="640"/>
          <w:marRight w:val="0"/>
          <w:marTop w:val="0"/>
          <w:marBottom w:val="0"/>
          <w:divBdr>
            <w:top w:val="none" w:sz="0" w:space="0" w:color="auto"/>
            <w:left w:val="none" w:sz="0" w:space="0" w:color="auto"/>
            <w:bottom w:val="none" w:sz="0" w:space="0" w:color="auto"/>
            <w:right w:val="none" w:sz="0" w:space="0" w:color="auto"/>
          </w:divBdr>
        </w:div>
        <w:div w:id="1990867179">
          <w:marLeft w:val="640"/>
          <w:marRight w:val="0"/>
          <w:marTop w:val="0"/>
          <w:marBottom w:val="0"/>
          <w:divBdr>
            <w:top w:val="none" w:sz="0" w:space="0" w:color="auto"/>
            <w:left w:val="none" w:sz="0" w:space="0" w:color="auto"/>
            <w:bottom w:val="none" w:sz="0" w:space="0" w:color="auto"/>
            <w:right w:val="none" w:sz="0" w:space="0" w:color="auto"/>
          </w:divBdr>
        </w:div>
        <w:div w:id="620839784">
          <w:marLeft w:val="640"/>
          <w:marRight w:val="0"/>
          <w:marTop w:val="0"/>
          <w:marBottom w:val="0"/>
          <w:divBdr>
            <w:top w:val="none" w:sz="0" w:space="0" w:color="auto"/>
            <w:left w:val="none" w:sz="0" w:space="0" w:color="auto"/>
            <w:bottom w:val="none" w:sz="0" w:space="0" w:color="auto"/>
            <w:right w:val="none" w:sz="0" w:space="0" w:color="auto"/>
          </w:divBdr>
        </w:div>
        <w:div w:id="166093747">
          <w:marLeft w:val="640"/>
          <w:marRight w:val="0"/>
          <w:marTop w:val="0"/>
          <w:marBottom w:val="0"/>
          <w:divBdr>
            <w:top w:val="none" w:sz="0" w:space="0" w:color="auto"/>
            <w:left w:val="none" w:sz="0" w:space="0" w:color="auto"/>
            <w:bottom w:val="none" w:sz="0" w:space="0" w:color="auto"/>
            <w:right w:val="none" w:sz="0" w:space="0" w:color="auto"/>
          </w:divBdr>
        </w:div>
        <w:div w:id="1706832618">
          <w:marLeft w:val="640"/>
          <w:marRight w:val="0"/>
          <w:marTop w:val="0"/>
          <w:marBottom w:val="0"/>
          <w:divBdr>
            <w:top w:val="none" w:sz="0" w:space="0" w:color="auto"/>
            <w:left w:val="none" w:sz="0" w:space="0" w:color="auto"/>
            <w:bottom w:val="none" w:sz="0" w:space="0" w:color="auto"/>
            <w:right w:val="none" w:sz="0" w:space="0" w:color="auto"/>
          </w:divBdr>
        </w:div>
        <w:div w:id="1289749506">
          <w:marLeft w:val="640"/>
          <w:marRight w:val="0"/>
          <w:marTop w:val="0"/>
          <w:marBottom w:val="0"/>
          <w:divBdr>
            <w:top w:val="none" w:sz="0" w:space="0" w:color="auto"/>
            <w:left w:val="none" w:sz="0" w:space="0" w:color="auto"/>
            <w:bottom w:val="none" w:sz="0" w:space="0" w:color="auto"/>
            <w:right w:val="none" w:sz="0" w:space="0" w:color="auto"/>
          </w:divBdr>
        </w:div>
        <w:div w:id="1055281019">
          <w:marLeft w:val="640"/>
          <w:marRight w:val="0"/>
          <w:marTop w:val="0"/>
          <w:marBottom w:val="0"/>
          <w:divBdr>
            <w:top w:val="none" w:sz="0" w:space="0" w:color="auto"/>
            <w:left w:val="none" w:sz="0" w:space="0" w:color="auto"/>
            <w:bottom w:val="none" w:sz="0" w:space="0" w:color="auto"/>
            <w:right w:val="none" w:sz="0" w:space="0" w:color="auto"/>
          </w:divBdr>
        </w:div>
        <w:div w:id="811294346">
          <w:marLeft w:val="640"/>
          <w:marRight w:val="0"/>
          <w:marTop w:val="0"/>
          <w:marBottom w:val="0"/>
          <w:divBdr>
            <w:top w:val="none" w:sz="0" w:space="0" w:color="auto"/>
            <w:left w:val="none" w:sz="0" w:space="0" w:color="auto"/>
            <w:bottom w:val="none" w:sz="0" w:space="0" w:color="auto"/>
            <w:right w:val="none" w:sz="0" w:space="0" w:color="auto"/>
          </w:divBdr>
        </w:div>
        <w:div w:id="1938128022">
          <w:marLeft w:val="640"/>
          <w:marRight w:val="0"/>
          <w:marTop w:val="0"/>
          <w:marBottom w:val="0"/>
          <w:divBdr>
            <w:top w:val="none" w:sz="0" w:space="0" w:color="auto"/>
            <w:left w:val="none" w:sz="0" w:space="0" w:color="auto"/>
            <w:bottom w:val="none" w:sz="0" w:space="0" w:color="auto"/>
            <w:right w:val="none" w:sz="0" w:space="0" w:color="auto"/>
          </w:divBdr>
        </w:div>
        <w:div w:id="896474639">
          <w:marLeft w:val="640"/>
          <w:marRight w:val="0"/>
          <w:marTop w:val="0"/>
          <w:marBottom w:val="0"/>
          <w:divBdr>
            <w:top w:val="none" w:sz="0" w:space="0" w:color="auto"/>
            <w:left w:val="none" w:sz="0" w:space="0" w:color="auto"/>
            <w:bottom w:val="none" w:sz="0" w:space="0" w:color="auto"/>
            <w:right w:val="none" w:sz="0" w:space="0" w:color="auto"/>
          </w:divBdr>
        </w:div>
        <w:div w:id="1030303328">
          <w:marLeft w:val="640"/>
          <w:marRight w:val="0"/>
          <w:marTop w:val="0"/>
          <w:marBottom w:val="0"/>
          <w:divBdr>
            <w:top w:val="none" w:sz="0" w:space="0" w:color="auto"/>
            <w:left w:val="none" w:sz="0" w:space="0" w:color="auto"/>
            <w:bottom w:val="none" w:sz="0" w:space="0" w:color="auto"/>
            <w:right w:val="none" w:sz="0" w:space="0" w:color="auto"/>
          </w:divBdr>
        </w:div>
        <w:div w:id="49954218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3A"/>
    <w:rsid w:val="00156C68"/>
    <w:rsid w:val="00211177"/>
    <w:rsid w:val="003A748D"/>
    <w:rsid w:val="00402E76"/>
    <w:rsid w:val="00463202"/>
    <w:rsid w:val="005359C9"/>
    <w:rsid w:val="00675B95"/>
    <w:rsid w:val="009A5BED"/>
    <w:rsid w:val="00A45F14"/>
    <w:rsid w:val="00AA2186"/>
    <w:rsid w:val="00AE59C1"/>
    <w:rsid w:val="00B05D79"/>
    <w:rsid w:val="00CB1DCA"/>
    <w:rsid w:val="00CC1B04"/>
    <w:rsid w:val="00CC4EB6"/>
    <w:rsid w:val="00CE673A"/>
    <w:rsid w:val="00DA3350"/>
    <w:rsid w:val="00DB3CAB"/>
    <w:rsid w:val="00F120E8"/>
    <w:rsid w:val="00FA1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da-DK" w:eastAsia="da-DK"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8A189D-D3E1-1440-93C0-4511B1307729}">
  <we:reference id="f78a3046-9e99-4300-aa2b-5814002b01a2" version="1.46.0.0" store="EXCatalog" storeType="EXCatalog"/>
  <we:alternateReferences>
    <we:reference id="WA104382081" version="1.46.0.0" store="da-DK" storeType="OMEX"/>
  </we:alternateReferences>
  <we:properties>
    <we:property name="MENDELEY_CITATIONS" value="[{&quot;citationID&quot;:&quot;MENDELEY_CITATION_73bf9133-91a2-4c3f-ae19-40640cd70c9b&quot;,&quot;properties&quot;:{&quot;noteIndex&quot;:0},&quot;isEdited&quot;:false,&quot;manualOverride&quot;:{&quot;citeprocText&quot;:&quot;(1–3)&quot;,&quot;isManuallyOverridden&quot;:false,&quot;manualOverrideText&quot;:&quot;&quot;},&quot;citationTag&quot;:&quot;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&quot;,&quot;citationItems&quot;:[{&quot;id&quot;:&quot;bec5b74b-051b-3113-9e2c-cbbef8872304&quot;,&quot;itemData&quot;:{&quot;DOI&quot;:&quot;10.1136/bjsports-2012-091022&quot;,&quot;ISSN&quot;:&quot;03063674&quot;,&quot;abstract&quot;:&quot;Objective: To assess the injury incidence in elite handball, and if gender and previous injuries are risk factors for new injuries. Methods: Cohort study of 517 male and female elite handball players (age groups under (u)16, u-18 and senior). Participants completed a web survey establishing injury history, demographic information and sports experience, and provided weekly reports of time-loss injuries and handball exposure for 31 weeks by short message service text messaging (SMS). Injuries were further classified by telephone interview. Results: The weekly response rate ranged from 85% to 90% illustrating the promise of the SMS system as a tool in injury surveillance. Of 448 reported injuries, 165 injuries (37%) were overuse injuries and 283 (63%) traumatic injuries. Knee (19%) and ankle (29%) were the most common traumatic injuries. The injury incidence during match play was 23.5 (95% CI 17.8 to 30.4), 15.1 (95% CI 9.7 to 22.2), 11.1 (95% CI 7.0 to 16.6) injuries per 1000 match hours among senior, u-18 and u-16 players, respectively. U-18 male players had an overall 1.76 (95% CI 1.10 to 2.80) times higher risk of injury compared to females. Having had two or more previous injuries causing absence from handball for more than 4 weeks increased the risk of new injury in the u-16 group (IRR: 1.79 (95% CI 1.03 to 3.11)-2.23 (95% CI 1.22 to 4.10)). Conclusion: The incidence of time-loss injuries in elite handball was higher during match play than previously reported in recreational handball. Previous injuries were a risk factor for new injuries among u-16 players. Male players had a significant higher injury rate in the u-18 group.&quot;,&quot;author&quot;:[{&quot;dropping-particle&quot;:&quot;&quot;,&quot;family&quot;:&quot;Moller&quot;,&quot;given&quot;:&quot;Merete&quot;,&quot;non-dropping-particle&quot;:&quot;&quot;,&quot;parse-names&quot;:false,&quot;suffix&quot;:&quot;&quot;},{&quot;dropping-particle&quot;:&quot;&quot;,&quot;family&quot;:&quot;Attermann&quot;,&quot;given&quot;:&quot;Jorn&quot;,&quot;non-dropping-particle&quot;:&quot;&quot;,&quot;parse-names&quot;:false,&quot;suffix&quot;:&quot;&quot;},{&quot;dropping-particle&quot;:&quot;&quot;,&quot;family&quot;:&quot;Myklebust&quot;,&quot;given&quot;:&quot;Grethe&quot;,&quot;non-dropping-particle&quot;:&quot;&quot;,&quot;parse-names&quot;:false,&quot;suffix&quot;:&quot;&quot;},{&quot;dropping-particle&quot;:&quot;&quot;,&quot;family&quot;:&quot;Wedderkopp&quot;,&quot;given&quot;:&quot;Niels&quot;,&quot;non-dropping-particle&quot;:&quot;&quot;,&quot;parse-names&quot;:false,&quot;suffix&quot;:&quot;&quot;}],&quot;container-title&quot;:&quot;British Journal of Sports Medicine&quot;,&quot;id&quot;:&quot;bec5b74b-051b-3113-9e2c-cbbef8872304&quot;,&quot;issue&quot;:&quot;7&quot;,&quot;issued&quot;:{&quot;date-parts&quot;:[[&quot;2012&quot;]]},&quot;page&quot;:&quot;531-537&quot;,&quot;title&quot;:&quot;Injury risk in Danish youth and senior elite handball using a new SMS text messages approach&quot;,&quot;type&quot;:&quot;article-journal&quot;,&quot;volume&quot;:&quot;46&quot;,&quot;container-title-short&quot;:&quot;Br J Sports Med&quot;},&quot;uris&quot;:[&quot;http://www.mendeley.com/documents/?uuid=0d87455b-b155-48ee-9c5d-e31e3315efc8&quot;],&quot;isTemporary&quot;:false,&quot;legacyDesktopId&quot;:&quot;0d87455b-b155-48ee-9c5d-e31e3315efc8&quot;},{&quot;id&quot;:&quot;0d443bb2-ed1f-36e5-87b5-45e9f9fda691&quot;,&quot;itemData&quot;:{&quot;DOI&quot;:&quot;10.1111/sms.13047&quot;,&quot;ISSN&quot;:&quot;16000838&quot;,&quot;abstract&quot;:&quot;Little is known regarding the overall health of youth elite athletes. Our aim was to describe the prevalence and severity of health problems in a cohort of youth elite athletes representing a variety of endurance, team, and technical sports. Elite sport athletes (N = 260, 16.2 years) from different Sport Academy High Schools in Norway, and a group of their teammates (N = 60, 16.4 years) attending regular high schools, were included in the study. The Oslo Sports Trauma Research Centre (OSTRC) questionnaire on health problems was used to self-report injuries and illnesses for 26 weeks. At any given time, an average of 43% [95% CI: 37%-49%] of the elite sport athletes had some form of health problem and 25% [20%-31%] had substantial health problems. The prevalence of health problems was similar between the elite team sport athletes and their teammates, except for substantial injuries (22% [16%-30%] vs 10% [5%-20%]). Endurance sport athletes reported more illnesses (23% [15%-35%]) than technical and team sport athletes (10% [5%-20%] and 8% [4%-14%]). In contrast, technical and team sport athletes reported more injuries (36% [95% CI: 25-48] and 37% [95% CI 29-45]) compared to endurance sport athletes (15% [8%-25%]). The total impact of health problems was roughly split in thirds between overuse injuries (37%), acute injuries (34%), and illnesses (30%). This is the first prospective study to present self-reported injury and illness data in a large heterogeneous group of youth elite athletes, documenting a substantial impact of both injuries and illnesses on the health of this population.&quot;,&quot;author&quot;:[{&quot;dropping-particle&quot;:&quot;&quot;,&quot;family&quot;:&quot;Moseid&quot;,&quot;given&quot;:&quot;C. H.&quot;,&quot;non-dropping-particle&quot;:&quot;&quot;,&quot;parse-names&quot;:false,&quot;suffix&quot;:&quot;&quot;},{&quot;dropping-particle&quot;:&quot;&quot;,&quot;family&quot;:&quot;Myklebust&quot;,&quot;given&quot;:&quot;G.&quot;,&quot;non-dropping-particle&quot;:&quot;&quot;,&quot;parse-names&quot;:false,&quot;suffix&quot;:&quot;&quot;},{&quot;dropping-particle&quot;:&quot;&quot;,&quot;family&quot;:&quot;Fagerland&quot;,&quot;given&quot;:&quot;M. W.&quot;,&quot;non-dropping-particle&quot;:&quot;&quot;,&quot;parse-names&quot;:false,&quot;suffix&quot;:&quot;&quot;},{&quot;dropping-particle&quot;:&quot;&quot;,&quot;family&quot;:&quot;Clarsen&quot;,&quot;given&quot;:&quot;B.&quot;,&quot;non-dropping-particle&quot;:&quot;&quot;,&quot;parse-names&quot;:false,&quot;suffix&quot;:&quot;&quot;},{&quot;dropping-particle&quot;:&quot;&quot;,&quot;family&quot;:&quot;Bahr&quot;,&quot;given&quot;:&quot;R.&quot;,&quot;non-dropping-particle&quot;:&quot;&quot;,&quot;parse-names&quot;:false,&quot;suffix&quot;:&quot;&quot;}],&quot;container-title&quot;:&quot;Scandinavian Journal of Medicine and Science in Sports&quot;,&quot;id&quot;:&quot;0d443bb2-ed1f-36e5-87b5-45e9f9fda691&quot;,&quot;issue&quot;:&quot;4&quot;,&quot;issued&quot;:{&quot;date-parts&quot;:[[&quot;2018&quot;,&quot;4&quot;,&quot;1&quot;]]},&quot;page&quot;:&quot;1412-1423&quot;,&quot;publisher&quot;:&quot;Blackwell Munksgaard&quot;,&quot;title&quot;:&quot;The prevalence and severity of health problems in youth elite sports: A 6-month prospective cohort study of 320 athletes&quot;,&quot;type&quot;:&quot;article-journal&quot;,&quot;volume&quot;:&quot;28&quot;,&quot;container-title-short&quot;:&quot;Scand J Med Sci Sports&quot;},&quot;uris&quot;:[&quot;http://www.mendeley.com/documents/?uuid=0d443bb2-ed1f-36e5-87b5-45e9f9fda691&quot;],&quot;isTemporary&quot;:false,&quot;legacyDesktopId&quot;:&quot;0d443bb2-ed1f-36e5-87b5-45e9f9fda691&quot;},{&quot;id&quot;:&quot;d2295600-027c-35c2-adb6-716812884978&quot;,&quot;itemData&quot;:{&quot;DOI&quot;:&quot;10.1177/0363546514541224&quot;,&quot;ISSN&quot;:&quot;1552-3365&quot;,&quot;PMID&quot;:&quot;24989492&quot;,&quot;abstract&quot;:&quot;BACKGROUND Previous studies report varying rates of time-loss injuries in adolescent female soccer, ranging from 2.4 to 5.3 per 1000 athlete-exposures or 2.5 to 3.7 per 1000 hours of exposure. However, these studies collected data using traditional injury reports from coaches or medical staff, with methods that significantly underestimate injury rates compared with players' self-reports. PURPOSE The primary aim was to investigate the injury incidence in adolescent female soccer using self-reports via mobile telephone text messaging. The secondary aim was to explore the association between soccer exposure, playing level, and injury risk. STUDY DESIGN Descriptive epidemiology study and cohort study; Level of evidence, 2 and 3. METHODS During a full adolescent female soccer season in Denmark (February-June 2012), a population-based sample of 498 girls aged 15 to 18 years was included in the prospective registration of injuries. All players were enrolled on a team participating in Danish Football Association series. Soccer injuries and exposure were reported weekly by answers to standardized text message questions, followed by individual injury interviews. Soccer exposure and playing levels were chosen a priori as the only independent variables of interest in the risk factor analyses. Injury rates and relative risks were estimated using Poisson regression. Generalized estimation equations were used to take into account that players were clustered within teams. RESULTS There were 498 players who sustained a total of 424 soccer injuries. The incidence of injuries was 15.3 (95% CI, 13.1-17.8), the incidence of time-loss injuries was 9.7 (95% CI, 8.2-11.4), and the incidence of severe injuries was 1.1 (95% CI, 0.7-1.6) per 1000 hours of soccer exposure. Higher average exposure in injury-free weeks was associated with a lower injury risk (P value for trend &lt;.001), and players with low exposure (≤1 h/wk) were 3 to 10 times more likely to sustain a time-loss injury compared with other players (P &lt; .01). Playing level was not associated with the risk of time-loss injuries (P = .18). CONCLUSION The injury incidence in adolescent female soccer is high, and this includes many severe injuries. Players with low soccer participation (≤1 h/wk) have a significantly higher injury risk compared with players participating more frequently.&quot;,&quot;author&quot;:[{&quot;dropping-particle&quot;:&quot;&quot;,&quot;family&quot;:&quot;Clausen&quot;,&quot;given&quot;:&quot;Mikkel Bek&quot;,&quot;non-dropping-particle&quot;:&quot;&quot;,&quot;parse-names&quot;:false,&quot;suffix&quot;:&quot;&quot;},{&quot;dropping-particle&quot;:&quot;&quot;,&quot;family&quot;:&quot;Zebis&quot;,&quot;given&quot;:&quot;Mette Kreutzfeldt&quot;,&quot;non-dropping-particle&quot;:&quot;&quot;,&quot;parse-names&quot;:false,&quot;suffix&quot;:&quot;&quot;},{&quot;dropping-particle&quot;:&quot;&quot;,&quot;family&quot;:&quot;Møller&quot;,&quot;given&quot;:&quot;Merete&quot;,&quot;non-dropping-particle&quot;:&quot;&quot;,&quot;parse-names&quot;:false,&quot;suffix&quot;:&quot;&quot;},{&quot;dropping-particle&quot;:&quot;&quot;,&quot;family&quot;:&quot;Krustrup&quot;,&quot;given&quot;:&quot;Peter&quot;,&quot;non-dropping-particle&quot;:&quot;&quot;,&quot;parse-names&quot;:false,&quot;suffix&quot;:&quot;&quot;},{&quot;dropping-particle&quot;:&quot;&quot;,&quot;family&quot;:&quot;Hölmich&quot;,&quot;given&quot;:&quot;Per&quot;,&quot;non-dropping-particle&quot;:&quot;&quot;,&quot;parse-names&quot;:false,&quot;suffix&quot;:&quot;&quot;},{&quot;dropping-particle&quot;:&quot;&quot;,&quot;family&quot;:&quot;Wedderkopp&quot;,&quot;given&quot;:&quot;Niels&quot;,&quot;non-dropping-particle&quot;:&quot;&quot;,&quot;parse-names&quot;:false,&quot;suffix&quot;:&quot;&quot;},{&quot;dropping-particle&quot;:&quot;&quot;,&quot;family&quot;:&quot;Andersen&quot;,&quot;given&quot;:&quot;Lars Louis&quot;,&quot;non-dropping-particle&quot;:&quot;&quot;,&quot;parse-names&quot;:false,&quot;suffix&quot;:&quot;&quot;},{&quot;dropping-particle&quot;:&quot;&quot;,&quot;family&quot;:&quot;Christensen&quot;,&quot;given&quot;:&quot;Karl Bang&quot;,&quot;non-dropping-particle&quot;:&quot;&quot;,&quot;parse-names&quot;:false,&quot;suffix&quot;:&quot;&quot;},{&quot;dropping-particle&quot;:&quot;&quot;,&quot;family&quot;:&quot;Thorborg&quot;,&quot;given&quot;:&quot;Kristian&quot;,&quot;non-dropping-particle&quot;:&quot;&quot;,&quot;parse-names&quot;:false,&quot;suffix&quot;:&quot;&quot;}],&quot;container-title&quot;:&quot;The American journal of sports medicine&quot;,&quot;id&quot;:&quot;d2295600-027c-35c2-adb6-716812884978&quot;,&quot;issue&quot;:&quot;10&quot;,&quot;issued&quot;:{&quot;date-parts&quot;:[[&quot;2014&quot;,&quot;10&quot;]]},&quot;page&quot;:&quot;2487-94&quot;,&quot;title&quot;:&quot;High injury incidence in adolescent female soccer.&quot;,&quot;type&quot;:&quot;article-journal&quot;,&quot;volume&quot;:&quot;42&quot;,&quot;container-title-short&quot;:&quot;Am J Sports Med&quot;},&quot;uris&quot;:[&quot;http://www.mendeley.com/documents/?uuid=d2295600-027c-35c2-adb6-716812884978&quot;],&quot;isTemporary&quot;:false,&quot;legacyDesktopId&quot;:&quot;d2295600-027c-35c2-adb6-716812884978&quot;}]},{&quot;citationID&quot;:&quot;MENDELEY_CITATION_ae9533aa-a827-445d-848a-c6d06126cd03&quot;,&quot;properties&quot;:{&quot;noteIndex&quot;:0},&quot;isEdited&quot;:false,&quot;manualOverride&quot;:{&quot;citeprocText&quot;:&quot;(4)&quot;,&quot;isManuallyOverridden&quot;:false,&quot;manualOverrideText&quot;:&quot;&quot;},&quot;citationTag&quot;:&quot;MENDELEY_CITATION_v3_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&quot;,&quot;citationItems&quot;:[{&quot;id&quot;:&quot;b668001d-7a62-3942-86a1-60e24ce4f82a&quot;,&quot;itemData&quot;:{&quot;DOI&quot;:&quot;10.1136/BJSPORTS-2015-094962&quot;,&quot;ISSN&quot;:&quot;1473-0480&quot;,&quot;PMID&quot;:&quot;26084524&quot;,&quot;abstract&quot;:&quot;The health, fitness and other advantages of youth sports participation are well recognised. However, there are considerable challenges for all stakeholders involved - especially youth athletes - in trying to maintain inclusive, sustainable and enjoyable participation and success for all levels of individual athletic achievement. In an effort to advance a more unifi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quot;,&quot;author&quot;:[{&quot;dropping-particle&quot;:&quot;&quot;,&quot;family&quot;:&quot;Bergeron&quot;,&quot;given&quot;:&quot;Michael F.&quot;,&quot;non-dropping-particle&quot;:&quot;&quot;,&quot;parse-names&quot;:false,&quot;suffix&quot;:&quot;&quot;},{&quot;dropping-particle&quot;:&quot;&quot;,&quot;family&quot;:&quot;Mountjoy&quot;,&quot;given&quot;:&quot;Margo&quot;,&quot;non-dropping-particle&quot;:&quot;&quot;,&quot;parse-names&quot;:false,&quot;suffix&quot;:&quot;&quot;},{&quot;dropping-particle&quot;:&quot;&quot;,&quot;family&quot;:&quot;Armstrong&quot;,&quot;given&quot;:&quot;Neil&quot;,&quot;non-dropping-particle&quot;:&quot;&quot;,&quot;parse-names&quot;:false,&quot;suffix&quot;:&quot;&quot;},{&quot;dropping-particle&quot;:&quot;&quot;,&quot;family&quot;:&quot;Chia&quot;,&quot;given&quot;:&quot;Michael&quot;,&quot;non-dropping-particle&quot;:&quot;&quot;,&quot;parse-names&quot;:false,&quot;suffix&quot;:&quot;&quot;},{&quot;dropping-particle&quot;:&quot;&quot;,&quot;family&quot;:&quot;Côté&quot;,&quot;given&quot;:&quot;Jean&quot;,&quot;non-dropping-particle&quot;:&quot;&quot;,&quot;parse-names&quot;:false,&quot;suffix&quot;:&quot;&quot;},{&quot;dropping-particle&quot;:&quot;&quot;,&quot;family&quot;:&quot;Emery&quot;,&quot;given&quot;:&quot;Carolyn A.&quot;,&quot;non-dropping-particle&quot;:&quot;&quot;,&quot;parse-names&quot;:false,&quot;suffix&quot;:&quot;&quot;},{&quot;dropping-particle&quot;:&quot;&quot;,&quot;family&quot;:&quot;Faigenbaum&quot;,&quot;given&quot;:&quot;Avery&quot;,&quot;non-dropping-particle&quot;:&quot;&quot;,&quot;parse-names&quot;:false,&quot;suffix&quot;:&quot;&quot;},{&quot;dropping-particle&quot;:&quot;&quot;,&quot;family&quot;:&quot;Hall&quot;,&quot;given&quot;:&quot;Gary&quot;,&quot;non-dropping-particle&quot;:&quot;&quot;,&quot;parse-names&quot;:false,&quot;suffix&quot;:&quot;&quot;},{&quot;dropping-particle&quot;:&quot;&quot;,&quot;family&quot;:&quot;Kriemler&quot;,&quot;given&quot;:&quot;Susi&quot;,&quot;non-dropping-particle&quot;:&quot;&quot;,&quot;parse-names&quot;:false,&quot;suffix&quot;:&quot;&quot;},{&quot;dropping-particle&quot;:&quot;&quot;,&quot;family&quot;:&quot;Léglise&quot;,&quot;given&quot;:&quot;Michel&quot;,&quot;non-dropping-particle&quot;:&quot;&quot;,&quot;parse-names&quot;:false,&quot;suffix&quot;:&quot;&quot;},{&quot;dropping-particle&quot;:&quot;&quot;,&quot;family&quot;:&quot;Malina&quot;,&quot;given&quot;:&quot;Robert M.&quot;,&quot;non-dropping-particle&quot;:&quot;&quot;,&quot;parse-names&quot;:false,&quot;suffix&quot;:&quot;&quot;},{&quot;dropping-particle&quot;:&quot;&quot;,&quot;family&quot;:&quot;Pensgaard&quot;,&quot;given&quot;:&quot;Anne Marte&quot;,&quot;non-dropping-particle&quot;:&quot;&quot;,&quot;parse-names&quot;:false,&quot;suffix&quot;:&quot;&quot;},{&quot;dropping-particle&quot;:&quot;&quot;,&quot;family&quot;:&quot;Sanchez&quot;,&quot;given&quot;:&quot;Alex&quot;,&quot;non-dropping-particle&quot;:&quot;&quot;,&quot;parse-names&quot;:false,&quot;suffix&quot;:&quot;&quot;},{&quot;dropping-particle&quot;:&quot;&quot;,&quot;family&quot;:&quot;Soligard&quot;,&quot;given&quot;:&quot;Torbjørn&quot;,&quot;non-dropping-particle&quot;:&quot;&quot;,&quot;parse-names&quot;:false,&quot;suffix&quot;:&quot;&quot;},{&quot;dropping-particle&quot;:&quot;&quot;,&quot;family&quot;:&quot;Sundgot-Borgen&quot;,&quot;given&quot;:&quot;Jorunn&quot;,&quot;non-dropping-particle&quot;:&quot;&quot;,&quot;parse-names&quot;:false,&quot;suffix&quot;:&quot;&quot;},{&quot;dropping-particle&quot;:&quot;&quot;,&quot;family&quot;:&quot;Mechelen&quot;,&quot;given&quot;:&quot;Willem&quot;,&quot;non-dropping-particle&quot;:&quot;Van&quot;,&quot;parse-names&quot;:false,&quot;suffix&quot;:&quot;&quot;},{&quot;dropping-particle&quot;:&quot;&quot;,&quot;family&quot;:&quot;Weissensteiner&quot;,&quot;given&quot;:&quot;Juanita R.&quot;,&quot;non-dropping-particle&quot;:&quot;&quot;,&quot;parse-names&quot;:false,&quot;suffix&quot;:&quot;&quot;},{&quot;dropping-particle&quot;:&quot;&quot;,&quot;family&quot;:&quot;Engebretsen&quot;,&quot;given&quot;:&quot;Lars&quot;,&quot;non-dropping-particle&quot;:&quot;&quot;,&quot;parse-names&quot;:false,&quot;suffix&quot;:&quot;&quot;}],&quot;container-title&quot;:&quot;British journal of sports medicine&quot;,&quot;id&quot;:&quot;b668001d-7a62-3942-86a1-60e24ce4f82a&quot;,&quot;issue&quot;:&quot;13&quot;,&quot;issued&quot;:{&quot;date-parts&quot;:[[&quot;2015&quot;,&quot;7&quot;,&quot;1&quot;]]},&quot;page&quot;:&quot;843-851&quot;,&quot;publisher&quot;:&quot;Br J Sports Med&quot;,&quot;title&quot;:&quot;International Olympic Committee consensus statement on youth athletic development&quot;,&quot;type&quot;:&quot;article-journal&quot;,&quot;volume&quot;:&quot;49&quot;,&quot;container-title-short&quot;:&quot;Br J Sports Med&quot;},&quot;uris&quot;:[&quot;http://www.mendeley.com/documents/?uuid=b668001d-7a62-3942-86a1-60e24ce4f82a&quot;],&quot;isTemporary&quot;:false,&quot;legacyDesktopId&quot;:&quot;b668001d-7a62-3942-86a1-60e24ce4f82a&quot;}]},{&quot;citationID&quot;:&quot;MENDELEY_CITATION_243afe31-4567-48c3-89d8-d16c3a017a4a&quot;,&quot;properties&quot;:{&quot;noteIndex&quot;:0},&quot;isEdited&quot;:false,&quot;manualOverride&quot;:{&quot;citeprocText&quot;:&quot;(4)&quot;,&quot;isManuallyOverridden&quot;:false,&quot;manualOverrideText&quot;:&quot;&quot;},&quot;citationTag&quot;:&quot;MENDELEY_CITATION_v3_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&quot;,&quot;citationItems&quot;:[{&quot;id&quot;:&quot;b668001d-7a62-3942-86a1-60e24ce4f82a&quot;,&quot;itemData&quot;:{&quot;DOI&quot;:&quot;10.1136/BJSPORTS-2015-094962&quot;,&quot;ISSN&quot;:&quot;1473-0480&quot;,&quot;PMID&quot;:&quot;26084524&quot;,&quot;abstract&quot;:&quot;The health, fitness and other advantages of youth sports participation are well recognised. However, there are considerable challenges for all stakeholders involved - especially youth athletes - in trying to maintain inclusive, sustainable and enjoyable participation and success for all levels of individual athletic achievement. In an effort to advance a more unifi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quot;,&quot;author&quot;:[{&quot;dropping-particle&quot;:&quot;&quot;,&quot;family&quot;:&quot;Bergeron&quot;,&quot;given&quot;:&quot;Michael F.&quot;,&quot;non-dropping-particle&quot;:&quot;&quot;,&quot;parse-names&quot;:false,&quot;suffix&quot;:&quot;&quot;},{&quot;dropping-particle&quot;:&quot;&quot;,&quot;family&quot;:&quot;Mountjoy&quot;,&quot;given&quot;:&quot;Margo&quot;,&quot;non-dropping-particle&quot;:&quot;&quot;,&quot;parse-names&quot;:false,&quot;suffix&quot;:&quot;&quot;},{&quot;dropping-particle&quot;:&quot;&quot;,&quot;family&quot;:&quot;Armstrong&quot;,&quot;given&quot;:&quot;Neil&quot;,&quot;non-dropping-particle&quot;:&quot;&quot;,&quot;parse-names&quot;:false,&quot;suffix&quot;:&quot;&quot;},{&quot;dropping-particle&quot;:&quot;&quot;,&quot;family&quot;:&quot;Chia&quot;,&quot;given&quot;:&quot;Michael&quot;,&quot;non-dropping-particle&quot;:&quot;&quot;,&quot;parse-names&quot;:false,&quot;suffix&quot;:&quot;&quot;},{&quot;dropping-particle&quot;:&quot;&quot;,&quot;family&quot;:&quot;Côté&quot;,&quot;given&quot;:&quot;Jean&quot;,&quot;non-dropping-particle&quot;:&quot;&quot;,&quot;parse-names&quot;:false,&quot;suffix&quot;:&quot;&quot;},{&quot;dropping-particle&quot;:&quot;&quot;,&quot;family&quot;:&quot;Emery&quot;,&quot;given&quot;:&quot;Carolyn A.&quot;,&quot;non-dropping-particle&quot;:&quot;&quot;,&quot;parse-names&quot;:false,&quot;suffix&quot;:&quot;&quot;},{&quot;dropping-particle&quot;:&quot;&quot;,&quot;family&quot;:&quot;Faigenbaum&quot;,&quot;given&quot;:&quot;Avery&quot;,&quot;non-dropping-particle&quot;:&quot;&quot;,&quot;parse-names&quot;:false,&quot;suffix&quot;:&quot;&quot;},{&quot;dropping-particle&quot;:&quot;&quot;,&quot;family&quot;:&quot;Hall&quot;,&quot;given&quot;:&quot;Gary&quot;,&quot;non-dropping-particle&quot;:&quot;&quot;,&quot;parse-names&quot;:false,&quot;suffix&quot;:&quot;&quot;},{&quot;dropping-particle&quot;:&quot;&quot;,&quot;family&quot;:&quot;Kriemler&quot;,&quot;given&quot;:&quot;Susi&quot;,&quot;non-dropping-particle&quot;:&quot;&quot;,&quot;parse-names&quot;:false,&quot;suffix&quot;:&quot;&quot;},{&quot;dropping-particle&quot;:&quot;&quot;,&quot;family&quot;:&quot;Léglise&quot;,&quot;given&quot;:&quot;Michel&quot;,&quot;non-dropping-particle&quot;:&quot;&quot;,&quot;parse-names&quot;:false,&quot;suffix&quot;:&quot;&quot;},{&quot;dropping-particle&quot;:&quot;&quot;,&quot;family&quot;:&quot;Malina&quot;,&quot;given&quot;:&quot;Robert M.&quot;,&quot;non-dropping-particle&quot;:&quot;&quot;,&quot;parse-names&quot;:false,&quot;suffix&quot;:&quot;&quot;},{&quot;dropping-particle&quot;:&quot;&quot;,&quot;family&quot;:&quot;Pensgaard&quot;,&quot;given&quot;:&quot;Anne Marte&quot;,&quot;non-dropping-particle&quot;:&quot;&quot;,&quot;parse-names&quot;:false,&quot;suffix&quot;:&quot;&quot;},{&quot;dropping-particle&quot;:&quot;&quot;,&quot;family&quot;:&quot;Sanchez&quot;,&quot;given&quot;:&quot;Alex&quot;,&quot;non-dropping-particle&quot;:&quot;&quot;,&quot;parse-names&quot;:false,&quot;suffix&quot;:&quot;&quot;},{&quot;dropping-particle&quot;:&quot;&quot;,&quot;family&quot;:&quot;Soligard&quot;,&quot;given&quot;:&quot;Torbjørn&quot;,&quot;non-dropping-particle&quot;:&quot;&quot;,&quot;parse-names&quot;:false,&quot;suffix&quot;:&quot;&quot;},{&quot;dropping-particle&quot;:&quot;&quot;,&quot;family&quot;:&quot;Sundgot-Borgen&quot;,&quot;given&quot;:&quot;Jorunn&quot;,&quot;non-dropping-particle&quot;:&quot;&quot;,&quot;parse-names&quot;:false,&quot;suffix&quot;:&quot;&quot;},{&quot;dropping-particle&quot;:&quot;&quot;,&quot;family&quot;:&quot;Mechelen&quot;,&quot;given&quot;:&quot;Willem&quot;,&quot;non-dropping-particle&quot;:&quot;Van&quot;,&quot;parse-names&quot;:false,&quot;suffix&quot;:&quot;&quot;},{&quot;dropping-particle&quot;:&quot;&quot;,&quot;family&quot;:&quot;Weissensteiner&quot;,&quot;given&quot;:&quot;Juanita R.&quot;,&quot;non-dropping-particle&quot;:&quot;&quot;,&quot;parse-names&quot;:false,&quot;suffix&quot;:&quot;&quot;},{&quot;dropping-particle&quot;:&quot;&quot;,&quot;family&quot;:&quot;Engebretsen&quot;,&quot;given&quot;:&quot;Lars&quot;,&quot;non-dropping-particle&quot;:&quot;&quot;,&quot;parse-names&quot;:false,&quot;suffix&quot;:&quot;&quot;}],&quot;container-title&quot;:&quot;British journal of sports medicine&quot;,&quot;id&quot;:&quot;b668001d-7a62-3942-86a1-60e24ce4f82a&quot;,&quot;issue&quot;:&quot;13&quot;,&quot;issued&quot;:{&quot;date-parts&quot;:[[&quot;2015&quot;,&quot;7&quot;,&quot;1&quot;]]},&quot;page&quot;:&quot;843-851&quot;,&quot;publisher&quot;:&quot;Br J Sports Med&quot;,&quot;title&quot;:&quot;International Olympic Committee consensus statement on youth athletic development&quot;,&quot;type&quot;:&quot;article-journal&quot;,&quot;volume&quot;:&quot;49&quot;,&quot;container-title-short&quot;:&quot;Br J Sports Med&quot;},&quot;uris&quot;:[&quot;http://www.mendeley.com/documents/?uuid=b668001d-7a62-3942-86a1-60e24ce4f82a&quot;],&quot;isTemporary&quot;:false,&quot;legacyDesktopId&quot;:&quot;b668001d-7a62-3942-86a1-60e24ce4f82a&quot;}]},{&quot;citationID&quot;:&quot;MENDELEY_CITATION_e0114587-1e1a-4b1a-ae0e-e4f7f2bd5775&quot;,&quot;properties&quot;:{&quot;noteIndex&quot;:0},&quot;isEdited&quot;:false,&quot;manualOverride&quot;:{&quot;citeprocText&quot;:&quot;(4–7)&quot;,&quot;isManuallyOverridden&quot;:false,&quot;manualOverrideText&quot;:&quot;&quot;},&quot;citationTag&quot;:&quot;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&quot;,&quot;citationItems&quot;:[{&quot;id&quot;:&quot;b668001d-7a62-3942-86a1-60e24ce4f82a&quot;,&quot;itemData&quot;:{&quot;DOI&quot;:&quot;10.1136/BJSPORTS-2015-094962&quot;,&quot;ISSN&quot;:&quot;1473-0480&quot;,&quot;PMID&quot;:&quot;26084524&quot;,&quot;abstract&quot;:&quot;The health, fitness and other advantages of youth sports participation are well recognised. However, there are considerable challenges for all stakeholders involved - especially youth athletes - in trying to maintain inclusive, sustainable and enjoyable participation and success for all levels of individual athletic achievement. In an effort to advance a more unifi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quot;,&quot;author&quot;:[{&quot;dropping-particle&quot;:&quot;&quot;,&quot;family&quot;:&quot;Bergeron&quot;,&quot;given&quot;:&quot;Michael F.&quot;,&quot;non-dropping-particle&quot;:&quot;&quot;,&quot;parse-names&quot;:false,&quot;suffix&quot;:&quot;&quot;},{&quot;dropping-particle&quot;:&quot;&quot;,&quot;family&quot;:&quot;Mountjoy&quot;,&quot;given&quot;:&quot;Margo&quot;,&quot;non-dropping-particle&quot;:&quot;&quot;,&quot;parse-names&quot;:false,&quot;suffix&quot;:&quot;&quot;},{&quot;dropping-particle&quot;:&quot;&quot;,&quot;family&quot;:&quot;Armstrong&quot;,&quot;given&quot;:&quot;Neil&quot;,&quot;non-dropping-particle&quot;:&quot;&quot;,&quot;parse-names&quot;:false,&quot;suffix&quot;:&quot;&quot;},{&quot;dropping-particle&quot;:&quot;&quot;,&quot;family&quot;:&quot;Chia&quot;,&quot;given&quot;:&quot;Michael&quot;,&quot;non-dropping-particle&quot;:&quot;&quot;,&quot;parse-names&quot;:false,&quot;suffix&quot;:&quot;&quot;},{&quot;dropping-particle&quot;:&quot;&quot;,&quot;family&quot;:&quot;Côté&quot;,&quot;given&quot;:&quot;Jean&quot;,&quot;non-dropping-particle&quot;:&quot;&quot;,&quot;parse-names&quot;:false,&quot;suffix&quot;:&quot;&quot;},{&quot;dropping-particle&quot;:&quot;&quot;,&quot;family&quot;:&quot;Emery&quot;,&quot;given&quot;:&quot;Carolyn A.&quot;,&quot;non-dropping-particle&quot;:&quot;&quot;,&quot;parse-names&quot;:false,&quot;suffix&quot;:&quot;&quot;},{&quot;dropping-particle&quot;:&quot;&quot;,&quot;family&quot;:&quot;Faigenbaum&quot;,&quot;given&quot;:&quot;Avery&quot;,&quot;non-dropping-particle&quot;:&quot;&quot;,&quot;parse-names&quot;:false,&quot;suffix&quot;:&quot;&quot;},{&quot;dropping-particle&quot;:&quot;&quot;,&quot;family&quot;:&quot;Hall&quot;,&quot;given&quot;:&quot;Gary&quot;,&quot;non-dropping-particle&quot;:&quot;&quot;,&quot;parse-names&quot;:false,&quot;suffix&quot;:&quot;&quot;},{&quot;dropping-particle&quot;:&quot;&quot;,&quot;family&quot;:&quot;Kriemler&quot;,&quot;given&quot;:&quot;Susi&quot;,&quot;non-dropping-particle&quot;:&quot;&quot;,&quot;parse-names&quot;:false,&quot;suffix&quot;:&quot;&quot;},{&quot;dropping-particle&quot;:&quot;&quot;,&quot;family&quot;:&quot;Léglise&quot;,&quot;given&quot;:&quot;Michel&quot;,&quot;non-dropping-particle&quot;:&quot;&quot;,&quot;parse-names&quot;:false,&quot;suffix&quot;:&quot;&quot;},{&quot;dropping-particle&quot;:&quot;&quot;,&quot;family&quot;:&quot;Malina&quot;,&quot;given&quot;:&quot;Robert M.&quot;,&quot;non-dropping-particle&quot;:&quot;&quot;,&quot;parse-names&quot;:false,&quot;suffix&quot;:&quot;&quot;},{&quot;dropping-particle&quot;:&quot;&quot;,&quot;family&quot;:&quot;Pensgaard&quot;,&quot;given&quot;:&quot;Anne Marte&quot;,&quot;non-dropping-particle&quot;:&quot;&quot;,&quot;parse-names&quot;:false,&quot;suffix&quot;:&quot;&quot;},{&quot;dropping-particle&quot;:&quot;&quot;,&quot;family&quot;:&quot;Sanchez&quot;,&quot;given&quot;:&quot;Alex&quot;,&quot;non-dropping-particle&quot;:&quot;&quot;,&quot;parse-names&quot;:false,&quot;suffix&quot;:&quot;&quot;},{&quot;dropping-particle&quot;:&quot;&quot;,&quot;family&quot;:&quot;Soligard&quot;,&quot;given&quot;:&quot;Torbjørn&quot;,&quot;non-dropping-particle&quot;:&quot;&quot;,&quot;parse-names&quot;:false,&quot;suffix&quot;:&quot;&quot;},{&quot;dropping-particle&quot;:&quot;&quot;,&quot;family&quot;:&quot;Sundgot-Borgen&quot;,&quot;given&quot;:&quot;Jorunn&quot;,&quot;non-dropping-particle&quot;:&quot;&quot;,&quot;parse-names&quot;:false,&quot;suffix&quot;:&quot;&quot;},{&quot;dropping-particle&quot;:&quot;&quot;,&quot;family&quot;:&quot;Mechelen&quot;,&quot;given&quot;:&quot;Willem&quot;,&quot;non-dropping-particle&quot;:&quot;Van&quot;,&quot;parse-names&quot;:false,&quot;suffix&quot;:&quot;&quot;},{&quot;dropping-particle&quot;:&quot;&quot;,&quot;family&quot;:&quot;Weissensteiner&quot;,&quot;given&quot;:&quot;Juanita R.&quot;,&quot;non-dropping-particle&quot;:&quot;&quot;,&quot;parse-names&quot;:false,&quot;suffix&quot;:&quot;&quot;},{&quot;dropping-particle&quot;:&quot;&quot;,&quot;family&quot;:&quot;Engebretsen&quot;,&quot;given&quot;:&quot;Lars&quot;,&quot;non-dropping-particle&quot;:&quot;&quot;,&quot;parse-names&quot;:false,&quot;suffix&quot;:&quot;&quot;}],&quot;container-title&quot;:&quot;British journal of sports medicine&quot;,&quot;id&quot;:&quot;b668001d-7a62-3942-86a1-60e24ce4f82a&quot;,&quot;issue&quot;:&quot;13&quot;,&quot;issued&quot;:{&quot;date-parts&quot;:[[&quot;2015&quot;,&quot;7&quot;,&quot;1&quot;]]},&quot;page&quot;:&quot;843-851&quot;,&quot;publisher&quot;:&quot;Br J Sports Med&quot;,&quot;title&quot;:&quot;International Olympic Committee consensus statement on youth athletic development&quot;,&quot;type&quot;:&quot;article-journal&quot;,&quot;volume&quot;:&quot;49&quot;,&quot;container-title-short&quot;:&quot;Br J Sports Med&quot;},&quot;uris&quot;:[&quot;http://www.mendeley.com/documents/?uuid=b668001d-7a62-3942-86a1-60e24ce4f82a&quot;],&quot;isTemporary&quot;:false,&quot;legacyDesktopId&quot;:&quot;b668001d-7a62-3942-86a1-60e24ce4f82a&quot;},{&quot;id&quot;:&quot;713f5e72-e912-37b6-9156-6717e81ff647&quot;,&quot;itemData&quot;:{&quot;DOI&quot;:&quot;10.1177/0891241605283571&quot;,&quot;ISSN&quot;:&quot;08912416&quot;,&quot;abstract&quot;:&quot;Ignoring injuries and playing through pain are expected in organized sports. But how do novice athletes learn these social norms? Using participant-observation research focusing on adolescent girls...&quot;,&quot;author&quot;:[{&quot;dropping-particle&quot;:&quot;&quot;,&quot;family&quot;:&quot;Malcom&quot;,&quot;given&quot;:&quot;Nancy L.&quot;,&quot;non-dropping-particle&quot;:&quot;&quot;,&quot;parse-names&quot;:false,&quot;suffix&quot;:&quot;&quot;}],&quot;container-title&quot;:&quot;http://dx.doi.org/10.1177/0891241605283571&quot;,&quot;id&quot;:&quot;713f5e72-e912-37b6-9156-6717e81ff647&quot;,&quot;issue&quot;:&quot;5&quot;,&quot;issued&quot;:{&quot;date-parts&quot;:[[&quot;2016&quot;,&quot;7&quot;,&quot;26&quot;]]},&quot;page&quot;:&quot;495-525&quot;,&quot;publisher&quot;:&quot;Sage PublicationsSage CA: Thousand Oaks, CA&quot;,&quot;title&quot;:&quot;“Shaking It Off” and “Toughing It Out”&quot;,&quot;type&quot;:&quot;article-journal&quot;,&quot;volume&quot;:&quot;35&quot;,&quot;container-title-short&quot;:&quot;&quot;},&quot;uris&quot;:[&quot;http://www.mendeley.com/documents/?uuid=713f5e72-e912-37b6-9156-6717e81ff647&quot;],&quot;isTemporary&quot;:false,&quot;legacyDesktopId&quot;:&quot;713f5e72-e912-37b6-9156-6717e81ff647&quot;},{&quot;id&quot;:&quot;7a9a33f7-39e8-37c3-ae44-a0f79620b6e4&quot;,&quot;itemData&quot;:{&quot;DOI&quot;:&quot;10.1123/JCSP.7.1.41&quot;,&quot;ISSN&quot;:&quot;1932-927X&quot;,&quot;abstract&quot;:&quot;The purpose of the present investigation was to assess the influence of gender and athletic identity on recreational basketball players' attitudes and behaviors with regard to playing through pain and injury. Participants included 130 male and female intramural basketball players who completed the Athletic Identity Measurement Scale (AIMS), the Risk Pain and Injury Questionnaire (RPIQ), and a scale to measure behavioral tendencies toward playing with injury. Results from MANOVA and hierarchical regression analyses revealed that gender was not a factor in regard to either injury-related attitudes or behavioral tendencies. In contrast, athletic identity was a significant factor. Specifically, athletes who were higher in athletic identity exhibited more positive attitudes toward playing with injury as well as higher behavioral tendencies to do so. Study results are discussed in terms of the sport culture and sport ethic surrounding injury. © 2013 Human Kinetics, Inc.&quot;,&quot;author&quot;:[{&quot;dropping-particle&quot;:&quot;&quot;,&quot;family&quot;:&quot;Weinberg&quot;,&quot;given&quot;:&quot;Robert&quot;,&quot;non-dropping-particle&quot;:&quot;&quot;,&quot;parse-names&quot;:false,&quot;suffix&quot;:&quot;&quot;},{&quot;dropping-particle&quot;:&quot;&quot;,&quot;family&quot;:&quot;Vernau&quot;,&quot;given&quot;:&quot;Daniel&quot;,&quot;non-dropping-particle&quot;:&quot;&quot;,&quot;parse-names&quot;:false,&quot;suffix&quot;:&quot;&quot;},{&quot;dropping-particle&quot;:&quot;&quot;,&quot;family&quot;:&quot;Horn&quot;,&quot;given&quot;:&quot;Thelma&quot;,&quot;non-dropping-particle&quot;:&quot;&quot;,&quot;parse-names&quot;:false,&quot;suffix&quot;:&quot;&quot;}],&quot;container-title&quot;:&quot;Journal of Clinical Sport Psychology&quot;,&quot;id&quot;:&quot;7a9a33f7-39e8-37c3-ae44-a0f79620b6e4&quot;,&quot;issue&quot;:&quot;1&quot;,&quot;issued&quot;:{&quot;date-parts&quot;:[[&quot;2013&quot;,&quot;3&quot;,&quot;1&quot;]]},&quot;page&quot;:&quot;41-59&quot;,&quot;publisher&quot;:&quot;Human Kinetics, Inc.&quot;,&quot;title&quot;:&quot;Playing Through Pain and Injury: Psychosocial Considerations&quot;,&quot;type&quot;:&quot;article-journal&quot;,&quot;volume&quot;:&quot;7&quot;,&quot;container-title-short&quot;:&quot;J Clin Sport Psychol&quot;},&quot;uris&quot;:[&quot;http://www.mendeley.com/documents/?uuid=7a9a33f7-39e8-37c3-ae44-a0f79620b6e4&quot;],&quot;isTemporary&quot;:false,&quot;legacyDesktopId&quot;:&quot;7a9a33f7-39e8-37c3-ae44-a0f79620b6e4&quot;},{&quot;id&quot;:&quot;c825af22-262a-3b64-95c3-7a70b6642012&quot;,&quot;itemData&quot;:{&quot;DOI&quot;:&quot;10.2147/OAJSM.S33556&quot;,&quot;PMID&quot;:&quot;24379720&quot;,&quot;abstract&quot;:&quot;Organized youth sports are highly popular for youth and their families, with approximately 45 million children and adolescent participants in the US. Seventy five percent of American families with school-aged children have at least one child participating in organized sports. On the surface, it appears that US children are healthy and happy as they engage in this traditional pastime, and families report higher levels of satisfaction if their children participate. However, statistics demonstrate a childhood obesity epidemic, with one of three children now being overweight, with an increasingly sedentary lifestyle for most children and teenagers. Increasing sports-related injuries, with 2.6 million emergency room visits a year for those aged 5-24 years, a 70%-80% attrition rate by the time a child is 15 years of age, and programs overemphasizing winning are problems encountered in youth sport. The challenges faced by adults who are involved in youth sports, from parents, to coaches, to sports medicine providers, are multiple, complex, and varied across ethnic cultures, gender, communities, and socioeconomic levels. It appears that an emphasis on fun while establishing a balance between physical fitness, psychologic well-being, and lifelong lessons for a healthy and active lifestyle are paramount for success.&quot;,&quot;author&quot;:[{&quot;dropping-particle&quot;:&quot;&quot;,&quot;family&quot;:&quot;Merkel&quot;,&quot;given&quot;:&quot;Donna L&quot;,&quot;non-dropping-particle&quot;:&quot;&quot;,&quot;parse-names&quot;:false,&quot;suffix&quot;:&quot;&quot;}],&quot;container-title&quot;:&quot;Open Access Journal of Sports Medicine&quot;,&quot;id&quot;:&quot;c825af22-262a-3b64-95c3-7a70b6642012&quot;,&quot;issued&quot;:{&quot;date-parts&quot;:[[&quot;2013&quot;,&quot;5&quot;]]},&quot;page&quot;:&quot;151&quot;,&quot;publisher&quot;:&quot;Dove Press&quot;,&quot;title&quot;:&quot;Youth sport: positive and negative impact on young athletes&quot;,&quot;type&quot;:&quot;article-journal&quot;,&quot;volume&quot;:&quot;4&quot;,&quot;container-title-short&quot;:&quot;Open Access J Sports Med&quot;},&quot;uris&quot;:[&quot;http://www.mendeley.com/documents/?uuid=c825af22-262a-3b64-95c3-7a70b6642012&quot;],&quot;isTemporary&quot;:false,&quot;legacyDesktopId&quot;:&quot;c825af22-262a-3b64-95c3-7a70b6642012&quot;}]},{&quot;citationID&quot;:&quot;MENDELEY_CITATION_22e1ae86-8559-4893-9b45-3385924ff65d&quot;,&quot;properties&quot;:{&quot;noteIndex&quot;:0},&quot;isEdited&quot;:false,&quot;manualOverride&quot;:{&quot;citeprocText&quot;:&quot;(8–10)&quot;,&quot;isManuallyOverridden&quot;:false,&quot;manualOverrideText&quot;:&quot;&quot;},&quot;citationTag&quot;:&quot;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&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0bf46533-2bd7-35fe-90f7-bae8158de7a6&quot;,&quot;itemData&quot;:{&quot;author&quot;:[{&quot;dropping-particle&quot;:&quot;&quot;,&quot;family&quot;:&quot;Keesee&quot;,&quot;given&quot;:&quot;Aubri&quot;,&quot;non-dropping-particle&quot;:&quot;&quot;,&quot;parse-names&quot;:false,&quot;suffix&quot;:&quot;&quot;}],&quot;id&quot;:&quot;0bf46533-2bd7-35fe-90f7-bae8158de7a6&quot;,&quot;issued&quot;:{&quot;date-parts&quot;:[[&quot;0&quot;]]},&quot;title&quot;:&quot;Young athletes' perceptions of playing through pain&quot;,&quot;type&quot;:&quot;report&quot;,&quot;container-title-short&quot;:&quot;&quot;},&quot;uris&quot;:[&quot;http://www.mendeley.com/documents/?uuid=0bf46533-2bd7-35fe-90f7-bae8158de7a6&quot;],&quot;isTemporary&quot;:false,&quot;legacyDesktopId&quot;:&quot;0bf46533-2bd7-35fe-90f7-bae8158de7a6&quot;},{&quot;id&quot;:&quot;18318eee-54f7-3606-bd2d-362567d09e14&quot;,&quot;itemData&quot;:{&quot;DOI&quot;:&quot;10.1016/J.PTSP.2018.01.011&quot;,&quot;ISSN&quot;:&quot;1873-1600&quot;,&quot;PMID&quot;:&quot;29655087&quot;,&quot;abstract&quot;:&quot;Objectives: To investigate coach and player attitudes to injury in New Zealand (NZ) secondary school sport. Design: Cross-sectional survey Setting: Secondary school sport. Participants: Secondary school coaches and players. Main outcome measures: Responses to a survey of injury attitudes. The survey was distributed in electronic and paper-based form to secondary school coaches and players across three sporting organisations. Coaches’ uptake of injury prevention training and whether they had first aid qualifications was also elicited. Results: 117 coaches and 226 players from netball, football and basketball participated. The majority of coaches surveyed (n = 82, 70%) reported having a coaching qualification and 72 (62%) had completed a sport related first aid/injury prevention programme. Overall, 196 players (87%) reported hiding an injury to continue playing, and 102 coaches (87%) and 205 players (91%) had witnessed injured players play on. Approximately 50% of players and coaches had seen players put under pressure to play when injured. A lack of knowledge, the desire to win, and not letting the team down were key reasons given for the behaviour reported. Conclusions: The observed prevalence of players playing on when injured and associated attitudes to secondary school sport injuries demands further investigation.&quot;,&quot;author&quot;:[{&quot;dropping-particle&quot;:&quot;&quot;,&quot;family&quot;:&quot;Whatman&quot;,&quot;given&quot;:&quot;Chris&quot;,&quot;non-dropping-particle&quot;:&quot;&quot;,&quot;parse-names&quot;:false,&quot;suffix&quot;:&quot;&quot;},{&quot;dropping-particle&quot;:&quot;&quot;,&quot;family&quot;:&quot;Walters&quot;,&quot;given&quot;:&quot;Simon&quot;,&quot;non-dropping-particle&quot;:&quot;&quot;,&quot;parse-names&quot;:false,&quot;suffix&quot;:&quot;&quot;},{&quot;dropping-particle&quot;:&quot;&quot;,&quot;family&quot;:&quot;Schluter&quot;,&quot;given&quot;:&quot;Philip&quot;,&quot;non-dropping-particle&quot;:&quot;&quot;,&quot;parse-names&quot;:false,&quot;suffix&quot;:&quot;&quot;}],&quot;container-title&quot;:&quot;Physical therapy in sport : official journal of the Association of Chartered Physiotherapists in Sports Medicine&quot;,&quot;id&quot;:&quot;18318eee-54f7-3606-bd2d-362567d09e14&quot;,&quot;issued&quot;:{&quot;date-parts&quot;:[[&quot;2018&quot;,&quot;7&quot;,&quot;1&quot;]]},&quot;page&quot;:&quot;1-6&quot;,&quot;publisher&quot;:&quot;Phys Ther Sport&quot;,&quot;title&quot;:&quot;Coach and player attitudes to injury in youth sport&quot;,&quot;type&quot;:&quot;article-journal&quot;,&quot;volume&quot;:&quot;32&quot;,&quot;container-title-short&quot;:&quot;Phys Ther Sport&quot;},&quot;uris&quot;:[&quot;http://www.mendeley.com/documents/?uuid=18318eee-54f7-3606-bd2d-362567d09e14&quot;],&quot;isTemporary&quot;:false,&quot;legacyDesktopId&quot;:&quot;18318eee-54f7-3606-bd2d-362567d09e14&quot;}]},{&quot;citationID&quot;:&quot;MENDELEY_CITATION_e417ae10-bcd8-4302-93ff-2f20ed6f73cf&quot;,&quot;properties&quot;:{&quot;noteIndex&quot;:0},&quot;isEdited&quot;:false,&quot;manualOverride&quot;:{&quot;citeprocText&quot;:&quot;(11–13)&quot;,&quot;isManuallyOverridden&quot;:false,&quot;manualOverrideText&quot;:&quot;&quot;},&quot;citationTag&quot;:&quot;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&quot;,&quot;citationItems&quot;:[{&quot;id&quot;:&quot;7355904e-3503-3945-8736-b6f8201182fc&quot;,&quot;itemData&quot;:{&quot;DOI&quot;:&quot;10.2165/00007256-200333120-00001&quot;,&quot;ISSN&quot;:&quot;0112-1642&quot;,&quot;PMID&quot;:&quot;12974655&quot;,&quot;abstract&quot;:&quot;Despite the high absolute number of sports injuries, most are not usually severe and consequent permanent disabilities are uncommon. Based on epidemiological data, former athletes have more degenerative changes in their joints and spine compared with control populations; however, at old age, their good muscle function related to high physical activity level seems to compensate for the effects of degenerative changes on function. There are former athletes who report disabilities due to different types of musculoskeletal injuries from sports careers. This article attempts to characterise this problem; however, more detailed studies are needed, particularly because the training regimens of the athletes seem to be increasingly demanding.&quot;,&quot;author&quot;:[{&quot;dropping-particle&quot;:&quot;&quot;,&quot;family&quot;:&quot;Kujala&quot;,&quot;given&quot;:&quot;Urho M.&quot;,&quot;non-dropping-particle&quot;:&quot;&quot;,&quot;parse-names&quot;:false,&quot;suffix&quot;:&quot;&quot;},{&quot;dropping-particle&quot;:&quot;&quot;,&quot;family&quot;:&quot;Orava&quot;,&quot;given&quot;:&quot;Sakari&quot;,&quot;non-dropping-particle&quot;:&quot;&quot;,&quot;parse-names&quot;:false,&quot;suffix&quot;:&quot;&quot;},{&quot;dropping-particle&quot;:&quot;&quot;,&quot;family&quot;:&quot;Parkkari&quot;,&quot;given&quot;:&quot;Jari&quot;,&quot;non-dropping-particle&quot;:&quot;&quot;,&quot;parse-names&quot;:false,&quot;suffix&quot;:&quot;&quot;},{&quot;dropping-particle&quot;:&quot;&quot;,&quot;family&quot;:&quot;Kaprio&quot;,&quot;given&quot;:&quot;Jaakko&quot;,&quot;non-dropping-particle&quot;:&quot;&quot;,&quot;parse-names&quot;:false,&quot;suffix&quot;:&quot;&quot;},{&quot;dropping-particle&quot;:&quot;&quot;,&quot;family&quot;:&quot;Sarna&quot;,&quot;given&quot;:&quot;Seppo&quot;,&quot;non-dropping-particle&quot;:&quot;&quot;,&quot;parse-names&quot;:false,&quot;suffix&quot;:&quot;&quot;}],&quot;container-title&quot;:&quot;Sports medicine (Auckland, N.Z.)&quot;,&quot;id&quot;:&quot;7355904e-3503-3945-8736-b6f8201182fc&quot;,&quot;issue&quot;:&quot;12&quot;,&quot;issued&quot;:{&quot;date-parts&quot;:[[&quot;2003&quot;]]},&quot;page&quot;:&quot;869-875&quot;,&quot;publisher&quot;:&quot;Sports Med&quot;,&quot;title&quot;:&quot;Sports career-related musculoskeletal injuries: long-term health effects on former athletes&quot;,&quot;type&quot;:&quot;article-journal&quot;,&quot;volume&quot;:&quot;33&quot;,&quot;container-title-short&quot;:&quot;Sports Med&quot;},&quot;uris&quot;:[&quot;http://www.mendeley.com/documents/?uuid=7355904e-3503-3945-8736-b6f8201182fc&quot;],&quot;isTemporary&quot;:false,&quot;legacyDesktopId&quot;:&quot;7355904e-3503-3945-8736-b6f8201182fc&quot;},{&quot;id&quot;:&quot;ed19c5a6-116b-3302-bd44-3fa95a2edb47&quot;,&quot;itemData&quot;:{&quot;DOI&quot;:&quot;10.1111/sms.13275&quot;,&quot;ISSN&quot;:&quot;1600-0838&quot;,&quot;PMID&quot;:&quot;30102811&quot;,&quot;abstract&quot;:&quot;Over-the-counter analgesics, such as anti-inflammatory drugs (NSAIDs) and paracetamol, are widely consumed by athletes worldwide to increase pain tolerance, or dampen pain and reduce inflammation from injuries. Given that these drugs also can modulate tissue protein turnover, it is important to scrutinize the implications of acute and chronic use of these drugs in relation to exercise performance and the development of long-term training adaptations. In this review, we aim to provide an overview of the studies investigating the effects of analgesic drugs on exercise performance and training adaptations relevant for athletic development. There is emerging evidence that paracetamol might acutely improve important endurance parameters as well as aspects of neuromuscular performance, possibly through increased pain tolerance. Both NSAIDs and paracetamol have been demonstrated to inhibit cyclooxygenase (COX) activity, which might explain the reduced anabolic response to acute exercise bouts. Consistent with this, NSAIDs have been reported to interfere with muscle hypertrophy and strength gains in response to chronic resistance training in young individuals. Although it remains to be established whether any of these observations also translate into detriments in sport-specific performance or reduced training adaptations in elite athletes, the extensive use of these drugs certainly raises practical, ethical, and important safety concerns that need to be addressed. Overall, we encourage greater awareness among athletes, coaches, and support staff on the potential adverse effects of these drugs. A risk-benefit analysis and professional guidance are strongly advised before the athlete considers analgesic medicine for training or competition.&quot;,&quot;author&quot;:[{&quot;dropping-particle&quot;:&quot;&quot;,&quot;family&quot;:&quot;Lundberg&quot;,&quot;given&quot;:&quot;Tommy R&quot;,&quot;non-dropping-particle&quot;:&quot;&quot;,&quot;parse-names&quot;:false,&quot;suffix&quot;:&quot;&quot;},{&quot;dropping-particle&quot;:&quot;&quot;,&quot;family&quot;:&quot;Howatson&quot;,&quot;given&quot;:&quot;Glyn&quot;,&quot;non-dropping-particle&quot;:&quot;&quot;,&quot;parse-names&quot;:false,&quot;suffix&quot;:&quot;&quot;}],&quot;container-title&quot;:&quot;Scandinavian journal of medicine &amp; science in sports&quot;,&quot;id&quot;:&quot;ed19c5a6-116b-3302-bd44-3fa95a2edb47&quot;,&quot;issue&quot;:&quot;11&quot;,&quot;issued&quot;:{&quot;date-parts&quot;:[[&quot;2018&quot;,&quot;11&quot;]]},&quot;page&quot;:&quot;2252-2262&quot;,&quot;title&quot;:&quot;Analgesic and anti-inflammatory drugs in sports: Implications for exercise performance and training adaptations.&quot;,&quot;type&quot;:&quot;article-journal&quot;,&quot;volume&quot;:&quot;28&quot;,&quot;container-title-short&quot;:&quot;Scand J Med Sci Sports&quot;},&quot;uris&quot;:[&quot;http://www.mendeley.com/documents/?uuid=ed19c5a6-116b-3302-bd44-3fa95a2edb47&quot;],&quot;isTemporary&quot;:false,&quot;legacyDesktopId&quot;:&quot;ed19c5a6-116b-3302-bd44-3fa95a2edb47&quot;},{&quot;id&quot;:&quot;20153a98-93de-3331-b866-b917af835677&quot;,&quot;itemData&quot;:{&quot;DOI&quot;:&quot;10.1136/bjsports-2019-101772&quot;,&quot;ISSN&quot;:&quot;14730480&quot;,&quot;PMID&quot;:&quot;33168580&quot;,&quot;abstract&quot;:&quot;Objective Describe the self-reported prevalence and nature of Olympic-career injury and general health and current residual symptoms in a self-selected sample of retired Olympians. Methods 3357 retired Olympians from 131 countries completed a cross-sectional online survey, distributed by direct email through World Olympians Association and National Olympian Associations databases. The survey captured Olympic sport exposure, significant training and competition injury history (lasting &gt;1 month), general health (eg, depression) during the athlete's career, and current musculoskeletal pain and functional limitations. Results 55% were men (44% women, 1% unknown), representing 57 sports (42 Summer, 15 Winter), aged 44.7 years (range 16-97). A total of 3746 injuries were self-reported by 2116 Olympians. This equated, 63.0% (women 68.1%, men 59.2%) reporting at least one significant injury during their Olympic career. Injury prevalence was highest in handball (82.2%) and lowest in shooting (40.0%) for Summer Olympians; and highest in alpine skiing (82.4%) and lowest in biathlon (40.0%) for Winter Olympians. The knee was the most frequently injured anatomical region (20.6%, 120 median days severity), followed by the lumbar spine (13.1%, 100 days) and shoulder/clavicle (12.9%, 92 days). 6.6% of Olympians said they had experienced depression during their career. One-third of retired Olympians reported current pain (32.4%) and functional limitations (35.9%). Conclusions Almost two-thirds of Olympians who completed the survey reported at least one Olympic-career significant injury. The knee, lumbar spine and shoulder/clavicle were the most commonly injured anatomical locations. One-third of this sample of Olympians attributed current pain and functional limitations to Olympic-career injury.&quot;,&quot;author&quot;:[{&quot;dropping-particle&quot;:&quot;&quot;,&quot;family&quot;:&quot;Palmer&quot;,&quot;given&quot;:&quot;Debbie&quot;,&quot;non-dropping-particle&quot;:&quot;&quot;,&quot;parse-names&quot;:false,&quot;suffix&quot;:&quot;&quot;},{&quot;dropping-particle&quot;:&quot;&quot;,&quot;family&quot;:&quot;Cooper&quot;,&quot;given&quot;:&quot;Dale J.&quot;,&quot;non-dropping-particle&quot;:&quot;&quot;,&quot;parse-names&quot;:false,&quot;suffix&quot;:&quot;&quot;},{&quot;dropping-particle&quot;:&quot;&quot;,&quot;family&quot;:&quot;Emery&quot;,&quot;given&quot;:&quot;Carolyn&quot;,&quot;non-dropping-particle&quot;:&quot;&quot;,&quot;parse-names&quot;:false,&quot;suffix&quot;:&quot;&quot;},{&quot;dropping-particle&quot;:&quot;&quot;,&quot;family&quot;:&quot;Batt&quot;,&quot;given&quot;:&quot;Mark E.&quot;,&quot;non-dropping-particle&quot;:&quot;&quot;,&quot;parse-names&quot;:false,&quot;suffix&quot;:&quot;&quot;},{&quot;dropping-particle&quot;:&quot;&quot;,&quot;family&quot;:&quot;Engebretsen&quot;,&quot;given&quot;:&quot;Lars&quot;,&quot;non-dropping-particle&quot;:&quot;&quot;,&quot;parse-names&quot;:false,&quot;suffix&quot;:&quot;&quot;},{&quot;dropping-particle&quot;:&quot;&quot;,&quot;family&quot;:&quot;Scammell&quot;,&quot;given&quot;:&quot;Brigitte E.&quot;,&quot;non-dropping-particle&quot;:&quot;&quot;,&quot;parse-names&quot;:false,&quot;suffix&quot;:&quot;&quot;},{&quot;dropping-particle&quot;:&quot;&quot;,&quot;family&quot;:&quot;Schamasch&quot;,&quot;given&quot;:&quot;Patrick&quot;,&quot;non-dropping-particle&quot;:&quot;&quot;,&quot;parse-names&quot;:false,&quot;suffix&quot;:&quot;&quot;},{&quot;dropping-particle&quot;:&quot;&quot;,&quot;family&quot;:&quot;Shroff&quot;,&quot;given&quot;:&quot;Malav&quot;,&quot;non-dropping-particle&quot;:&quot;&quot;,&quot;parse-names&quot;:false,&quot;suffix&quot;:&quot;&quot;},{&quot;dropping-particle&quot;:&quot;&quot;,&quot;family&quot;:&quot;Soligard&quot;,&quot;given&quot;:&quot;Torbjørn&quot;,&quot;non-dropping-particle&quot;:&quot;&quot;,&quot;parse-names&quot;:false,&quot;suffix&quot;:&quot;&quot;},{&quot;dropping-particle&quot;:&quot;&quot;,&quot;family&quot;:&quot;Steffen&quot;,&quot;given&quot;:&quot;Kathrin&quot;,&quot;non-dropping-particle&quot;:&quot;&quot;,&quot;parse-names&quot;:false,&quot;suffix&quot;:&quot;&quot;},{&quot;dropping-particle&quot;:&quot;&quot;,&quot;family&quot;:&quot;Whittaker&quot;,&quot;given&quot;:&quot;Jackie L.&quot;,&quot;non-dropping-particle&quot;:&quot;&quot;,&quot;parse-names&quot;:false,&quot;suffix&quot;:&quot;&quot;},{&quot;dropping-particle&quot;:&quot;&quot;,&quot;family&quot;:&quot;Budgett&quot;,&quot;given&quot;:&quot;Richard&quot;,&quot;non-dropping-particle&quot;:&quot;&quot;,&quot;parse-names&quot;:false,&quot;suffix&quot;:&quot;&quot;}],&quot;container-title&quot;:&quot;British Journal of Sports Medicine&quot;,&quot;id&quot;:&quot;20153a98-93de-3331-b866-b917af835677&quot;,&quot;issue&quot;:&quot;1&quot;,&quot;issued&quot;:{&quot;date-parts&quot;:[[&quot;2021&quot;,&quot;1&quot;,&quot;1&quot;]]},&quot;page&quot;:&quot;46-53&quot;,&quot;publisher&quot;:&quot;BMJ Publishing Group&quot;,&quot;title&quot;:&quot;Self-reported sports injuries and later-life health status in 3357 retired Olympians from 131 countries: A cross-sectional survey among those competing in the games between London 1948 and PyeongChang 2018&quot;,&quot;type&quot;:&quot;article-journal&quot;,&quot;volume&quot;:&quot;55&quot;,&quot;container-title-short&quot;:&quot;Br J Sports Med&quot;},&quot;uris&quot;:[&quot;http://www.mendeley.com/documents/?uuid=20153a98-93de-3331-b866-b917af835677&quot;],&quot;isTemporary&quot;:false,&quot;legacyDesktopId&quot;:&quot;20153a98-93de-3331-b866-b917af835677&quot;}]},{&quot;citationID&quot;:&quot;MENDELEY_CITATION_a780c073-370d-48dc-b183-968d1fe1225c&quot;,&quot;properties&quot;:{&quot;noteIndex&quot;:0},&quot;isEdited&quot;:false,&quot;manualOverride&quot;:{&quot;citeprocText&quot;:&quot;(14)&quot;,&quot;isManuallyOverridden&quot;:false,&quot;manualOverrideText&quot;:&quot;&quot;},&quot;citationTag&quot;:&quot;MENDELEY_CITATION_v3_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&quot;,&quot;citationItems&quot;:[{&quot;id&quot;:&quot;433e6e84-7f6f-3075-81cb-d0dc0507f886&quot;,&quot;itemData&quot;:{&quot;DOI&quot;:&quot;10.1016/J.JSAMS.2022.08.018&quot;,&quot;ISSN&quot;:&quot;1878-1861&quot;,&quot;PMID&quot;:&quot;36100523&quot;,&quot;author&quot;:[{&quot;dropping-particle&quot;:&quot;&quot;,&quot;family&quot;:&quot;Pedersen&quot;,&quot;given&quot;:&quot;Julie Rønne&quot;,&quot;non-dropping-particle&quot;:&quot;&quot;,&quot;parse-names&quot;:false,&quot;suffix&quot;:&quot;&quot;},{&quot;dropping-particle&quot;:&quot;&quot;,&quot;family&quot;:&quot;Andreucci&quot;,&quot;given&quot;:&quot;Alessandro&quot;,&quot;non-dropping-particle&quot;:&quot;&quot;,&quot;parse-names&quot;:false,&quot;suffix&quot;:&quot;&quot;},{&quot;dropping-particle&quot;:&quot;&quot;,&quot;family&quot;:&quot;Thorlund&quot;,&quot;given&quot;:&quot;Jonas Bloch&quot;,&quot;non-dropping-particle&quot;:&quot;&quot;,&quot;parse-names&quot;:false,&quot;suffix&quot;:&quot;&quot;},{&quot;dropping-particle&quot;:&quot;&quot;,&quot;family&quot;:&quot;Koes&quot;,&quot;given&quot;:&quot;Bart&quot;,&quot;non-dropping-particle&quot;:&quot;&quot;,&quot;parse-names&quot;:false,&quot;suffix&quot;:&quot;&quot;},{&quot;dropping-particle&quot;:&quot;&quot;,&quot;family&quot;:&quot;Møller&quot;,&quot;given&quot;:&quot;Merete&quot;,&quot;non-dropping-particle&quot;:&quot;&quot;,&quot;parse-names&quot;:false,&quot;suffix&quot;:&quot;&quot;},{&quot;dropping-particle&quot;:&quot;&quot;,&quot;family&quot;:&quot;Storm&quot;,&quot;given&quot;:&quot;Louise Kamuk&quot;,&quot;non-dropping-particle&quot;:&quot;&quot;,&quot;parse-names&quot;:false,&quot;suffix&quot;:&quot;&quot;},{&quot;dropping-particle&quot;:&quot;&quot;,&quot;family&quot;:&quot;Bricca&quot;,&quot;given&quot;:&quot;Alessio&quot;,&quot;non-dropping-particle&quot;:&quot;&quot;,&quot;parse-names&quot;:false,&quot;suffix&quot;:&quot;&quot;}],&quot;container-title&quot;:&quot;Journal of science and medicine in sport&quot;,&quot;id&quot;:&quot;433e6e84-7f6f-3075-81cb-d0dc0507f886&quot;,&quot;issued&quot;:{&quot;date-parts&quot;:[[&quot;2022&quot;,&quot;9&quot;]]},&quot;publisher&quot;:&quot;J Sci Med Sport&quot;,&quot;title&quot;:&quot;Prevalence, frequency, adverse events, and reasons for analgesic use in youth athletes: A systematic review and meta-analysis of 44,381 athletes&quot;,&quot;type&quot;:&quot;article-journal&quot;,&quot;container-title-short&quot;:&quot;J Sci Med Sport&quot;},&quot;uris&quot;:[&quot;http://www.mendeley.com/documents/?uuid=433e6e84-7f6f-3075-81cb-d0dc0507f886&quot;],&quot;isTemporary&quot;:false,&quot;legacyDesktopId&quot;:&quot;433e6e84-7f6f-3075-81cb-d0dc0507f886&quot;}]},{&quot;citationID&quot;:&quot;MENDELEY_CITATION_73c038b7-f2fe-45d2-88b5-96ff7d86f11c&quot;,&quot;properties&quot;:{&quot;noteIndex&quot;:0},&quot;isEdited&quot;:false,&quot;manualOverride&quot;:{&quot;citeprocText&quot;:&quot;(8)&quot;,&quot;isManuallyOverridden&quot;:false,&quot;manualOverrideText&quot;:&quot;&quot;},&quot;citationTag&quot;:&quot;MENDELEY_CITATION_v3_eyJjaXRhdGlvbklEIjoiTUVOREVMRVlfQ0lUQVRJT05fNzNjMDM4YjctZjJmZS00NWQyLTg4YjUtOTZmZjdkODZmMTFjIiwicHJvcGVydGllcyI6eyJub3RlSW5kZXgiOjB9LCJpc0VkaXRlZCI6ZmFsc2UsIm1hbnVhbE92ZXJyaWRlIjp7ImNpdGVwcm9jVGV4dCI6Iig4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citationID&quot;:&quot;MENDELEY_CITATION_1e94bf69-49ed-459c-837d-630e9c0ef753&quot;,&quot;properties&quot;:{&quot;noteIndex&quot;:0},&quot;isEdited&quot;:false,&quot;manualOverride&quot;:{&quot;citeprocText&quot;:&quot;(15)&quot;,&quot;isManuallyOverridden&quot;:false,&quot;manualOverrideText&quot;:&quot;&quot;},&quot;citationTag&quot;:&quot;MENDELEY_CITATION_v3_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&quot;,&quot;citationItems&quot;:[{&quot;id&quot;:&quot;cfb1845a-562c-33fc-8ad9-23e5d453c85d&quot;,&quot;itemData&quot;:{&quot;DOI&quot;:&quot;10.1097/EDE.0b013e3181577511&quot;,&quot;ISSN&quot;:&quot;10443983&quot;,&quot;PMID&quot;:&quot;18049195&quot;,&quot;abstract&quot;:&quot;Much medical research is observational. The reporting of observational studies is often of insufficient quality. Poor reporting hampers the assessment of the strengths and weaknesses of a study and the generalizability of its results. Taking into account empirical evidence and theoretical considerations, a group of methodologists, researchers, and editors developed the Strengthening the Reporting of Observational Studies in Epidemiology (STROBE) recommendations to improve the quality of reporting of observational studies.The STROBE Statement consists of a checklist of 22 items, which relate to the title, abstract, introduction, methods, results and discussion sections of articles. Eighteen items are common to cohort studies, case-control studies and cross-sectional studies and four are specific to each of the three study designs. The STROBE Statement provides guidance to authors about how to improve the reporting of observational studies and facilitates critical appraisal and interpretation of studies by reviewers, journal editors and readers.This explanatory and elaboration document is intended to enhance the use, understanding, and dissemination of the STROBE Statement. The meaning and rationale for each checklist item are presented. For each item, one or several published examples and, where possible, references to relevant empirical studies and methodological literature are provided. Examples of useful flow diagrams are also included. The STROBE Statement, this document, and the associated web site (http://www.strobe-statement.org) should be helpful resources to improve reporting of observational research. © 2007 Lippincott Williams &amp; Wilkins, Inc.&quot;,&quot;author&quot;:[{&quot;dropping-particle&quot;:&quot;&quot;,&quot;family&quot;:&quot;Vandenbroucke&quot;,&quot;given&quot;:&quot;Jan P.&quot;,&quot;non-dropping-particle&quot;:&quot;&quot;,&quot;parse-names&quot;:false,&quot;suffix&quot;:&quot;&quot;},{&quot;dropping-particle&quot;:&quot;&quot;,&quot;family&quot;:&quot;Elm&quot;,&quot;given&quot;:&quot;Erik&quot;,&quot;non-dropping-particle&quot;:&quot;Von&quot;,&quot;parse-names&quot;:false,&quot;suffix&quot;:&quot;&quot;},{&quot;dropping-particle&quot;:&quot;&quot;,&quot;family&quot;:&quot;Altman&quot;,&quot;given&quot;:&quot;Douglas G.&quot;,&quot;non-dropping-particle&quot;:&quot;&quot;,&quot;parse-names&quot;:false,&quot;suffix&quot;:&quot;&quot;},{&quot;dropping-particle&quot;:&quot;&quot;,&quot;family&quot;:&quot;Gøtzsche&quot;,&quot;given&quot;:&quot;Peter C.&quot;,&quot;non-dropping-particle&quot;:&quot;&quot;,&quot;parse-names&quot;:false,&quot;suffix&quot;:&quot;&quot;},{&quot;dropping-particle&quot;:&quot;&quot;,&quot;family&quot;:&quot;Mulrow&quot;,&quot;given&quot;:&quot;Cynthia D.&quot;,&quot;non-dropping-particle&quot;:&quot;&quot;,&quot;parse-names&quot;:false,&quot;suffix&quot;:&quot;&quot;},{&quot;dropping-particle&quot;:&quot;&quot;,&quot;family&quot;:&quot;Pocock&quot;,&quot;given&quot;:&quot;Stuart J.&quot;,&quot;non-dropping-particle&quot;:&quot;&quot;,&quot;parse-names&quot;:false,&quot;suffix&quot;:&quot;&quot;},{&quot;dropping-particle&quot;:&quot;&quot;,&quot;family&quot;:&quot;Poole&quot;,&quot;given&quot;:&quot;Charles&quot;,&quot;non-dropping-particle&quot;:&quot;&quot;,&quot;parse-names&quot;:false,&quot;suffix&quot;:&quot;&quot;},{&quot;dropping-particle&quot;:&quot;&quot;,&quot;family&quot;:&quot;Schlesselman&quot;,&quot;given&quot;:&quot;James J.&quot;,&quot;non-dropping-particle&quot;:&quot;&quot;,&quot;parse-names&quot;:false,&quot;suffix&quot;:&quot;&quot;},{&quot;dropping-particle&quot;:&quot;&quot;,&quot;family&quot;:&quot;Egger&quot;,&quot;given&quot;:&quot;Matthias&quot;,&quot;non-dropping-particle&quot;:&quot;&quot;,&quot;parse-names&quot;:false,&quot;suffix&quot;:&quot;&quot;}],&quot;container-title&quot;:&quot;Epidemiology&quot;,&quot;id&quot;:&quot;cfb1845a-562c-33fc-8ad9-23e5d453c85d&quot;,&quot;issue&quot;:&quot;6&quot;,&quot;issued&quot;:{&quot;date-parts&quot;:[[&quot;2007&quot;,&quot;11&quot;]]},&quot;page&quot;:&quot;805-835&quot;,&quot;title&quot;:&quot;Strengthening the Reporting of Observational Studies in Epidemiology (STROBE): Explanation and elaboration&quot;,&quot;type&quot;:&quot;article&quot;,&quot;volume&quot;:&quot;18&quot;,&quot;container-title-short&quot;:&quot;&quot;},&quot;uris&quot;:[&quot;http://www.mendeley.com/documents/?uuid=cfb1845a-562c-33fc-8ad9-23e5d453c85d&quot;],&quot;isTemporary&quot;:false,&quot;legacyDesktopId&quot;:&quot;cfb1845a-562c-33fc-8ad9-23e5d453c85d&quot;}]},{&quot;citationID&quot;:&quot;MENDELEY_CITATION_23ae015d-89fa-477b-a372-c9654709200f&quot;,&quot;properties&quot;:{&quot;noteIndex&quot;:0},&quot;isEdited&quot;:false,&quot;manualOverride&quot;:{&quot;citeprocText&quot;:&quot;(8)&quot;,&quot;isManuallyOverridden&quot;:false,&quot;manualOverrideText&quot;:&quot;&quot;},&quot;citationTag&quot;:&quot;MENDELEY_CITATION_v3_eyJjaXRhdGlvbklEIjoiTUVOREVMRVlfQ0lUQVRJT05fMjNhZTAxNWQtODlmYS00NzdiLWEzNzItYzk2NTQ3MDkyMDBmIiwicHJvcGVydGllcyI6eyJub3RlSW5kZXgiOjB9LCJpc0VkaXRlZCI6ZmFsc2UsIm1hbnVhbE92ZXJyaWRlIjp7ImNpdGVwcm9jVGV4dCI6Iig4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citationID&quot;:&quot;MENDELEY_CITATION_bf6f815b-82ee-4f5d-bdcc-c28681e48518&quot;,&quot;properties&quot;:{&quot;noteIndex&quot;:0},&quot;isEdited&quot;:false,&quot;manualOverride&quot;:{&quot;citeprocText&quot;:&quot;(16,17)&quot;,&quot;isManuallyOverridden&quot;:false,&quot;manualOverrideText&quot;:&quot;&quot;},&quot;citationTag&quot;:&quot;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&quot;,&quot;citationItems&quot;:[{&quot;id&quot;:&quot;92a50ac6-6469-3ecd-8cb0-d58d0b3dd77c&quot;,&quot;itemData&quot;:{&quot;DOI&quot;:&quot;10.1016/J.JVAL.2011.06.013&quot;,&quot;ISSN&quot;:&quot;1524-4733&quot;,&quot;PMID&quot;:&quot;22152166&quot;,&quot;abstract&quot;:&quot;The importance of content validity in developing patient reported outcomes (PRO) instruments is stressed by both the US Food and Drug Administration and the European Medicines Agency. Content validity is the extent to which an instrument measures the important aspects of concepts developers or users purport it to assess. A PRO instrument measures the concepts most relevant and important to a patient's condition and its treatment. For PRO instruments, items and domains as reflected in the scores of an instrument should be important to the target population and comprehensive with respect to patient concerns. Documentation of target population input in item generation, as well as evaluation of patient understanding through cognitive interviewing, can provide the evidence for content validity. Part 1 of this task force report covers elicitation of key concepts using qualitative focus groups and/or interviews to inform content and structure of a new PRO instrument. Building on qualitative interviews and focus groups used to elicit concepts, cognitive interviews help developers craft items that can be understood by respondents in the target population and can ultimately confirm that the final instrument is appropriate, comprehensive, and understandable in the target population. Part 2 details: 1) the methods for conducting cognitive interviews that address patient understanding of items, instructions, and response options; and 2) the methods for tracking item development through the various stages of research and preparing this tracking for submission to regulatory agencies. The task force report's two parts are meant to be read together. They are intended to offer suggestions for good practice in planning, executing, and documenting qualitative studies that are used to support the content validity of PRO instruments to be used in medical product evaluation. © 2011 International Society for Pharmacoeconomics and Outcomes Research (ISPOR).&quot;,&quot;author&quot;:[{&quot;dropping-particle&quot;:&quot;&quot;,&quot;family&quot;:&quot;Patrick&quot;,&quot;given&quot;:&quot;Donald L.&quot;,&quot;non-dropping-particle&quot;:&quot;&quot;,&quot;parse-names&quot;:false,&quot;suffix&quot;:&quot;&quot;},{&quot;dropping-particle&quot;:&quot;&quot;,&quot;family&quot;:&quot;Burke&quot;,&quot;given&quot;:&quot;Laurie B.&quot;,&quot;non-dropping-particle&quot;:&quot;&quot;,&quot;parse-names&quot;:false,&quot;suffix&quot;:&quot;&quot;},{&quot;dropping-particle&quot;:&quot;&quot;,&quot;family&quot;:&quot;Gwaltney&quot;,&quot;given&quot;:&quot;Chad J.&quot;,&quot;non-dropping-particle&quot;:&quot;&quot;,&quot;parse-names&quot;:false,&quot;suffix&quot;:&quot;&quot;},{&quot;dropping-particle&quot;:&quot;&quot;,&quot;family&quot;:&quot;Leidy&quot;,&quot;given&quot;:&quot;Nancy Kline&quot;,&quot;non-dropping-particle&quot;:&quot;&quot;,&quot;parse-names&quot;:false,&quot;suffix&quot;:&quot;&quot;},{&quot;dropping-particle&quot;:&quot;&quot;,&quot;family&quot;:&quot;Martin&quot;,&quot;given&quot;:&quot;Mona L.&quot;,&quot;non-dropping-particle&quot;:&quot;&quot;,&quot;parse-names&quot;:false,&quot;suffix&quot;:&quot;&quot;},{&quot;dropping-particle&quot;:&quot;&quot;,&quot;family&quot;:&quot;Molsen&quot;,&quot;given&quot;:&quot;Elizabeth&quot;,&quot;non-dropping-particle&quot;:&quot;&quot;,&quot;parse-names&quot;:false,&quot;suffix&quot;:&quot;&quot;},{&quot;dropping-particle&quot;:&quot;&quot;,&quot;family&quot;:&quot;Ring&quot;,&quot;given&quot;:&quot;Lena&quot;,&quot;non-dropping-particle&quot;:&quot;&quot;,&quot;parse-names&quot;:false,&quot;suffix&quot;:&quot;&quot;}],&quot;container-title&quot;:&quot;Value in health : the journal of the International Society for Pharmacoeconomics and Outcomes Research&quot;,&quot;id&quot;:&quot;92a50ac6-6469-3ecd-8cb0-d58d0b3dd77c&quot;,&quot;issue&quot;:&quot;8&quot;,&quot;issued&quot;:{&quot;date-parts&quot;:[[&quot;2011&quot;,&quot;12&quot;]]},&quot;page&quot;:&quot;978-988&quot;,&quot;publisher&quot;:&quot;Value Health&quot;,&quot;title&quot;:&quot;Content validity--establishing and reporting the evidence in newly developed patient-reported outcomes (PRO) instruments for medical product evaluation: ISPOR PRO Good Research Practices Task Force report: part 2--assessing respondent understanding&quot;,&quot;type&quot;:&quot;article-journal&quot;,&quot;volume&quot;:&quot;14&quot;,&quot;container-title-short&quot;:&quot;Value Health&quot;},&quot;uris&quot;:[&quot;http://www.mendeley.com/documents/?uuid=92a50ac6-6469-3ecd-8cb0-d58d0b3dd77c&quot;],&quot;isTemporary&quot;:false,&quot;legacyDesktopId&quot;:&quot;92a50ac6-6469-3ecd-8cb0-d58d0b3dd77c&quot;},{&quot;id&quot;:&quot;3fb503f9-a0e0-3244-ac50-46ca77305ce3&quot;,&quot;itemData&quot;:{&quot;DOI&quot;:&quot;10.1016/J.JVAL.2011.06.014&quot;,&quot;ISSN&quot;:&quot;1524-4733&quot;,&quot;PMID&quot;:&quot;22152165&quot;,&quot;abstract&quot;:&quot;The importance of content validity in developing patient reported outcomes (PRO) instruments is stressed by both the US Food and Drug Administration and the European Medicines Agency. Content validity is the extent to which an instrument measures the important aspects of concepts that developers or users purport it to assess. A PRO instrument measures the concepts most significant and relevant to a patient's condition and its treatment. For PRO instruments, items and domains as reflected in the scores of an instrument should be important to the target population and comprehensive with respect to patient concerns. Documentation of target population input in item generation, as well as evaluation of patient understanding through cognitive interviewing, can provide the evidence for content validity. Developing content for, and assessing respondent understanding of, newly developed PRO instruments for medical product evaluation will be discussed in this two-part ISPOR PRO Good Research Practices Task Force Report. Topics include the methods for generating items, documenting item development, coding of qualitative data from item generation, cognitive interviewing, and tracking item development through the various stages of research and preparing this tracking for submission to regulatory agencies. Part 1 covers elicitation of key concepts using qualitative focus groups and/or interviews to inform content and structure of a new PRO instrument. Part 2 covers the instrument development process, the assessment of patient understanding of the draft instrument using cognitive interviews and steps for instrument revision. The two parts are meant to be read together. They are intended to offer suggestions for good practices in planning, executing, and documenting qualitative studies that are used to support the content validity of PRO instruments to be used in medical product evaluation. © 2011 International Society for Pharmacoeconomics and Outcomes Research (ISPOR).&quot;,&quot;author&quot;:[{&quot;dropping-particle&quot;:&quot;&quot;,&quot;family&quot;:&quot;Patrick&quot;,&quot;given&quot;:&quot;Donald L.&quot;,&quot;non-dropping-particle&quot;:&quot;&quot;,&quot;parse-names&quot;:false,&quot;suffix&quot;:&quot;&quot;},{&quot;dropping-particle&quot;:&quot;&quot;,&quot;family&quot;:&quot;Burke&quot;,&quot;given&quot;:&quot;Laurie B.&quot;,&quot;non-dropping-particle&quot;:&quot;&quot;,&quot;parse-names&quot;:false,&quot;suffix&quot;:&quot;&quot;},{&quot;dropping-particle&quot;:&quot;&quot;,&quot;family&quot;:&quot;Gwaltney&quot;,&quot;given&quot;:&quot;Chad J.&quot;,&quot;non-dropping-particle&quot;:&quot;&quot;,&quot;parse-names&quot;:false,&quot;suffix&quot;:&quot;&quot;},{&quot;dropping-particle&quot;:&quot;&quot;,&quot;family&quot;:&quot;Leidy&quot;,&quot;given&quot;:&quot;Nancy Kline&quot;,&quot;non-dropping-particle&quot;:&quot;&quot;,&quot;parse-names&quot;:false,&quot;suffix&quot;:&quot;&quot;},{&quot;dropping-particle&quot;:&quot;&quot;,&quot;family&quot;:&quot;Martin&quot;,&quot;given&quot;:&quot;Mona L.&quot;,&quot;non-dropping-particle&quot;:&quot;&quot;,&quot;parse-names&quot;:false,&quot;suffix&quot;:&quot;&quot;},{&quot;dropping-particle&quot;:&quot;&quot;,&quot;family&quot;:&quot;Molsen&quot;,&quot;given&quot;:&quot;Elizabeth&quot;,&quot;non-dropping-particle&quot;:&quot;&quot;,&quot;parse-names&quot;:false,&quot;suffix&quot;:&quot;&quot;},{&quot;dropping-particle&quot;:&quot;&quot;,&quot;family&quot;:&quot;Ring&quot;,&quot;given&quot;:&quot;Lena&quot;,&quot;non-dropping-particle&quot;:&quot;&quot;,&quot;parse-names&quot;:false,&quot;suffix&quot;:&quot;&quot;}],&quot;container-title&quot;:&quot;Value in health : the journal of the International Society for Pharmacoeconomics and Outcomes Research&quot;,&quot;id&quot;:&quot;3fb503f9-a0e0-3244-ac50-46ca77305ce3&quot;,&quot;issue&quot;:&quot;8&quot;,&quot;issued&quot;:{&quot;date-parts&quot;:[[&quot;2011&quot;,&quot;12&quot;]]},&quot;page&quot;:&quot;967-977&quot;,&quot;publisher&quot;:&quot;Value Health&quot;,&quot;title&quot;:&quot;Content validity--establishing and reporting the evidence in newly developed patient-reported outcomes (PRO) instruments for medical product evaluation: ISPOR PRO good research practices task force report: part 1--eliciting concepts for a new PRO instrument&quot;,&quot;type&quot;:&quot;article-journal&quot;,&quot;volume&quot;:&quot;14&quot;,&quot;container-title-short&quot;:&quot;Value Health&quot;},&quot;uris&quot;:[&quot;http://www.mendeley.com/documents/?uuid=3fb503f9-a0e0-3244-ac50-46ca77305ce3&quot;],&quot;isTemporary&quot;:false,&quot;legacyDesktopId&quot;:&quot;3fb503f9-a0e0-3244-ac50-46ca77305ce3&quot;}]},{&quot;citationID&quot;:&quot;MENDELEY_CITATION_5081d7ec-9665-4c68-b846-e36406e87e62&quot;,&quot;properties&quot;:{&quot;noteIndex&quot;:0},&quot;isEdited&quot;:false,&quot;manualOverride&quot;:{&quot;citeprocText&quot;:&quot;(18)&quot;,&quot;isManuallyOverridden&quot;:false,&quot;manualOverrideText&quot;:&quot;&quot;},&quot;citationTag&quot;:&quot;MENDELEY_CITATION_v3_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&quot;,&quot;citationItems&quot;:[{&quot;id&quot;:&quot;9363b319-eb4c-3a2a-a280-78ff56ac75c3&quot;,&quot;itemData&quot;:{&quot;author&quot;:[{&quot;dropping-particle&quot;:&quot;&quot;,&quot;family&quot;:&quot;Mokkink Cecilia AC Prinsen Donald L Patrick Jordi Alonso Lex M Bouter&quot;,&quot;given&quot;:&quot;Lidwine B&quot;,&quot;non-dropping-particle&quot;:&quot;&quot;,&quot;parse-names&quot;:false,&quot;suffix&quot;:&quot;&quot;},{&quot;dropping-particle&quot;:&quot;&quot;,&quot;family&quot;:&quot;Mokkink&quot;,&quot;given&quot;:&quot;Contact LB&quot;,&quot;non-dropping-particle&quot;:&quot;&quot;,&quot;parse-names&quot;:false,&quot;suffix&quot;:&quot;&quot;}],&quot;id&quot;:&quot;9363b319-eb4c-3a2a-a280-78ff56ac75c3&quot;,&quot;issued&quot;:{&quot;date-parts&quot;:[[&quot;0&quot;]]},&quot;title&quot;:&quot;COSMIN Study Design checklist for Patient-reported outcome measurement instruments&quot;,&quot;type&quot;:&quot;article-journal&quot;,&quot;container-title-short&quot;:&quot;&quot;},&quot;uris&quot;:[&quot;http://www.mendeley.com/documents/?uuid=9363b319-eb4c-3a2a-a280-78ff56ac75c3&quot;],&quot;isTemporary&quot;:false,&quot;legacyDesktopId&quot;:&quot;9363b319-eb4c-3a2a-a280-78ff56ac75c3&quot;}]},{&quot;citationID&quot;:&quot;MENDELEY_CITATION_74c38714-1de0-4631-88c1-6671b24d5c70&quot;,&quot;properties&quot;:{&quot;noteIndex&quot;:0},&quot;isEdited&quot;:false,&quot;manualOverride&quot;:{&quot;citeprocText&quot;:&quot;(8,19,20)&quot;,&quot;isManuallyOverridden&quot;:false,&quot;manualOverrideText&quot;:&quot;&quot;},&quot;citationTag&quot;:&quot;MENDELEY_CITATION_v3_eyJjaXRhdGlvbklEIjoiTUVOREVMRVlfQ0lUQVRJT05fNzRjMzg3MTQtMWRlMC00NjMxLTg4YzEtNjY3MWIyNGQ1YzcwIiwicHJvcGVydGllcyI6eyJub3RlSW5kZXgiOjB9LCJpc0VkaXRlZCI6ZmFsc2UsIm1hbnVhbE92ZXJyaWRlIjp7ImNpdGVwcm9jVGV4dCI6Iig4LDE5LDIw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db9a82a3-1695-3993-a7b0-2980e77a6f0d&quot;,&quot;itemData&quot;:{&quot;DOI&quot;:&quot;10.1016/J.PSYCHSPORT.2013.10.012&quot;,&quot;ISSN&quot;:&quot;1469-0292&quot;,&quot;abstract&quot;:&quot;Objectives: Good health is the basic foundation for peak performance in elite sports, yet athletes are often conflicted between protecting their health for the sake of being able to compete and risking their health in the form of potential injuries to achieve even higher levels of performance. Adolescent athletes, who are in a sensitive phase of development, are especially prone to negative consequences like injuries or illnesses due to risky behaviors. In an effort to prevent lasting damage, the present study aims to identify groups of athletes who are particularly willing to take risks and the possible determinants of athletes' risk acceptance. Design and method: In our German Young Olympic Athletes' Lifestyle and Health Management (GOAL) Study, we examined 1138 German national squad members, aged 14-18, representing all Olympic sports. Classification tree analyses enabled us to detect determinants of high and low risk groups concerning sports-specific psychosocial and physical risk acceptance. Results: We found several high risk groups. In general, the degree of inclusion in the elite sports system correlates positively with risk acceptance. Athletes who are extremely willing to take physical risks attached high importance to their sports environment and minor importance to their non-sports environment ( n=94; 8%). Athletes who are perfectionists and very focused on their performance were particularly willing to accept physical ( n=142; 13%) and social risks ( n=75; 7%). Conclusion: By identifying extreme groups with an especially high or low willingness to take risks and the determinants of these groups, we can give a more precise picture of elite adolescent athletes' risk acceptance. © 2013 Elsevier Ltd.&quot;,&quot;author&quot;:[{&quot;dropping-particle&quot;:&quot;&quot;,&quot;family&quot;:&quot;Schnell&quot;,&quot;given&quot;:&quot;Alexia&quot;,&quot;non-dropping-particle&quot;:&quot;&quot;,&quot;parse-names&quot;:false,&quot;suffix&quot;:&quot;&quot;},{&quot;dropping-particle&quot;:&quot;&quot;,&quot;family&quot;:&quot;Mayer&quot;,&quot;given&quot;:&quot;Joch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db9a82a3-1695-3993-a7b0-2980e77a6f0d&quot;,&quot;issue&quot;:&quot;2&quot;,&quot;issued&quot;:{&quot;date-parts&quot;:[[&quot;2014&quot;,&quot;3&quot;,&quot;1&quot;]]},&quot;page&quot;:&quot;165-172&quot;,&quot;publisher&quot;:&quot;Elsevier&quot;,&quot;title&quot;:&quot;Giving everything for athletic success! – Sports-specific risk acceptance of elite adolescent athletes&quot;,&quot;type&quot;:&quot;article-journal&quot;,&quot;volume&quot;:&quot;15&quot;,&quot;container-title-short&quot;:&quot;Psychol Sport Exerc&quot;},&quot;uris&quot;:[&quot;http://www.mendeley.com/documents/?uuid=db9a82a3-1695-3993-a7b0-2980e77a6f0d&quot;],&quot;isTemporary&quot;:false,&quot;legacyDesktopId&quot;:&quot;db9a82a3-1695-3993-a7b0-2980e77a6f0d&quot;},{&quot;id&quot;:&quot;946ece1a-a2ed-3924-8e41-17b887ca4dc3&quot;,&quot;itemData&quot;:{&quot;DOI&quot;:&quot;10.1177/0363546519899380&quot;,&quot;ISSN&quot;:&quot;1552-3365&quot;,&quot;PMID&quot;:&quot;31961703&quot;,&quot;abstract&quot;:&quot;Background: The prevalence of youth athletes specializing in 1 sport has been increasing over the past decade. Subsequently, the rate of youth athlete injury has also been increasing. It is possible that an association exists between youth specialization and sports injury rate. Purpose: To determine if sport sampling is associated with a lower sports injury rate in youths compared with youths who specialize in 1 sport. Study Design: Systematic review and meta-analysis. Methods: A systematic review was conducted following the PRISMA (Preferred Reporting Items for Systematic Reviews and Meta-Analyses) guidelines using PubMed, Embase, and the Cochrane library. Inclusion criteria included studies written in the English language, studies with athletes between 7 and 18 years of age, studies that report injury rates, and studies that specify if athletes were sport samplers or specialized in a sport. Data relevant to this study, including injuries and patient characteristics, were extracted and statistically analyzed. Results: The initial search identified 324 studies, 6 of which met inclusion criteria. From these 6 studies, the total participant number was 5736. Of those, 2451 (42.7%) were “sport samplers,” 1628 (28.4%) were “sport specializers,” and 1657 (28.9%) were considered “others” (ie, could not be classified as true samplers or true specializers). The average age of all the athletes was 14.6 years (range, 7-18 years). Sport specializers had a significantly higher injury risk than the sport samplers (RR, 1.37; 95% CI, 1.19-1.57; P &lt;.0001). There was a higher risk of injury in the “others” group when compared with the “sport sampler” group (RR, 1.21; 95% CI, 1.14-1.29; P &lt;.0001). There was a higher risk of injury in the “sport specializer” group over the “others” group (RR, 1.09; 95% CI, 1.04-1.14; P &lt;.005). Conclusion: Sport sampling is associated with a decreased risk of sports injury in youth athletes when compared with those who specialize in 1 sport. Injury rates increase as a youth athlete becomes increasingly specialized. Youth athletes would benefit substantially from participating in sport sampling.&quot;,&quot;author&quot;:[{&quot;dropping-particle&quot;:&quot;&quot;,&quot;family&quot;:&quot;Carder&quot;,&quot;given&quot;:&quot;Seth L.&quot;,&quot;non-dropping-particle&quot;:&quot;&quot;,&quot;parse-names&quot;:false,&quot;suffix&quot;:&quot;&quot;},{&quot;dropping-particle&quot;:&quot;&quot;,&quot;family&quot;:&quot;Giusti&quot;,&quot;given&quot;:&quot;Nicolas E.&quot;,&quot;non-dropping-particle&quot;:&quot;&quot;,&quot;parse-names&quot;:false,&quot;suffix&quot;:&quot;&quot;},{&quot;dropping-particle&quot;:&quot;&quot;,&quot;family&quot;:&quot;Vopat&quot;,&quot;given&quot;:&quot;Lisa M.&quot;,&quot;non-dropping-particle&quot;:&quot;&quot;,&quot;parse-names&quot;:false,&quot;suffix&quot;:&quot;&quot;},{&quot;dropping-particle&quot;:&quot;&quot;,&quot;family&quot;:&quot;Tarakemeh&quot;,&quot;given&quot;:&quot;Armin&quot;,&quot;non-dropping-particle&quot;:&quot;&quot;,&quot;parse-names&quot;:false,&quot;suffix&quot;:&quot;&quot;},{&quot;dropping-particle&quot;:&quot;&quot;,&quot;family&quot;:&quot;Baker&quot;,&quot;given&quot;:&quot;Jordan&quot;,&quot;non-dropping-particle&quot;:&quot;&quot;,&quot;parse-names&quot;:false,&quot;suffix&quot;:&quot;&quot;},{&quot;dropping-particle&quot;:&quot;&quot;,&quot;family&quot;:&quot;Vopat&quot;,&quot;given&quot;:&quot;Bryan G.&quot;,&quot;non-dropping-particle&quot;:&quot;&quot;,&quot;parse-names&quot;:false,&quot;suffix&quot;:&quot;&quot;},{&quot;dropping-particle&quot;:&quot;&quot;,&quot;family&quot;:&quot;Mulcahey&quot;,&quot;given&quot;:&quot;Mary K.&quot;,&quot;non-dropping-particle&quot;:&quot;&quot;,&quot;parse-names&quot;:false,&quot;suffix&quot;:&quot;&quot;}],&quot;container-title&quot;:&quot;The American journal of sports medicine&quot;,&quot;id&quot;:&quot;946ece1a-a2ed-3924-8e41-17b887ca4dc3&quot;,&quot;issue&quot;:&quot;11&quot;,&quot;issued&quot;:{&quot;date-parts&quot;:[[&quot;2020&quot;,&quot;9&quot;,&quot;1&quot;]]},&quot;page&quot;:&quot;2850-2857&quot;,&quot;publisher&quot;:&quot;Am J Sports Med&quot;,&quot;title&quot;:&quot;The Concept of Sport Sampling Versus Sport Specialization: Preventing Youth Athlete Injury: A Systematic Review and Meta-analysis&quot;,&quot;type&quot;:&quot;article-journal&quot;,&quot;volume&quot;:&quot;48&quot;,&quot;container-title-short&quot;:&quot;Am J Sports Med&quot;},&quot;uris&quot;:[&quot;http://www.mendeley.com/documents/?uuid=946ece1a-a2ed-3924-8e41-17b887ca4dc3&quot;],&quot;isTemporary&quot;:false,&quot;legacyDesktopId&quot;:&quot;946ece1a-a2ed-3924-8e41-17b887ca4dc3&quot;}]},{&quot;citationID&quot;:&quot;MENDELEY_CITATION_63b02b22-3d98-4d6b-bed1-dcf2e411609b&quot;,&quot;properties&quot;:{&quot;noteIndex&quot;:0},&quot;isEdited&quot;:false,&quot;manualOverride&quot;:{&quot;citeprocText&quot;:&quot;(21)&quot;,&quot;isManuallyOverridden&quot;:false,&quot;manualOverrideText&quot;:&quot;&quot;},&quot;citationTag&quot;:&quot;MENDELEY_CITATION_v3_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&quot;,&quot;citationItems&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citationID&quot;:&quot;MENDELEY_CITATION_b7296ef3-7a0a-4e89-bba1-5a55855bfe19&quot;,&quot;properties&quot;:{&quot;noteIndex&quot;:0},&quot;isEdited&quot;:false,&quot;manualOverride&quot;:{&quot;citeprocText&quot;:&quot;(21)&quot;,&quot;isManuallyOverridden&quot;:false,&quot;manualOverrideText&quot;:&quot;&quot;},&quot;citationTag&quot;:&quot;MENDELEY_CITATION_v3_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&quot;,&quot;citationItems&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citationID&quot;:&quot;MENDELEY_CITATION_5fc3883c-e542-4f96-8e68-ed1082eb27c3&quot;,&quot;properties&quot;:{&quot;noteIndex&quot;:0},&quot;isEdited&quot;:false,&quot;manualOverride&quot;:{&quot;citeprocText&quot;:&quot;(20)&quot;,&quot;isManuallyOverridden&quot;:false,&quot;manualOverrideText&quot;:&quot;&quot;},&quot;citationTag&quot;:&quot;MENDELEY_CITATION_v3_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&quot;,&quot;citationItems&quot;:[{&quot;id&quot;:&quot;946ece1a-a2ed-3924-8e41-17b887ca4dc3&quot;,&quot;itemData&quot;:{&quot;DOI&quot;:&quot;10.1177/0363546519899380&quot;,&quot;ISSN&quot;:&quot;1552-3365&quot;,&quot;PMID&quot;:&quot;31961703&quot;,&quot;abstract&quot;:&quot;Background: The prevalence of youth athletes specializing in 1 sport has been increasing over the past decade. Subsequently, the rate of youth athlete injury has also been increasing. It is possible that an association exists between youth specialization and sports injury rate. Purpose: To determine if sport sampling is associated with a lower sports injury rate in youths compared with youths who specialize in 1 sport. Study Design: Systematic review and meta-analysis. Methods: A systematic review was conducted following the PRISMA (Preferred Reporting Items for Systematic Reviews and Meta-Analyses) guidelines using PubMed, Embase, and the Cochrane library. Inclusion criteria included studies written in the English language, studies with athletes between 7 and 18 years of age, studies that report injury rates, and studies that specify if athletes were sport samplers or specialized in a sport. Data relevant to this study, including injuries and patient characteristics, were extracted and statistically analyzed. Results: The initial search identified 324 studies, 6 of which met inclusion criteria. From these 6 studies, the total participant number was 5736. Of those, 2451 (42.7%) were “sport samplers,” 1628 (28.4%) were “sport specializers,” and 1657 (28.9%) were considered “others” (ie, could not be classified as true samplers or true specializers). The average age of all the athletes was 14.6 years (range, 7-18 years). Sport specializers had a significantly higher injury risk than the sport samplers (RR, 1.37; 95% CI, 1.19-1.57; P &lt;.0001). There was a higher risk of injury in the “others” group when compared with the “sport sampler” group (RR, 1.21; 95% CI, 1.14-1.29; P &lt;.0001). There was a higher risk of injury in the “sport specializer” group over the “others” group (RR, 1.09; 95% CI, 1.04-1.14; P &lt;.005). Conclusion: Sport sampling is associated with a decreased risk of sports injury in youth athletes when compared with those who specialize in 1 sport. Injury rates increase as a youth athlete becomes increasingly specialized. Youth athletes would benefit substantially from participating in sport sampling.&quot;,&quot;author&quot;:[{&quot;dropping-particle&quot;:&quot;&quot;,&quot;family&quot;:&quot;Carder&quot;,&quot;given&quot;:&quot;Seth L.&quot;,&quot;non-dropping-particle&quot;:&quot;&quot;,&quot;parse-names&quot;:false,&quot;suffix&quot;:&quot;&quot;},{&quot;dropping-particle&quot;:&quot;&quot;,&quot;family&quot;:&quot;Giusti&quot;,&quot;given&quot;:&quot;Nicolas E.&quot;,&quot;non-dropping-particle&quot;:&quot;&quot;,&quot;parse-names&quot;:false,&quot;suffix&quot;:&quot;&quot;},{&quot;dropping-particle&quot;:&quot;&quot;,&quot;family&quot;:&quot;Vopat&quot;,&quot;given&quot;:&quot;Lisa M.&quot;,&quot;non-dropping-particle&quot;:&quot;&quot;,&quot;parse-names&quot;:false,&quot;suffix&quot;:&quot;&quot;},{&quot;dropping-particle&quot;:&quot;&quot;,&quot;family&quot;:&quot;Tarakemeh&quot;,&quot;given&quot;:&quot;Armin&quot;,&quot;non-dropping-particle&quot;:&quot;&quot;,&quot;parse-names&quot;:false,&quot;suffix&quot;:&quot;&quot;},{&quot;dropping-particle&quot;:&quot;&quot;,&quot;family&quot;:&quot;Baker&quot;,&quot;given&quot;:&quot;Jordan&quot;,&quot;non-dropping-particle&quot;:&quot;&quot;,&quot;parse-names&quot;:false,&quot;suffix&quot;:&quot;&quot;},{&quot;dropping-particle&quot;:&quot;&quot;,&quot;family&quot;:&quot;Vopat&quot;,&quot;given&quot;:&quot;Bryan G.&quot;,&quot;non-dropping-particle&quot;:&quot;&quot;,&quot;parse-names&quot;:false,&quot;suffix&quot;:&quot;&quot;},{&quot;dropping-particle&quot;:&quot;&quot;,&quot;family&quot;:&quot;Mulcahey&quot;,&quot;given&quot;:&quot;Mary K.&quot;,&quot;non-dropping-particle&quot;:&quot;&quot;,&quot;parse-names&quot;:false,&quot;suffix&quot;:&quot;&quot;}],&quot;container-title&quot;:&quot;The American journal of sports medicine&quot;,&quot;id&quot;:&quot;946ece1a-a2ed-3924-8e41-17b887ca4dc3&quot;,&quot;issue&quot;:&quot;11&quot;,&quot;issued&quot;:{&quot;date-parts&quot;:[[&quot;2020&quot;,&quot;9&quot;,&quot;1&quot;]]},&quot;page&quot;:&quot;2850-2857&quot;,&quot;publisher&quot;:&quot;Am J Sports Med&quot;,&quot;title&quot;:&quot;The Concept of Sport Sampling Versus Sport Specialization: Preventing Youth Athlete Injury: A Systematic Review and Meta-analysis&quot;,&quot;type&quot;:&quot;article-journal&quot;,&quot;volume&quot;:&quot;48&quot;,&quot;container-title-short&quot;:&quot;Am J Sports Med&quot;},&quot;uris&quot;:[&quot;http://www.mendeley.com/documents/?uuid=946ece1a-a2ed-3924-8e41-17b887ca4dc3&quot;],&quot;isTemporary&quot;:false,&quot;legacyDesktopId&quot;:&quot;946ece1a-a2ed-3924-8e41-17b887ca4dc3&quot;}]},{&quot;citationID&quot;:&quot;MENDELEY_CITATION_b4061080-f1f8-48c7-b0c8-82056008fe86&quot;,&quot;properties&quot;:{&quot;noteIndex&quot;:0},&quot;isEdited&quot;:false,&quot;manualOverride&quot;:{&quot;citeprocText&quot;:&quot;(21)&quot;,&quot;isManuallyOverridden&quot;:false,&quot;manualOverrideText&quot;:&quot;&quot;},&quot;citationTag&quot;:&quot;MENDELEY_CITATION_v3_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&quot;,&quot;citationItems&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citationID&quot;:&quot;MENDELEY_CITATION_8b34ffcf-8eed-4ff2-8dda-497641b2492a&quot;,&quot;properties&quot;:{&quot;noteIndex&quot;:0},&quot;isEdited&quot;:false,&quot;manualOverride&quot;:{&quot;citeprocText&quot;:&quot;(8,22)&quot;,&quot;isManuallyOverridden&quot;:false,&quot;manualOverrideText&quot;:&quot;&quot;},&quot;citationTag&quot;:&quot;MENDELEY_CITATION_v3_eyJjaXRhdGlvbklEIjoiTUVOREVMRVlfQ0lUQVRJT05fOGIzNGZmY2YtOGVlZC00ZmYyLThkZGEtNDk3NjQxYjI0OTJhIiwicHJvcGVydGllcyI6eyJub3RlSW5kZXgiOjB9LCJpc0VkaXRlZCI6ZmFsc2UsIm1hbnVhbE92ZXJyaWRlIjp7ImNpdGVwcm9jVGV4dCI6Iig4LDIy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266241b0-f97f-3790-bd1c-b4670bcd8709&quot;,&quot;itemData&quot;:{&quot;DOI&quot;:&quot;10.1177/1012690216640525/ASSET/IMAGES/LARGE/10.1177_1012690216640525-FIG2.JPEG&quot;,&quot;ISSN&quot;:&quot;14617218&quot;,&quot;abstract&quot;:&quot;Playing hurt is a widespread phenomenon in elite sports that often goes along with using painkillers, disregarding medical guidelines, and hiding pain from coaches, teammates and medical staff. This paper theoretically conceptualizes the phenomenon of playing hurt as a sport-specific sickness presenteeism problem. To empirically analyse the willingness to play hurt, we refer to survey data from 723 elite German athletes, both male and female, in the sports of handball and track and field. Factor analysis, cluster analysis and binary logistic regression analysis are applied to reveal the athletes’ cognitive representation of absence legitimacy and to identify athlete groups with varying levels of willingness to compete hurt. Our results show that subtle distinctions are made between different kinds of health problems. In particular, there is a high willingness to compete despite psychosocial complaints. Cluster analysis reveals two clusters: ‘athletes conditionally willing to rest’ and ‘rest-averse and pain-trivializing athletes’. Athletes who perceive more social pressure to compete hurt, who have a higher performance level and who participate in handball, are more likely to be in the group of rest-averse and pain-trivializing athletes. The findings enhance our understanding of presenteeism and absenteeism in a highly competitive work context, and can contribute to the development of more target-group-specific health prevention programmes for athletes.&quot;,&quot;author&quot;:[{&quot;dropping-particle&quot;:&quot;&quot;,&quot;family&quot;:&quot;Mayer&quot;,&quot;given&quot;:&quot;Jochen&quot;,&quot;non-dropping-particle&quot;:&quot;&quot;,&quot;parse-names&quot;:false,&quot;suffix&quot;:&quot;&quot;},{&quot;dropping-particle&quot;:&quot;&quot;,&quot;family&quot;:&quot;Thiel&quot;,&quot;given&quot;:&quot;Ansgar&quot;,&quot;non-dropping-particle&quot;:&quot;&quot;,&quot;parse-names&quot;:false,&quot;suffix&quot;:&quot;&quot;}],&quot;container-title&quot;:&quot;International Review for the Sociology of Sport&quot;,&quot;id&quot;:&quot;266241b0-f97f-3790-bd1c-b4670bcd8709&quot;,&quot;issue&quot;:&quot;1&quot;,&quot;issued&quot;:{&quot;date-parts&quot;:[[&quot;2018&quot;,&quot;2&quot;,&quot;1&quot;]]},&quot;page&quot;:&quot;49-68&quot;,&quot;publisher&quot;:&quot;SAGE Publications Ltd&quot;,&quot;title&quot;:&quot;Presenteeism in the elite sports workplace: The willingness to compete hurt among German elite handball and track and field athletes&quot;,&quot;type&quot;:&quot;article-journal&quot;,&quot;volume&quot;:&quot;53&quot;,&quot;container-title-short&quot;:&quot;Int Rev Sociol Sport&quot;},&quot;uris&quot;:[&quot;http://www.mendeley.com/documents/?uuid=266241b0-f97f-3790-bd1c-b4670bcd8709&quot;],&quot;isTemporary&quot;:false,&quot;legacyDesktopId&quot;:&quot;266241b0-f97f-3790-bd1c-b4670bcd8709&quot;}]},{&quot;citationID&quot;:&quot;MENDELEY_CITATION_e5cdd07a-e09c-4620-9baa-04caa8fcdc87&quot;,&quot;properties&quot;:{&quot;noteIndex&quot;:0},&quot;isEdited&quot;:false,&quot;manualOverride&quot;:{&quot;citeprocText&quot;:&quot;(8,19,21,23)&quot;,&quot;isManuallyOverridden&quot;:false,&quot;manualOverrideText&quot;:&quot;&quot;},&quot;citationTag&quot;:&quot;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&quot;,&quot;citationItems&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id&quot;:&quot;4aa45bd2-0d08-36e9-b3d4-97e5e0c48764&quot;,&quot;itemData&quot;:{&quot;DOI&quot;:&quot;10.4324/9780203002995-9&quot;,&quot;ISBN&quot;:&quot;9780203002995&quot;,&quot;container-title&quot;:&quot;Pain and Injury in Sport&quot;,&quot;id&quot;:&quot;4aa45bd2-0d08-36e9-b3d4-97e5e0c48764&quot;,&quot;issued&quot;:{&quot;date-parts&quot;:[[&quot;2006&quot;,&quot;4&quot;,&quot;7&quot;]]},&quot;page&quot;:&quot;89-105&quot;,&quot;publisher&quot;:&quot;Routledge&quot;,&quot;title&quot;:&quot;Injured Female Athletes : Experiential Accounts from England and Canada&quot;,&quot;type&quot;:&quot;article-journal&quot;,&quot;container-title-short&quot;:&quot;&quot;},&quot;uris&quot;:[&quot;http://www.mendeley.com/documents/?uuid=4aa45bd2-0d08-36e9-b3d4-97e5e0c48764&quot;],&quot;isTemporary&quot;:false,&quot;legacyDesktopId&quot;:&quot;4aa45bd2-0d08-36e9-b3d4-97e5e0c48764&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db9a82a3-1695-3993-a7b0-2980e77a6f0d&quot;,&quot;itemData&quot;:{&quot;DOI&quot;:&quot;10.1016/J.PSYCHSPORT.2013.10.012&quot;,&quot;ISSN&quot;:&quot;1469-0292&quot;,&quot;abstract&quot;:&quot;Objectives: Good health is the basic foundation for peak performance in elite sports, yet athletes are often conflicted between protecting their health for the sake of being able to compete and risking their health in the form of potential injuries to achieve even higher levels of performance. Adolescent athletes, who are in a sensitive phase of development, are especially prone to negative consequences like injuries or illnesses due to risky behaviors. In an effort to prevent lasting damage, the present study aims to identify groups of athletes who are particularly willing to take risks and the possible determinants of athletes' risk acceptance. Design and method: In our German Young Olympic Athletes' Lifestyle and Health Management (GOAL) Study, we examined 1138 German national squad members, aged 14-18, representing all Olympic sports. Classification tree analyses enabled us to detect determinants of high and low risk groups concerning sports-specific psychosocial and physical risk acceptance. Results: We found several high risk groups. In general, the degree of inclusion in the elite sports system correlates positively with risk acceptance. Athletes who are extremely willing to take physical risks attached high importance to their sports environment and minor importance to their non-sports environment ( n=94; 8%). Athletes who are perfectionists and very focused on their performance were particularly willing to accept physical ( n=142; 13%) and social risks ( n=75; 7%). Conclusion: By identifying extreme groups with an especially high or low willingness to take risks and the determinants of these groups, we can give a more precise picture of elite adolescent athletes' risk acceptance. © 2013 Elsevier Ltd.&quot;,&quot;author&quot;:[{&quot;dropping-particle&quot;:&quot;&quot;,&quot;family&quot;:&quot;Schnell&quot;,&quot;given&quot;:&quot;Alexia&quot;,&quot;non-dropping-particle&quot;:&quot;&quot;,&quot;parse-names&quot;:false,&quot;suffix&quot;:&quot;&quot;},{&quot;dropping-particle&quot;:&quot;&quot;,&quot;family&quot;:&quot;Mayer&quot;,&quot;given&quot;:&quot;Joch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db9a82a3-1695-3993-a7b0-2980e77a6f0d&quot;,&quot;issue&quot;:&quot;2&quot;,&quot;issued&quot;:{&quot;date-parts&quot;:[[&quot;2014&quot;,&quot;3&quot;,&quot;1&quot;]]},&quot;page&quot;:&quot;165-172&quot;,&quot;publisher&quot;:&quot;Elsevier&quot;,&quot;title&quot;:&quot;Giving everything for athletic success! – Sports-specific risk acceptance of elite adolescent athletes&quot;,&quot;type&quot;:&quot;article-journal&quot;,&quot;volume&quot;:&quot;15&quot;,&quot;container-title-short&quot;:&quot;Psychol Sport Exerc&quot;},&quot;uris&quot;:[&quot;http://www.mendeley.com/documents/?uuid=db9a82a3-1695-3993-a7b0-2980e77a6f0d&quot;],&quot;isTemporary&quot;:false,&quot;legacyDesktopId&quot;:&quot;db9a82a3-1695-3993-a7b0-2980e77a6f0d&quot;}]},{&quot;citationID&quot;:&quot;MENDELEY_CITATION_1cb434ca-ce4c-4b5f-b4f8-1031dead5e6c&quot;,&quot;properties&quot;:{&quot;noteIndex&quot;:0},&quot;isEdited&quot;:false,&quot;manualOverride&quot;:{&quot;citeprocText&quot;:&quot;(24)&quot;,&quot;isManuallyOverridden&quot;:false,&quot;manualOverrideText&quot;:&quot;&quot;},&quot;citationTag&quot;:&quot;MENDELEY_CITATION_v3_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&quot;,&quot;citationItems&quot;:[{&quot;id&quot;:&quot;e66024e8-2bc2-3347-b674-25604dd60d81&quot;,&quot;itemData&quot;:{&quot;DOI&quot;:&quot;10.1081/QEN-120001878&quot;,&quot;ISSN&quot;:&quot;08982112&quot;,&quot;abstract&quot;:&quot;When creating designed experiments, it is not always possible to run the experiment at the exact settings required to maintain orthogonal effects. However, this is not measurement error when precis...&quot;,&quot;author&quot;:[{&quot;dropping-particle&quot;:&quot;&quot;,&quot;family&quot;:&quot;Craney&quot;,&quot;given&quot;:&quot;Trevor A.&quot;,&quot;non-dropping-particle&quot;:&quot;&quot;,&quot;parse-names&quot;:false,&quot;suffix&quot;:&quot;&quot;},{&quot;dropping-particle&quot;:&quot;&quot;,&quot;family&quot;:&quot;Surles&quot;,&quot;given&quot;:&quot;James G.&quot;,&quot;non-dropping-particle&quot;:&quot;&quot;,&quot;parse-names&quot;:false,&quot;suffix&quot;:&quot;&quot;}],&quot;container-title&quot;:&quot;https://doi.org/10.1081/QEN-120001878&quot;,&quot;id&quot;:&quot;e66024e8-2bc2-3347-b674-25604dd60d81&quot;,&quot;issue&quot;:&quot;3&quot;,&quot;issued&quot;:{&quot;date-parts&quot;:[[&quot;2007&quot;]]},&quot;page&quot;:&quot;391-403&quot;,&quot;publisher&quot;:&quot; Taylor &amp; Francis Group &quot;,&quot;title&quot;:&quot;Model-Dependent Variance Inflation Factor Cutoff Values&quot;,&quot;type&quot;:&quot;article-journal&quot;,&quot;volume&quot;:&quot;14&quot;,&quot;container-title-short&quot;:&quot;&quot;},&quot;uris&quot;:[&quot;http://www.mendeley.com/documents/?uuid=e66024e8-2bc2-3347-b674-25604dd60d81&quot;],&quot;isTemporary&quot;:false,&quot;legacyDesktopId&quot;:&quot;e66024e8-2bc2-3347-b674-25604dd60d81&quot;}]},{&quot;citationID&quot;:&quot;MENDELEY_CITATION_ec776a8c-9758-404c-bb87-5eb7c5ec1fef&quot;,&quot;properties&quot;:{&quot;noteIndex&quot;:0},&quot;isEdited&quot;:false,&quot;manualOverride&quot;:{&quot;citeprocText&quot;:&quot;(2)&quot;,&quot;isManuallyOverridden&quot;:false,&quot;manualOverrideText&quot;:&quot;&quot;},&quot;citationTag&quot;:&quot;MENDELEY_CITATION_v3_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&quot;,&quot;citationItems&quot;:[{&quot;id&quot;:&quot;0d443bb2-ed1f-36e5-87b5-45e9f9fda691&quot;,&quot;itemData&quot;:{&quot;DOI&quot;:&quot;10.1111/sms.13047&quot;,&quot;ISSN&quot;:&quot;16000838&quot;,&quot;abstract&quot;:&quot;Little is known regarding the overall health of youth elite athletes. Our aim was to describe the prevalence and severity of health problems in a cohort of youth elite athletes representing a variety of endurance, team, and technical sports. Elite sport athletes (N = 260, 16.2 years) from different Sport Academy High Schools in Norway, and a group of their teammates (N = 60, 16.4 years) attending regular high schools, were included in the study. The Oslo Sports Trauma Research Centre (OSTRC) questionnaire on health problems was used to self-report injuries and illnesses for 26 weeks. At any given time, an average of 43% [95% CI: 37%-49%] of the elite sport athletes had some form of health problem and 25% [20%-31%] had substantial health problems. The prevalence of health problems was similar between the elite team sport athletes and their teammates, except for substantial injuries (22% [16%-30%] vs 10% [5%-20%]). Endurance sport athletes reported more illnesses (23% [15%-35%]) than technical and team sport athletes (10% [5%-20%] and 8% [4%-14%]). In contrast, technical and team sport athletes reported more injuries (36% [95% CI: 25-48] and 37% [95% CI 29-45]) compared to endurance sport athletes (15% [8%-25%]). The total impact of health problems was roughly split in thirds between overuse injuries (37%), acute injuries (34%), and illnesses (30%). This is the first prospective study to present self-reported injury and illness data in a large heterogeneous group of youth elite athletes, documenting a substantial impact of both injuries and illnesses on the health of this population.&quot;,&quot;author&quot;:[{&quot;dropping-particle&quot;:&quot;&quot;,&quot;family&quot;:&quot;Moseid&quot;,&quot;given&quot;:&quot;C. H.&quot;,&quot;non-dropping-particle&quot;:&quot;&quot;,&quot;parse-names&quot;:false,&quot;suffix&quot;:&quot;&quot;},{&quot;dropping-particle&quot;:&quot;&quot;,&quot;family&quot;:&quot;Myklebust&quot;,&quot;given&quot;:&quot;G.&quot;,&quot;non-dropping-particle&quot;:&quot;&quot;,&quot;parse-names&quot;:false,&quot;suffix&quot;:&quot;&quot;},{&quot;dropping-particle&quot;:&quot;&quot;,&quot;family&quot;:&quot;Fagerland&quot;,&quot;given&quot;:&quot;M. W.&quot;,&quot;non-dropping-particle&quot;:&quot;&quot;,&quot;parse-names&quot;:false,&quot;suffix&quot;:&quot;&quot;},{&quot;dropping-particle&quot;:&quot;&quot;,&quot;family&quot;:&quot;Clarsen&quot;,&quot;given&quot;:&quot;B.&quot;,&quot;non-dropping-particle&quot;:&quot;&quot;,&quot;parse-names&quot;:false,&quot;suffix&quot;:&quot;&quot;},{&quot;dropping-particle&quot;:&quot;&quot;,&quot;family&quot;:&quot;Bahr&quot;,&quot;given&quot;:&quot;R.&quot;,&quot;non-dropping-particle&quot;:&quot;&quot;,&quot;parse-names&quot;:false,&quot;suffix&quot;:&quot;&quot;}],&quot;container-title&quot;:&quot;Scandinavian Journal of Medicine and Science in Sports&quot;,&quot;id&quot;:&quot;0d443bb2-ed1f-36e5-87b5-45e9f9fda691&quot;,&quot;issue&quot;:&quot;4&quot;,&quot;issued&quot;:{&quot;date-parts&quot;:[[&quot;2018&quot;,&quot;4&quot;,&quot;1&quot;]]},&quot;page&quot;:&quot;1412-1423&quot;,&quot;publisher&quot;:&quot;Blackwell Munksgaard&quot;,&quot;title&quot;:&quot;The prevalence and severity of health problems in youth elite sports: A 6-month prospective cohort study of 320 athletes&quot;,&quot;type&quot;:&quot;article-journal&quot;,&quot;volume&quot;:&quot;28&quot;,&quot;container-title-short&quot;:&quot;Scand J Med Sci Sports&quot;},&quot;uris&quot;:[&quot;http://www.mendeley.com/documents/?uuid=0d443bb2-ed1f-36e5-87b5-45e9f9fda691&quot;],&quot;isTemporary&quot;:false,&quot;legacyDesktopId&quot;:&quot;0d443bb2-ed1f-36e5-87b5-45e9f9fda691&quot;}]},{&quot;citationID&quot;:&quot;MENDELEY_CITATION_5269a6a8-a738-4ea5-b829-e2fb32beca77&quot;,&quot;properties&quot;:{&quot;noteIndex&quot;:0},&quot;isEdited&quot;:false,&quot;manualOverride&quot;:{&quot;citeprocText&quot;:&quot;(14)&quot;,&quot;isManuallyOverridden&quot;:false,&quot;manualOverrideText&quot;:&quot;&quot;},&quot;citationTag&quot;:&quot;MENDELEY_CITATION_v3_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&quot;,&quot;citationItems&quot;:[{&quot;id&quot;:&quot;433e6e84-7f6f-3075-81cb-d0dc0507f886&quot;,&quot;itemData&quot;:{&quot;DOI&quot;:&quot;10.1016/J.JSAMS.2022.08.018&quot;,&quot;ISSN&quot;:&quot;1878-1861&quot;,&quot;PMID&quot;:&quot;36100523&quot;,&quot;author&quot;:[{&quot;dropping-particle&quot;:&quot;&quot;,&quot;family&quot;:&quot;Pedersen&quot;,&quot;given&quot;:&quot;Julie Rønne&quot;,&quot;non-dropping-particle&quot;:&quot;&quot;,&quot;parse-names&quot;:false,&quot;suffix&quot;:&quot;&quot;},{&quot;dropping-particle&quot;:&quot;&quot;,&quot;family&quot;:&quot;Andreucci&quot;,&quot;given&quot;:&quot;Alessandro&quot;,&quot;non-dropping-particle&quot;:&quot;&quot;,&quot;parse-names&quot;:false,&quot;suffix&quot;:&quot;&quot;},{&quot;dropping-particle&quot;:&quot;&quot;,&quot;family&quot;:&quot;Thorlund&quot;,&quot;given&quot;:&quot;Jonas Bloch&quot;,&quot;non-dropping-particle&quot;:&quot;&quot;,&quot;parse-names&quot;:false,&quot;suffix&quot;:&quot;&quot;},{&quot;dropping-particle&quot;:&quot;&quot;,&quot;family&quot;:&quot;Koes&quot;,&quot;given&quot;:&quot;Bart&quot;,&quot;non-dropping-particle&quot;:&quot;&quot;,&quot;parse-names&quot;:false,&quot;suffix&quot;:&quot;&quot;},{&quot;dropping-particle&quot;:&quot;&quot;,&quot;family&quot;:&quot;Møller&quot;,&quot;given&quot;:&quot;Merete&quot;,&quot;non-dropping-particle&quot;:&quot;&quot;,&quot;parse-names&quot;:false,&quot;suffix&quot;:&quot;&quot;},{&quot;dropping-particle&quot;:&quot;&quot;,&quot;family&quot;:&quot;Storm&quot;,&quot;given&quot;:&quot;Louise Kamuk&quot;,&quot;non-dropping-particle&quot;:&quot;&quot;,&quot;parse-names&quot;:false,&quot;suffix&quot;:&quot;&quot;},{&quot;dropping-particle&quot;:&quot;&quot;,&quot;family&quot;:&quot;Bricca&quot;,&quot;given&quot;:&quot;Alessio&quot;,&quot;non-dropping-particle&quot;:&quot;&quot;,&quot;parse-names&quot;:false,&quot;suffix&quot;:&quot;&quot;}],&quot;container-title&quot;:&quot;Journal of science and medicine in sport&quot;,&quot;id&quot;:&quot;433e6e84-7f6f-3075-81cb-d0dc0507f886&quot;,&quot;issued&quot;:{&quot;date-parts&quot;:[[&quot;2022&quot;,&quot;9&quot;]]},&quot;publisher&quot;:&quot;J Sci Med Sport&quot;,&quot;title&quot;:&quot;Prevalence, frequency, adverse events, and reasons for analgesic use in youth athletes: A systematic review and meta-analysis of 44,381 athletes&quot;,&quot;type&quot;:&quot;article-journal&quot;,&quot;container-title-short&quot;:&quot;J Sci Med Sport&quot;},&quot;uris&quot;:[&quot;http://www.mendeley.com/documents/?uuid=433e6e84-7f6f-3075-81cb-d0dc0507f886&quot;],&quot;isTemporary&quot;:false,&quot;legacyDesktopId&quot;:&quot;433e6e84-7f6f-3075-81cb-d0dc0507f886&quot;}]},{&quot;citationID&quot;:&quot;MENDELEY_CITATION_ff4ffa17-0966-4ae4-be1d-934c9beaf140&quot;,&quot;properties&quot;:{&quot;noteIndex&quot;:0},&quot;isEdited&quot;:false,&quot;manualOverride&quot;:{&quot;citeprocText&quot;:&quot;(25)&quot;,&quot;isManuallyOverridden&quot;:false,&quot;manualOverrideText&quot;:&quot;&quot;},&quot;citationTag&quot;:&quot;MENDELEY_CITATION_v3_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&quot;,&quot;citationItems&quot;:[{&quot;id&quot;:&quot;3de1f817-4288-3a33-a203-3050debcb7fc&quot;,&quot;itemData&quot;:{&quot;DOI&quot;:&quot;10.1177/1012690220973552/ASSET/IMAGES/LARGE/10.1177_1012690220973552-FIG2.JPEG&quot;,&quot;ISSN&quot;:&quot;14617218&quot;,&quot;abstract&quot;:&quot;Pain and injuries are inevitable occupational hazards and health risks in athletes’ working lives. The sport-related use of analgesics with and without injury is widespread. Taking analgesics to compete while injured is conceptualised as a sickness presenteeism problem. This study examines the complexity of the sport-related use of analgesics in elite sport. A mixed-method design was adopted consisting of a survey (n=775) and interviews (n=21) with elite athletes. Many athletes reported a sport-related use of analgesics. Analgesics had commonly been used to enable an injured athlete to: compete in an important match; train during an important period; qualify for an important match/final; and keep one’s position on the team or have one’s contract prolonged. In particular, team-sport athletes had experience of such use. Apart from the therapeutic use of analgesics, they were sometimes integrated into different routines: for example, enhancing performance, avoid lowering performance, aiding recovery, training/competing injured and prophylactic use. Simultaneously, many had refrained from using or sought to minimise their sport-related use of analgesics; reasons were related to: trust in/feeling the body, side-effects, knowledge and social norms. Social norms and interaction with support personnel played a key role. Physiotherapists and doctors often advised athletes on analgesics, but self-administered use was widespread. How risk cultures manifested themselves varied greatly between sports, and gender differences were scarce. Although ‘absenteeism’ is also present, a majority of athletes would be willing to ‘walk the line’, using analgesics to compete when injuries may threaten their career or sporting success.&quot;,&quot;author&quot;:[{&quot;dropping-particle&quot;:&quot;&quot;,&quot;family&quot;:&quot;Overbye&quot;,&quot;given&quot;:&quot;Marie&quot;,&quot;non-dropping-particle&quot;:&quot;&quot;,&quot;parse-names&quot;:false,&quot;suffix&quot;:&quot;&quot;}],&quot;container-title&quot;:&quot;International Review for the Sociology of Sport&quot;,&quot;id&quot;:&quot;3de1f817-4288-3a33-a203-3050debcb7fc&quot;,&quot;issue&quot;:&quot;8&quot;,&quot;issued&quot;:{&quot;date-parts&quot;:[[&quot;2021&quot;,&quot;12&quot;,&quot;1&quot;]]},&quot;page&quot;:&quot;1091-1115&quot;,&quot;publisher&quot;:&quot;SAGE Publications Ltd&quot;,&quot;title&quot;:&quot;Walking the line? An investigation into elite athletes’ sport-related use of painkillers and their willingness to use analgesics to train or compete when injured&quot;,&quot;type&quot;:&quot;article-journal&quot;,&quot;volume&quot;:&quot;56&quot;,&quot;container-title-short&quot;:&quot;Int Rev Sociol Sport&quot;},&quot;uris&quot;:[&quot;http://www.mendeley.com/documents/?uuid=3de1f817-4288-3a33-a203-3050debcb7fc&quot;],&quot;isTemporary&quot;:false,&quot;legacyDesktopId&quot;:&quot;3de1f817-4288-3a33-a203-3050debcb7fc&quot;}]},{&quot;citationID&quot;:&quot;MENDELEY_CITATION_3ed2f760-f670-4cb4-bce0-b491ae6effd8&quot;,&quot;properties&quot;:{&quot;noteIndex&quot;:0},&quot;isEdited&quot;:false,&quot;manualOverride&quot;:{&quot;citeprocText&quot;:&quot;(8)&quot;,&quot;isManuallyOverridden&quot;:false,&quot;manualOverrideText&quot;:&quot;&quot;},&quot;citationTag&quot;:&quot;MENDELEY_CITATION_v3_eyJjaXRhdGlvbklEIjoiTUVOREVMRVlfQ0lUQVRJT05fM2VkMmY3NjAtZjY3MC00Y2I0LWJjZTAtYjQ5MWFlNmVmZmQ4IiwicHJvcGVydGllcyI6eyJub3RlSW5kZXgiOjB9LCJpc0VkaXRlZCI6ZmFsc2UsIm1hbnVhbE92ZXJyaWRlIjp7ImNpdGVwcm9jVGV4dCI6Iig4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citationID&quot;:&quot;MENDELEY_CITATION_90f3463d-5f51-4c69-ae27-71d342495e8d&quot;,&quot;properties&quot;:{&quot;noteIndex&quot;:0},&quot;isEdited&quot;:false,&quot;manualOverride&quot;:{&quot;citeprocText&quot;:&quot;(8,21)&quot;,&quot;isManuallyOverridden&quot;:false,&quot;manualOverrideText&quot;:&quot;&quot;},&quot;citationTag&quot;:&quot;MENDELEY_CITATION_v3_eyJjaXRhdGlvbklEIjoiTUVOREVMRVlfQ0lUQVRJT05fOTBmMzQ2M2QtNWY1MS00YzY5LWFlMjctNzFkMzQyNDk1ZThkIiwicHJvcGVydGllcyI6eyJub3RlSW5kZXgiOjB9LCJpc0VkaXRlZCI6ZmFsc2UsIm1hbnVhbE92ZXJyaWRlIjp7ImNpdGVwcm9jVGV4dCI6Iig4LDIx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&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citationID&quot;:&quot;MENDELEY_CITATION_47b8f0d8-30bf-46e0-97f1-89578e169b5c&quot;,&quot;properties&quot;:{&quot;noteIndex&quot;:0},&quot;isEdited&quot;:false,&quot;manualOverride&quot;:{&quot;citeprocText&quot;:&quot;(10)&quot;,&quot;isManuallyOverridden&quot;:false,&quot;manualOverrideText&quot;:&quot;&quot;},&quot;citationTag&quot;:&quot;MENDELEY_CITATION_v3_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&quot;,&quot;citationItems&quot;:[{&quot;id&quot;:&quot;18318eee-54f7-3606-bd2d-362567d09e14&quot;,&quot;itemData&quot;:{&quot;DOI&quot;:&quot;10.1016/J.PTSP.2018.01.011&quot;,&quot;ISSN&quot;:&quot;1873-1600&quot;,&quot;PMID&quot;:&quot;29655087&quot;,&quot;abstract&quot;:&quot;Objectives: To investigate coach and player attitudes to injury in New Zealand (NZ) secondary school sport. Design: Cross-sectional survey Setting: Secondary school sport. Participants: Secondary school coaches and players. Main outcome measures: Responses to a survey of injury attitudes. The survey was distributed in electronic and paper-based form to secondary school coaches and players across three sporting organisations. Coaches’ uptake of injury prevention training and whether they had first aid qualifications was also elicited. Results: 117 coaches and 226 players from netball, football and basketball participated. The majority of coaches surveyed (n = 82, 70%) reported having a coaching qualification and 72 (62%) had completed a sport related first aid/injury prevention programme. Overall, 196 players (87%) reported hiding an injury to continue playing, and 102 coaches (87%) and 205 players (91%) had witnessed injured players play on. Approximately 50% of players and coaches had seen players put under pressure to play when injured. A lack of knowledge, the desire to win, and not letting the team down were key reasons given for the behaviour reported. Conclusions: The observed prevalence of players playing on when injured and associated attitudes to secondary school sport injuries demands further investigation.&quot;,&quot;author&quot;:[{&quot;dropping-particle&quot;:&quot;&quot;,&quot;family&quot;:&quot;Whatman&quot;,&quot;given&quot;:&quot;Chris&quot;,&quot;non-dropping-particle&quot;:&quot;&quot;,&quot;parse-names&quot;:false,&quot;suffix&quot;:&quot;&quot;},{&quot;dropping-particle&quot;:&quot;&quot;,&quot;family&quot;:&quot;Walters&quot;,&quot;given&quot;:&quot;Simon&quot;,&quot;non-dropping-particle&quot;:&quot;&quot;,&quot;parse-names&quot;:false,&quot;suffix&quot;:&quot;&quot;},{&quot;dropping-particle&quot;:&quot;&quot;,&quot;family&quot;:&quot;Schluter&quot;,&quot;given&quot;:&quot;Philip&quot;,&quot;non-dropping-particle&quot;:&quot;&quot;,&quot;parse-names&quot;:false,&quot;suffix&quot;:&quot;&quot;}],&quot;container-title&quot;:&quot;Physical therapy in sport : official journal of the Association of Chartered Physiotherapists in Sports Medicine&quot;,&quot;id&quot;:&quot;18318eee-54f7-3606-bd2d-362567d09e14&quot;,&quot;issued&quot;:{&quot;date-parts&quot;:[[&quot;2018&quot;,&quot;7&quot;,&quot;1&quot;]]},&quot;page&quot;:&quot;1-6&quot;,&quot;publisher&quot;:&quot;Phys Ther Sport&quot;,&quot;title&quot;:&quot;Coach and player attitudes to injury in youth sport&quot;,&quot;type&quot;:&quot;article-journal&quot;,&quot;volume&quot;:&quot;32&quot;,&quot;container-title-short&quot;:&quot;Phys Ther Sport&quot;},&quot;uris&quot;:[&quot;http://www.mendeley.com/documents/?uuid=18318eee-54f7-3606-bd2d-362567d09e14&quot;],&quot;isTemporary&quot;:false,&quot;legacyDesktopId&quot;:&quot;18318eee-54f7-3606-bd2d-362567d09e14&quot;}]},{&quot;citationID&quot;:&quot;MENDELEY_CITATION_0d0318bc-b398-4f46-b48e-c321d365dd35&quot;,&quot;properties&quot;:{&quot;noteIndex&quot;:0},&quot;isEdited&quot;:false,&quot;manualOverride&quot;:{&quot;citeprocText&quot;:&quot;(8)&quot;,&quot;isManuallyOverridden&quot;:false,&quot;manualOverrideText&quot;:&quot;&quot;},&quot;citationTag&quot;:&quot;MENDELEY_CITATION_v3_eyJjaXRhdGlvbklEIjoiTUVOREVMRVlfQ0lUQVRJT05fMGQwMzE4YmMtYjM5OC00ZjQ2LWI0OGUtYzMyMWQzNjVkZDM1IiwicHJvcGVydGllcyI6eyJub3RlSW5kZXgiOjB9LCJpc0VkaXRlZCI6ZmFsc2UsIm1hbnVhbE92ZXJyaWRlIjp7ImNpdGVwcm9jVGV4dCI6Iig4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citationID&quot;:&quot;MENDELEY_CITATION_edb6bb8b-bafb-4f4b-a1b5-150f0c8d35ae&quot;,&quot;properties&quot;:{&quot;noteIndex&quot;:0},&quot;isEdited&quot;:false,&quot;manualOverride&quot;:{&quot;citeprocText&quot;:&quot;(5,6,10)&quot;,&quot;isManuallyOverridden&quot;:false,&quot;manualOverrideText&quot;:&quot;&quot;},&quot;citationTag&quot;:&quot;MENDELEY_CITATION_v3_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&quot;,&quot;citationItems&quot;:[{&quot;id&quot;:&quot;18318eee-54f7-3606-bd2d-362567d09e14&quot;,&quot;itemData&quot;:{&quot;DOI&quot;:&quot;10.1016/J.PTSP.2018.01.011&quot;,&quot;ISSN&quot;:&quot;1873-1600&quot;,&quot;PMID&quot;:&quot;29655087&quot;,&quot;abstract&quot;:&quot;Objectives: To investigate coach and player attitudes to injury in New Zealand (NZ) secondary school sport. Design: Cross-sectional survey Setting: Secondary school sport. Participants: Secondary school coaches and players. Main outcome measures: Responses to a survey of injury attitudes. The survey was distributed in electronic and paper-based form to secondary school coaches and players across three sporting organisations. Coaches’ uptake of injury prevention training and whether they had first aid qualifications was also elicited. Results: 117 coaches and 226 players from netball, football and basketball participated. The majority of coaches surveyed (n = 82, 70%) reported having a coaching qualification and 72 (62%) had completed a sport related first aid/injury prevention programme. Overall, 196 players (87%) reported hiding an injury to continue playing, and 102 coaches (87%) and 205 players (91%) had witnessed injured players play on. Approximately 50% of players and coaches had seen players put under pressure to play when injured. A lack of knowledge, the desire to win, and not letting the team down were key reasons given for the behaviour reported. Conclusions: The observed prevalence of players playing on when injured and associated attitudes to secondary school sport injuries demands further investigation.&quot;,&quot;author&quot;:[{&quot;dropping-particle&quot;:&quot;&quot;,&quot;family&quot;:&quot;Whatman&quot;,&quot;given&quot;:&quot;Chris&quot;,&quot;non-dropping-particle&quot;:&quot;&quot;,&quot;parse-names&quot;:false,&quot;suffix&quot;:&quot;&quot;},{&quot;dropping-particle&quot;:&quot;&quot;,&quot;family&quot;:&quot;Walters&quot;,&quot;given&quot;:&quot;Simon&quot;,&quot;non-dropping-particle&quot;:&quot;&quot;,&quot;parse-names&quot;:false,&quot;suffix&quot;:&quot;&quot;},{&quot;dropping-particle&quot;:&quot;&quot;,&quot;family&quot;:&quot;Schluter&quot;,&quot;given&quot;:&quot;Philip&quot;,&quot;non-dropping-particle&quot;:&quot;&quot;,&quot;parse-names&quot;:false,&quot;suffix&quot;:&quot;&quot;}],&quot;container-title&quot;:&quot;Physical therapy in sport : official journal of the Association of Chartered Physiotherapists in Sports Medicine&quot;,&quot;id&quot;:&quot;18318eee-54f7-3606-bd2d-362567d09e14&quot;,&quot;issued&quot;:{&quot;date-parts&quot;:[[&quot;2018&quot;,&quot;7&quot;,&quot;1&quot;]]},&quot;page&quot;:&quot;1-6&quot;,&quot;publisher&quot;:&quot;Phys Ther Sport&quot;,&quot;title&quot;:&quot;Coach and player attitudes to injury in youth sport&quot;,&quot;type&quot;:&quot;article-journal&quot;,&quot;volume&quot;:&quot;32&quot;,&quot;container-title-short&quot;:&quot;Phys Ther Sport&quot;},&quot;uris&quot;:[&quot;http://www.mendeley.com/documents/?uuid=18318eee-54f7-3606-bd2d-362567d09e14&quot;],&quot;isTemporary&quot;:false,&quot;legacyDesktopId&quot;:&quot;18318eee-54f7-3606-bd2d-362567d09e14&quot;},{&quot;id&quot;:&quot;7a9a33f7-39e8-37c3-ae44-a0f79620b6e4&quot;,&quot;itemData&quot;:{&quot;DOI&quot;:&quot;10.1123/JCSP.7.1.41&quot;,&quot;ISSN&quot;:&quot;1932-927X&quot;,&quot;abstract&quot;:&quot;The purpose of the present investigation was to assess the influence of gender and athletic identity on recreational basketball players' attitudes and behaviors with regard to playing through pain and injury. Participants included 130 male and female intramural basketball players who completed the Athletic Identity Measurement Scale (AIMS), the Risk Pain and Injury Questionnaire (RPIQ), and a scale to measure behavioral tendencies toward playing with injury. Results from MANOVA and hierarchical regression analyses revealed that gender was not a factor in regard to either injury-related attitudes or behavioral tendencies. In contrast, athletic identity was a significant factor. Specifically, athletes who were higher in athletic identity exhibited more positive attitudes toward playing with injury as well as higher behavioral tendencies to do so. Study results are discussed in terms of the sport culture and sport ethic surrounding injury. © 2013 Human Kinetics, Inc.&quot;,&quot;author&quot;:[{&quot;dropping-particle&quot;:&quot;&quot;,&quot;family&quot;:&quot;Weinberg&quot;,&quot;given&quot;:&quot;Robert&quot;,&quot;non-dropping-particle&quot;:&quot;&quot;,&quot;parse-names&quot;:false,&quot;suffix&quot;:&quot;&quot;},{&quot;dropping-particle&quot;:&quot;&quot;,&quot;family&quot;:&quot;Vernau&quot;,&quot;given&quot;:&quot;Daniel&quot;,&quot;non-dropping-particle&quot;:&quot;&quot;,&quot;parse-names&quot;:false,&quot;suffix&quot;:&quot;&quot;},{&quot;dropping-particle&quot;:&quot;&quot;,&quot;family&quot;:&quot;Horn&quot;,&quot;given&quot;:&quot;Thelma&quot;,&quot;non-dropping-particle&quot;:&quot;&quot;,&quot;parse-names&quot;:false,&quot;suffix&quot;:&quot;&quot;}],&quot;container-title&quot;:&quot;Journal of Clinical Sport Psychology&quot;,&quot;id&quot;:&quot;7a9a33f7-39e8-37c3-ae44-a0f79620b6e4&quot;,&quot;issue&quot;:&quot;1&quot;,&quot;issued&quot;:{&quot;date-parts&quot;:[[&quot;2013&quot;,&quot;3&quot;,&quot;1&quot;]]},&quot;page&quot;:&quot;41-59&quot;,&quot;publisher&quot;:&quot;Human Kinetics, Inc.&quot;,&quot;title&quot;:&quot;Playing Through Pain and Injury: Psychosocial Considerations&quot;,&quot;type&quot;:&quot;article-journal&quot;,&quot;volume&quot;:&quot;7&quot;,&quot;container-title-short&quot;:&quot;J Clin Sport Psychol&quot;},&quot;uris&quot;:[&quot;http://www.mendeley.com/documents/?uuid=7a9a33f7-39e8-37c3-ae44-a0f79620b6e4&quot;],&quot;isTemporary&quot;:false,&quot;legacyDesktopId&quot;:&quot;7a9a33f7-39e8-37c3-ae44-a0f79620b6e4&quot;},{&quot;id&quot;:&quot;713f5e72-e912-37b6-9156-6717e81ff647&quot;,&quot;itemData&quot;:{&quot;DOI&quot;:&quot;10.1177/0891241605283571&quot;,&quot;ISSN&quot;:&quot;08912416&quot;,&quot;abstract&quot;:&quot;Ignoring injuries and playing through pain are expected in organized sports. But how do novice athletes learn these social norms? Using participant-observation research focusing on adolescent girls...&quot;,&quot;author&quot;:[{&quot;dropping-particle&quot;:&quot;&quot;,&quot;family&quot;:&quot;Malcom&quot;,&quot;given&quot;:&quot;Nancy L.&quot;,&quot;non-dropping-particle&quot;:&quot;&quot;,&quot;parse-names&quot;:false,&quot;suffix&quot;:&quot;&quot;}],&quot;container-title&quot;:&quot;http://dx.doi.org/10.1177/0891241605283571&quot;,&quot;id&quot;:&quot;713f5e72-e912-37b6-9156-6717e81ff647&quot;,&quot;issue&quot;:&quot;5&quot;,&quot;issued&quot;:{&quot;date-parts&quot;:[[&quot;2016&quot;,&quot;7&quot;,&quot;26&quot;]]},&quot;page&quot;:&quot;495-525&quot;,&quot;publisher&quot;:&quot;Sage PublicationsSage CA: Thousand Oaks, CA&quot;,&quot;title&quot;:&quot;“Shaking It Off” and “Toughing It Out”&quot;,&quot;type&quot;:&quot;article-journal&quot;,&quot;volume&quot;:&quot;35&quot;,&quot;container-title-short&quot;:&quot;&quot;},&quot;uris&quot;:[&quot;http://www.mendeley.com/documents/?uuid=713f5e72-e912-37b6-9156-6717e81ff647&quot;],&quot;isTemporary&quot;:false,&quot;legacyDesktopId&quot;:&quot;713f5e72-e912-37b6-9156-6717e81ff647&quot;}]},{&quot;citationID&quot;:&quot;MENDELEY_CITATION_0b9c579f-7aa7-4eb4-95c6-f800f113e520&quot;,&quot;properties&quot;:{&quot;noteIndex&quot;:0},&quot;isEdited&quot;:false,&quot;manualOverride&quot;:{&quot;citeprocText&quot;:&quot;(21)&quot;,&quot;isManuallyOverridden&quot;:false,&quot;manualOverrideText&quot;:&quot;&quot;},&quot;citationTag&quot;:&quot;MENDELEY_CITATION_v3_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&quot;,&quot;citationItems&quot;:[{&quot;id&quot;:&quot;575ec216-ac66-3aee-946b-90c3967e5aaa&quot;,&quot;itemData&quot;:{&quot;DOI&quot;:&quot;10.1123/SSJ.10.2.183&quot;,&quot;ISSN&quot;:&quot;0741-1235&quot;,&quot;abstract&quot;:&quot;This paper considers the nature and implications of cultural messages about risk, pain, injury, and comebacks in sport that are mediated by a popular American sports magazine. The analysis is based on evidence from a content analysis of Sports Illustrated articles, the results of which suggest that athletes are exposed to a set of mediated beliefs about structural constraints, structural inducements, general cultural values, and processes of institutional rationalization and athletic socialization that collectively convey the message that they ought to accept the risks, pain, and injuries of sport.&quot;,&quot;author&quot;:[{&quot;dropping-particle&quot;:&quot;&quot;,&quot;family&quot;:&quot;Nixon&quot;,&quot;given&quot;:&quot;Howard L.&quot;,&quot;non-dropping-particle&quot;:&quot;&quot;,&quot;parse-names&quot;:false,&quot;suffix&quot;:&quot;&quot;}],&quot;container-title&quot;:&quot;Sociology of Sport Journal&quot;,&quot;id&quot;:&quot;575ec216-ac66-3aee-946b-90c3967e5aaa&quot;,&quot;issue&quot;:&quot;2&quot;,&quot;issued&quot;:{&quot;date-parts&quot;:[[&quot;1993&quot;,&quot;6&quot;,&quot;1&quot;]]},&quot;page&quot;:&quot;183-196&quot;,&quot;publisher&quot;:&quot;Human Kinetics, Inc.&quot;,&quot;title&quot;:&quot;Accepting the Risks of Pain and Injury in Sport: Mediated Cultural Influences on Playing Hurt&quot;,&quot;type&quot;:&quot;article-journal&quot;,&quot;volume&quot;:&quot;10&quot;,&quot;container-title-short&quot;:&quot;Sociol Sport J&quot;},&quot;uris&quot;:[&quot;http://www.mendeley.com/documents/?uuid=575ec216-ac66-3aee-946b-90c3967e5aaa&quot;],&quot;isTemporary&quot;:false,&quot;legacyDesktopId&quot;:&quot;575ec216-ac66-3aee-946b-90c3967e5aaa&quot;}]},{&quot;citationID&quot;:&quot;MENDELEY_CITATION_59b24a9d-7618-438d-906c-2b41e8a5579f&quot;,&quot;properties&quot;:{&quot;noteIndex&quot;:0},&quot;isEdited&quot;:false,&quot;manualOverride&quot;:{&quot;citeprocText&quot;:&quot;(8,19)&quot;,&quot;isManuallyOverridden&quot;:false,&quot;manualOverrideText&quot;:&quot;&quot;},&quot;citationTag&quot;:&quot;MENDELEY_CITATION_v3_eyJjaXRhdGlvbklEIjoiTUVOREVMRVlfQ0lUQVRJT05fNTliMjRhOWQtNzYxOC00MzhkLTkwNmMtMmI0MWU4YTU1NzlmIiwicHJvcGVydGllcyI6eyJub3RlSW5kZXgiOjB9LCJpc0VkaXRlZCI6ZmFsc2UsIm1hbnVhbE92ZXJyaWRlIjp7ImNpdGVwcm9jVGV4dCI6Iig4LDE5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&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db9a82a3-1695-3993-a7b0-2980e77a6f0d&quot;,&quot;itemData&quot;:{&quot;DOI&quot;:&quot;10.1016/J.PSYCHSPORT.2013.10.012&quot;,&quot;ISSN&quot;:&quot;1469-0292&quot;,&quot;abstract&quot;:&quot;Objectives: Good health is the basic foundation for peak performance in elite sports, yet athletes are often conflicted between protecting their health for the sake of being able to compete and risking their health in the form of potential injuries to achieve even higher levels of performance. Adolescent athletes, who are in a sensitive phase of development, are especially prone to negative consequences like injuries or illnesses due to risky behaviors. In an effort to prevent lasting damage, the present study aims to identify groups of athletes who are particularly willing to take risks and the possible determinants of athletes' risk acceptance. Design and method: In our German Young Olympic Athletes' Lifestyle and Health Management (GOAL) Study, we examined 1138 German national squad members, aged 14-18, representing all Olympic sports. Classification tree analyses enabled us to detect determinants of high and low risk groups concerning sports-specific psychosocial and physical risk acceptance. Results: We found several high risk groups. In general, the degree of inclusion in the elite sports system correlates positively with risk acceptance. Athletes who are extremely willing to take physical risks attached high importance to their sports environment and minor importance to their non-sports environment ( n=94; 8%). Athletes who are perfectionists and very focused on their performance were particularly willing to accept physical ( n=142; 13%) and social risks ( n=75; 7%). Conclusion: By identifying extreme groups with an especially high or low willingness to take risks and the determinants of these groups, we can give a more precise picture of elite adolescent athletes' risk acceptance. © 2013 Elsevier Ltd.&quot;,&quot;author&quot;:[{&quot;dropping-particle&quot;:&quot;&quot;,&quot;family&quot;:&quot;Schnell&quot;,&quot;given&quot;:&quot;Alexia&quot;,&quot;non-dropping-particle&quot;:&quot;&quot;,&quot;parse-names&quot;:false,&quot;suffix&quot;:&quot;&quot;},{&quot;dropping-particle&quot;:&quot;&quot;,&quot;family&quot;:&quot;Mayer&quot;,&quot;given&quot;:&quot;Joch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db9a82a3-1695-3993-a7b0-2980e77a6f0d&quot;,&quot;issue&quot;:&quot;2&quot;,&quot;issued&quot;:{&quot;date-parts&quot;:[[&quot;2014&quot;,&quot;3&quot;,&quot;1&quot;]]},&quot;page&quot;:&quot;165-172&quot;,&quot;publisher&quot;:&quot;Elsevier&quot;,&quot;title&quot;:&quot;Giving everything for athletic success! – Sports-specific risk acceptance of elite adolescent athletes&quot;,&quot;type&quot;:&quot;article-journal&quot;,&quot;volume&quot;:&quot;15&quot;,&quot;container-title-short&quot;:&quot;Psychol Sport Exerc&quot;},&quot;uris&quot;:[&quot;http://www.mendeley.com/documents/?uuid=db9a82a3-1695-3993-a7b0-2980e77a6f0d&quot;],&quot;isTemporary&quot;:false,&quot;legacyDesktopId&quot;:&quot;db9a82a3-1695-3993-a7b0-2980e77a6f0d&quot;}]},{&quot;citationID&quot;:&quot;MENDELEY_CITATION_40f18ee4-33af-465c-87ec-4d2f0f0ff051&quot;,&quot;properties&quot;:{&quot;noteIndex&quot;:0},&quot;isEdited&quot;:false,&quot;manualOverride&quot;:{&quot;citeprocText&quot;:&quot;(19)&quot;,&quot;isManuallyOverridden&quot;:false,&quot;manualOverrideText&quot;:&quot;&quot;},&quot;citationTag&quot;:&quot;MENDELEY_CITATION_v3_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&quot;,&quot;citationItems&quot;:[{&quot;id&quot;:&quot;db9a82a3-1695-3993-a7b0-2980e77a6f0d&quot;,&quot;itemData&quot;:{&quot;DOI&quot;:&quot;10.1016/J.PSYCHSPORT.2013.10.012&quot;,&quot;ISSN&quot;:&quot;1469-0292&quot;,&quot;abstract&quot;:&quot;Objectives: Good health is the basic foundation for peak performance in elite sports, yet athletes are often conflicted between protecting their health for the sake of being able to compete and risking their health in the form of potential injuries to achieve even higher levels of performance. Adolescent athletes, who are in a sensitive phase of development, are especially prone to negative consequences like injuries or illnesses due to risky behaviors. In an effort to prevent lasting damage, the present study aims to identify groups of athletes who are particularly willing to take risks and the possible determinants of athletes' risk acceptance. Design and method: In our German Young Olympic Athletes' Lifestyle and Health Management (GOAL) Study, we examined 1138 German national squad members, aged 14-18, representing all Olympic sports. Classification tree analyses enabled us to detect determinants of high and low risk groups concerning sports-specific psychosocial and physical risk acceptance. Results: We found several high risk groups. In general, the degree of inclusion in the elite sports system correlates positively with risk acceptance. Athletes who are extremely willing to take physical risks attached high importance to their sports environment and minor importance to their non-sports environment ( n=94; 8%). Athletes who are perfectionists and very focused on their performance were particularly willing to accept physical ( n=142; 13%) and social risks ( n=75; 7%). Conclusion: By identifying extreme groups with an especially high or low willingness to take risks and the determinants of these groups, we can give a more precise picture of elite adolescent athletes' risk acceptance. © 2013 Elsevier Ltd.&quot;,&quot;author&quot;:[{&quot;dropping-particle&quot;:&quot;&quot;,&quot;family&quot;:&quot;Schnell&quot;,&quot;given&quot;:&quot;Alexia&quot;,&quot;non-dropping-particle&quot;:&quot;&quot;,&quot;parse-names&quot;:false,&quot;suffix&quot;:&quot;&quot;},{&quot;dropping-particle&quot;:&quot;&quot;,&quot;family&quot;:&quot;Mayer&quot;,&quot;given&quot;:&quot;Joch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db9a82a3-1695-3993-a7b0-2980e77a6f0d&quot;,&quot;issue&quot;:&quot;2&quot;,&quot;issued&quot;:{&quot;date-parts&quot;:[[&quot;2014&quot;,&quot;3&quot;,&quot;1&quot;]]},&quot;page&quot;:&quot;165-172&quot;,&quot;publisher&quot;:&quot;Elsevier&quot;,&quot;title&quot;:&quot;Giving everything for athletic success! – Sports-specific risk acceptance of elite adolescent athletes&quot;,&quot;type&quot;:&quot;article-journal&quot;,&quot;volume&quot;:&quot;15&quot;,&quot;container-title-short&quot;:&quot;Psychol Sport Exerc&quot;},&quot;uris&quot;:[&quot;http://www.mendeley.com/documents/?uuid=db9a82a3-1695-3993-a7b0-2980e77a6f0d&quot;],&quot;isTemporary&quot;:false,&quot;legacyDesktopId&quot;:&quot;db9a82a3-1695-3993-a7b0-2980e77a6f0d&quot;}]},{&quot;citationID&quot;:&quot;MENDELEY_CITATION_9323a889-5e34-4317-b878-32578418491a&quot;,&quot;properties&quot;:{&quot;noteIndex&quot;:0},&quot;isEdited&quot;:false,&quot;manualOverride&quot;:{&quot;citeprocText&quot;:&quot;(26,27)&quot;,&quot;isManuallyOverridden&quot;:false,&quot;manualOverrideText&quot;:&quot;&quot;},&quot;citationTag&quot;:&quot;MENDELEY_CITATION_v3_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&quot;,&quot;citationItems&quot;:[{&quot;id&quot;:&quot;d4be28e7-b256-3790-8bd0-f9e69ffb887b&quot;,&quot;itemData&quot;:{&quot;DOI&quot;:&quot;10.1080/17430430600673407&quot;,&quot;ISSN&quot;:&quot;17430437&quot;,&quot;abstract&quot;:&quot;Studies of elite and professional athletes have pointed to a high level of tolerance of pain among such athletes, coupled with a willingness to continue training and competing even when injured and...&quot;,&quot;author&quot;:[{&quot;dropping-particle&quot;:&quot;&quot;,&quot;family&quot;:&quot;Liston&quot;,&quot;given&quot;:&quot;Katie&quot;,&quot;non-dropping-particle&quot;:&quot;&quot;,&quot;parse-names&quot;:false,&quot;suffix&quot;:&quot;&quot;},{&quot;dropping-particle&quot;:&quot;&quot;,&quot;family&quot;:&quot;Reacher&quot;,&quot;given&quot;:&quot;Dean&quot;,&quot;non-dropping-particle&quot;:&quot;&quot;,&quot;parse-names&quot;:false,&quot;suffix&quot;:&quot;&quot;},{&quot;dropping-particle&quot;:&quot;&quot;,&quot;family&quot;:&quot;Smith&quot;,&quot;given&quot;:&quot;Andy&quot;,&quot;non-dropping-particle&quot;:&quot;&quot;,&quot;parse-names&quot;:false,&quot;suffix&quot;:&quot;&quot;},{&quot;dropping-particle&quot;:&quot;&quot;,&quot;family&quot;:&quot;Waddington&quot;,&quot;given&quot;:&quot;Ivan&quot;,&quot;non-dropping-particle&quot;:&quot;&quot;,&quot;parse-names&quot;:false,&quot;suffix&quot;:&quot;&quot;}],&quot;container-title&quot;:&quot;https://doi.org/10.1080/17430430600673407&quot;,&quot;id&quot;:&quot;d4be28e7-b256-3790-8bd0-f9e69ffb887b&quot;,&quot;issue&quot;:&quot;3&quot;,&quot;issued&quot;:{&quot;date-parts&quot;:[[&quot;2006&quot;,&quot;7&quot;]]},&quot;page&quot;:&quot;388-402&quot;,&quot;publisher&quot;:&quot; Taylor &amp; Francis Group &quot;,&quot;title&quot;:&quot;Managing Pain and Injury in Non-elite Rugby Union and Rugby League: A Case Study of Players at a British University&quot;,&quot;type&quot;:&quot;article-journal&quot;,&quot;volume&quot;:&quot;9&quot;,&quot;container-title-short&quot;:&quot;&quot;},&quot;uris&quot;:[&quot;http://www.mendeley.com/documents/?uuid=d4be28e7-b256-3790-8bd0-f9e69ffb887b&quot;],&quot;isTemporary&quot;:false,&quot;legacyDesktopId&quot;:&quot;d4be28e7-b256-3790-8bd0-f9e69ffb887b&quot;},{&quot;id&quot;:&quot;95b52ac7-a914-3b22-b43d-9c509153d08a&quot;,&quot;itemData&quot;:{&quot;DOI&quot;:&quot;10.1177/1012690216679966&quot;,&quot;ISSN&quot;:&quot;14617218&quot;,&quot;abstract&quot;:&quot;In recent years there has been growing concern about concussion in sport in general and rugby union in particular. The qualitative study reported here draws on interviews (n=20) with adult players ...&quot;,&quot;author&quot;:[{&quot;dropping-particle&quot;:&quot;&quot;,&quot;family&quot;:&quot;Liston&quot;,&quot;given&quot;:&quot;Katie&quot;,&quot;non-dropping-particle&quot;:&quot;&quot;,&quot;parse-names&quot;:false,&quot;suffix&quot;:&quot;&quot;},{&quot;dropping-particle&quot;:&quot;&quot;,&quot;family&quot;:&quot;McDowell&quot;,&quot;given&quot;:&quot;Mark&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ott-Bell&quot;,&quot;given&quot;:&quot;Andrea&quot;,&quot;non-dropping-particle&quot;:&quot;&quot;,&quot;parse-names&quot;:false,&quot;suffix&quot;:&quot;&quot;},{&quot;dropping-particle&quot;:&quot;&quot;,&quot;family&quot;:&quot;Waddington&quot;,&quot;given&quot;:&quot;Ivan&quot;,&quot;non-dropping-particle&quot;:&quot;&quot;,&quot;parse-names&quot;:false,&quot;suffix&quot;:&quot;&quot;}],&quot;container-title&quot;:&quot;https://doi.org/10.1177/1012690216679966&quot;,&quot;id&quot;:&quot;95b52ac7-a914-3b22-b43d-9c509153d08a&quot;,&quot;issue&quot;:&quot;6&quot;,&quot;issued&quot;:{&quot;date-parts&quot;:[[&quot;2016&quot;,&quot;12&quot;,&quot;7&quot;]]},&quot;page&quot;:&quot;668-684&quot;,&quot;publisher&quot;:&quot;SAGE PublicationsSage UK: London, England&quot;,&quot;title&quot;:&quot;On being ‘head strong’: The pain zone and concussion in non-elite rugby union&quot;,&quot;type&quot;:&quot;article-journal&quot;,&quot;volume&quot;:&quot;53&quot;,&quot;container-title-short&quot;:&quot;&quot;},&quot;uris&quot;:[&quot;http://www.mendeley.com/documents/?uuid=95b52ac7-a914-3b22-b43d-9c509153d08a&quot;],&quot;isTemporary&quot;:false,&quot;legacyDesktopId&quot;:&quot;95b52ac7-a914-3b22-b43d-9c509153d08a&quot;}]},{&quot;citationID&quot;:&quot;MENDELEY_CITATION_9e5c3516-107e-4025-9ba2-3e44a04f3a50&quot;,&quot;properties&quot;:{&quot;noteIndex&quot;:0},&quot;isEdited&quot;:false,&quot;manualOverride&quot;:{&quot;isManuallyOverridden&quot;:false,&quot;citeprocText&quot;:&quot;(28)&quot;,&quot;manualOverrideText&quot;:&quot;&quot;},&quot;citationTag&quot;:&quot;MENDELEY_CITATION_v3_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&quot;,&quot;citationItems&quot;:[{&quot;id&quot;:&quot;1a9d6169-4b80-37d2-a886-892f973146c4&quot;,&quot;itemData&quot;:{&quot;type&quot;:&quot;article-journal&quot;,&quot;id&quot;:&quot;1a9d6169-4b80-37d2-a886-892f973146c4&quot;,&quot;title&quot;:&quot;Self-reported medicine use among 11- to 15-year-old girls and boys in Denmark 1988-1998&quot;,&quot;author&quot;:[{&quot;family&quot;:&quot;Holstein&quot;,&quot;given&quot;:&quot;Bjørn E.&quot;,&quot;parse-names&quot;:false,&quot;dropping-particle&quot;:&quot;&quot;,&quot;non-dropping-particle&quot;:&quot;&quot;},{&quot;family&quot;:&quot;Due&quot;,&quot;given&quot;:&quot;Pernille&quot;,&quot;parse-names&quot;:false,&quot;dropping-particle&quot;:&quot;&quot;,&quot;non-dropping-particle&quot;:&quot;&quot;},{&quot;family&quot;:&quot;Hansen&quot;,&quot;given&quot;:&quot;Ebba Holme&quot;,&quot;parse-names&quot;:false,&quot;dropping-particle&quot;:&quot;&quot;,&quot;non-dropping-particle&quot;:&quot;&quot;},{&quot;family&quot;:&quot;Almarsdóttir&quot;,&quot;given&quot;:&quot;Anna Birna&quot;,&quot;parse-names&quot;:false,&quot;dropping-particle&quot;:&quot;&quot;,&quot;non-dropping-particle&quot;:&quot;&quot;}],&quot;container-title&quot;:&quot;Scandinavian journal of public health&quot;,&quot;container-title-short&quot;:&quot;Scand J Public Health&quot;,&quot;accessed&quot;:{&quot;date-parts&quot;:[[2023,6,5]]},&quot;DOI&quot;:&quot;10.1080/14034940210165082&quot;,&quot;ISSN&quot;:&quot;1403-4948&quot;,&quot;PMID&quot;:&quot;14555369&quot;,&quot;URL&quot;:&quot;https://pubmed.ncbi.nlm.nih.gov/14555369/&quot;,&quot;issued&quot;:{&quot;date-parts&quot;:[[2003]]},&quot;page&quot;:&quot;334-341&quot;,&quot;abstract&quot;:&quot;Aims: To describe the self-reported medicine use for common health complaints among 11 - 15-year-olds in Denmark during a ten year period, 1988 - 1998. The paper focuses on medicine for headache, stomach ache, cough, cold, nervousness, and difficulties in getting to sleep. Methods: Four cross-sectional surveys of 11 - 15-year-old students in random samples of schools in Denmark, conducted in 1988 (n=1,671), 1991 (n=1,860), 1994 (n=4,046) and 1998 (n=5,205). The surveys were similar with regard to sampling and data collection. Data were collected by self-administered questionnaires in the classroom. Results: A large proportion of 11 - 15-year-olds reported medicine use during the past month. It was most common to take medicines for headache (used by 55% of 15-year-old girls and 36% of 15-year-old boys in 1998) and stomach ache (33% among 15-year-old girls in 1998). Pain reliever use was higher among girls than boys and this sex difference increased with age. There was an upward trend in reported medicine use from 1988 to 1998, in particular regarding medicine for stomach-ache among 13- and 15-year-old girls. A large proportion of girls were frequent users of medicine for headache, stomach-ache, and sleeping difficulties. Conclusion: A high proportion of 11 - 15-year-old girls and boys reported medicine use in relation to common health complaints. The proportion of users increased during the past decade. It is suggested that more information about medicine be built into health education programs in the future. © 2003, Sage Publications. All rights reserved.&quot;,&quot;publisher&quot;:&quot;Scand J Public Health&quot;,&quot;issue&quot;:&quot;5&quot;,&quot;volume&quot;:&quot;31&quot;},&quot;isTemporary&quot;:false}]},{&quot;citationID&quot;:&quot;MENDELEY_CITATION_aca0d6d6-c49a-4261-9df3-93dc901ab1e2&quot;,&quot;properties&quot;:{&quot;noteIndex&quot;:0},&quot;isEdited&quot;:false,&quot;manualOverride&quot;:{&quot;isManuallyOverridden&quot;:false,&quot;citeprocText&quot;:&quot;(29)&quot;,&quot;manualOverrideText&quot;:&quot;&quot;},&quot;citationTag&quot;:&quot;MENDELEY_CITATION_v3_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&quot;,&quot;citationItems&quot;:[{&quot;id&quot;:&quot;46253580-8025-35eb-9e81-49cb3e7cf960&quot;,&quot;itemData&quot;:{&quot;type&quot;:&quot;article-journal&quot;,&quot;id&quot;:&quot;46253580-8025-35eb-9e81-49cb3e7cf960&quot;,&quot;title&quot;:&quot;Pain medication use for musculoskeletal pain among children and adolescents: a systematic review&quot;,&quot;author&quot;:[{&quot;family&quot;:&quot;Al-Janabi&quot;,&quot;given&quot;:&quot;Nabil&quot;,&quot;parse-names&quot;:false,&quot;dropping-particle&quot;:&quot;&quot;,&quot;non-dropping-particle&quot;:&quot;&quot;},{&quot;family&quot;:&quot;Olesen&quot;,&quot;given&quot;:&quot;Anne Estrup&quot;,&quot;parse-names&quot;:false,&quot;dropping-particle&quot;:&quot;&quot;,&quot;non-dropping-particle&quot;:&quot;&quot;},{&quot;family&quot;:&quot;Straszek&quot;,&quot;given&quot;:&quot;Christian Lund&quot;,&quot;parse-names&quot;:false,&quot;dropping-particle&quot;:&quot;&quot;,&quot;non-dropping-particle&quot;:&quot;&quot;},{&quot;family&quot;:&quot;Guldhammer&quot;,&quot;given&quot;:&quot;Clara&quot;,&quot;parse-names&quot;:false,&quot;dropping-particle&quot;:&quot;&quot;,&quot;non-dropping-particle&quot;:&quot;&quot;},{&quot;family&quot;:&quot;Rathleff&quot;,&quot;given&quot;:&quot;Michael Skovdal&quot;,&quot;parse-names&quot;:false,&quot;dropping-particle&quot;:&quot;&quot;,&quot;non-dropping-particle&quot;:&quot;&quot;},{&quot;family&quot;:&quot;Andreucci&quot;,&quot;given&quot;:&quot;Alessandro&quot;,&quot;parse-names&quot;:false,&quot;dropping-particle&quot;:&quot;&quot;,&quot;non-dropping-particle&quot;:&quot;&quot;}],&quot;container-title&quot;:&quot;Scandinavian journal of pain&quot;,&quot;container-title-short&quot;:&quot;Scand J Pain&quot;,&quot;accessed&quot;:{&quot;date-parts&quot;:[[2023,6,5]]},&quot;DOI&quot;:&quot;10.1515/SJPAIN-2021-0033&quot;,&quot;ISSN&quot;:&quot;1877-8879&quot;,&quot;PMID&quot;:&quot;34506696&quot;,&quot;URL&quot;:&quot;https://pubmed.ncbi.nlm.nih.gov/34506696/&quot;,&quot;issued&quot;:{&quot;date-parts&quot;:[[2021,10,1]]},&quot;page&quot;:&quot;653-670&quot;,&quot;abstract&quot;:&quot;Objectives: Musculoskeletal pain is common among children and adolescents. Despite the lack of evidence regarding harms and benefits, musculoskeletal pain is often managed with pain medication. The aim of this systematic review is to assess the prevalence of pain medication use for musculoskeletal pain among children and adolescents and the factors and side effects associated with use. Content: Three databases (EMBASE, CINAHL and PsychINFO) were systematically searched to identify studies designed to examine the prevalence, frequency or factors associated with the use of pain medication for musculoskeletal pain in children and adolescents (aged 6-19 years). The included studies were assessed for study quality and data were extracted. Summary: The search initially provided 20,135 studies. After screening titles, abstracts and full-texts, 20 studies were included. In school settings, 8-42% of children used pain medication for musculoskeletal pain, and 67-75% of children in sports clubs and from pain clinics used pain medication. The most consistent factors associated with the use of pain medications were pain characteristics and psychological factors (e.g. being bullied, low-self-esteem), while mixed evidence was found for increasing age and female gender. Only two studies reported on the duration of use and only one study on adverse effects related to the use of pain medication. Outlook: We found that 8-42% of adolescents from school-based samples use pain medication for MSK pain, while the prevalence among adolescents from sports clubs and pain clinics is higher (67-75%). Pain characteristics (pain duration, severity, intensity, disability levels and the presence of ≥2 pain conditions or multisite pain) and psychological factors were associated with a higher use of pain medication, while for higher age and female gender the evidence of association was mixed. Future studies should systematically collect information on the type, duration of use of pain medication and side effects to confirm the findings of this review.&quot;,&quot;publisher&quot;:&quot;Scand J Pain&quot;,&quot;issue&quot;:&quot;4&quot;,&quot;volume&quot;:&quot;21&quot;},&quot;isTemporary&quot;:false}]},{&quot;citationID&quot;:&quot;MENDELEY_CITATION_74b1bef8-3fcf-4a56-9a8a-a045bcb39f57&quot;,&quot;properties&quot;:{&quot;noteIndex&quot;:0},&quot;isEdited&quot;:false,&quot;manualOverride&quot;:{&quot;citeprocText&quot;:&quot;(8)&quot;,&quot;isManuallyOverridden&quot;:false,&quot;manualOverrideText&quot;:&quot;&quot;},&quot;citationTag&quot;:&quot;MENDELEY_CITATION_v3_eyJjaXRhdGlvbklEIjoiTUVOREVMRVlfQ0lUQVRJT05fNzRiMWJlZjgtM2ZjZi00YTU2LTlhOGEtYTA0NWJjYjM5ZjU3IiwicHJvcGVydGllcyI6eyJub3RlSW5kZXgiOjB9LCJpc0VkaXRlZCI6ZmFsc2UsIm1hbnVhbE92ZXJyaWRlIjp7ImNpdGVwcm9jVGV4dCI6Iig4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1dfQ==&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citationID&quot;:&quot;MENDELEY_CITATION_bfefb42c-dd25-4edc-bf2d-73b30ed0caa8&quot;,&quot;properties&quot;:{&quot;noteIndex&quot;:0},&quot;isEdited&quot;:false,&quot;manualOverride&quot;:{&quot;isManuallyOverridden&quot;:false,&quot;citeprocText&quot;:&quot;(14)&quot;,&quot;manualOverrideText&quot;:&quot;&quot;},&quot;citationTag&quot;:&quot;MENDELEY_CITATION_v3_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&quot;,&quot;citationItems&quot;:[{&quot;id&quot;:&quot;433e6e84-7f6f-3075-81cb-d0dc0507f886&quot;,&quot;itemData&quot;:{&quot;type&quot;:&quot;article-journal&quot;,&quot;id&quot;:&quot;433e6e84-7f6f-3075-81cb-d0dc0507f886&quot;,&quot;title&quot;:&quot;Prevalence, frequency, adverse events, and reasons for analgesic use in youth athletes: A systematic review and meta-analysis of 44,381 athletes&quot;,&quot;author&quot;:[{&quot;family&quot;:&quot;Pedersen&quot;,&quot;given&quot;:&quot;Julie Rønne&quot;,&quot;parse-names&quot;:false,&quot;dropping-particle&quot;:&quot;&quot;,&quot;non-dropping-particle&quot;:&quot;&quot;},{&quot;family&quot;:&quot;Andreucci&quot;,&quot;given&quot;:&quot;Alessandro&quot;,&quot;parse-names&quot;:false,&quot;dropping-particle&quot;:&quot;&quot;,&quot;non-dropping-particle&quot;:&quot;&quot;},{&quot;family&quot;:&quot;Thorlund&quot;,&quot;given&quot;:&quot;Jonas Bloch&quot;,&quot;parse-names&quot;:false,&quot;dropping-particle&quot;:&quot;&quot;,&quot;non-dropping-particle&quot;:&quot;&quot;},{&quot;family&quot;:&quot;Koes&quot;,&quot;given&quot;:&quot;Bart&quot;,&quot;parse-names&quot;:false,&quot;dropping-particle&quot;:&quot;&quot;,&quot;non-dropping-particle&quot;:&quot;&quot;},{&quot;family&quot;:&quot;Møller&quot;,&quot;given&quot;:&quot;Merete&quot;,&quot;parse-names&quot;:false,&quot;dropping-particle&quot;:&quot;&quot;,&quot;non-dropping-particle&quot;:&quot;&quot;},{&quot;family&quot;:&quot;Storm&quot;,&quot;given&quot;:&quot;Louise Kamuk&quot;,&quot;parse-names&quot;:false,&quot;dropping-particle&quot;:&quot;&quot;,&quot;non-dropping-particle&quot;:&quot;&quot;},{&quot;family&quot;:&quot;Bricca&quot;,&quot;given&quot;:&quot;Alessio&quot;,&quot;parse-names&quot;:false,&quot;dropping-particle&quot;:&quot;&quot;,&quot;non-dropping-particle&quot;:&quot;&quot;}],&quot;container-title&quot;:&quot;Journal of science and medicine in sport&quot;,&quot;container-title-short&quot;:&quot;J Sci Med Sport&quot;,&quot;accessed&quot;:{&quot;date-parts&quot;:[[2022,9,21]]},&quot;DOI&quot;:&quot;10.1016/J.JSAMS.2022.08.018&quot;,&quot;ISSN&quot;:&quot;1878-1861&quot;,&quot;PMID&quot;:&quot;36100523&quot;,&quot;URL&quot;:&quot;https://pubmed.ncbi.nlm.nih.gov/36100523/&quot;,&quot;issued&quot;:{&quot;date-parts&quot;:[[2022,9]]},&quot;publisher&quot;:&quot;J Sci Med Sport&quot;},&quot;isTemporary&quot;:false}]},{&quot;citationID&quot;:&quot;MENDELEY_CITATION_bb010612-6f78-4330-89bc-f2d82cff3184&quot;,&quot;properties&quot;:{&quot;noteIndex&quot;:0},&quot;isEdited&quot;:false,&quot;manualOverride&quot;:{&quot;citeprocText&quot;:&quot;(8,19)&quot;,&quot;isManuallyOverridden&quot;:false,&quot;manualOverrideText&quot;:&quot;&quot;},&quot;citationTag&quot;:&quot;MENDELEY_CITATION_v3_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&quot;,&quot;citationItems&quot;:[{&quot;id&quot;:&quot;728b0a64-978d-38ec-a9ab-d83deb23e241&quot;,&quot;itemData&quot;:{&quot;DOI&quot;:&quot;10.1016/J.PSYCHSPORT.2017.12.004&quot;,&quot;ISSN&quot;:&quot;1469-0292&quot;,&quot;abstract&quot;:&quot;Objective Training and competing despite underlying health problems is a common social practice in sport. Adolescent elite athletes are particularly vulnerable to possible health consequences of this risky behavior due to their very sensitive developmental stage. Conceptualizing this phenomenon of playing hurt as sickness presenteeism, and taking the concept of absence/presence legitimacy into account, this paper analyzes the propensity of adolescent elite athletes to compete in the face of health problems. The central aim is to empirically identify characteristics of elite sport subcultures which affect athletes’ willingness to compete hurt (WCH). Materials &amp; methods Based on a comprehensive sample of 1138 German elite adolescent athletes from all Olympic sports (14–18 years), the paper applies classification tree analysis to analyze the social and individual determinants of the WCH. Results Determinants on three hierarchical levels were identified, including type of sport, perceptions of social pressure, coach's leadership style and athletes’ age. The group with the highest WCH were athletes from technical sports who have a coach with an autocratic leadership style. Second was athletes from ball games, and those in aesthetic and weight-dependent sports, aged between 17 and 18 years old. The lowest mean WCH-score, by some distance, occurred amongst the group of endurance and power sports athletes who experienced no direct social pressure to play hurt. Conclusions The findings enhance our understanding of absence/presence legitimacy in highly competitive social contexts and contribute to the development of more effective target-group-specific health prevention programs for young athletes.&quot;,&quot;author&quot;:[{&quot;dropping-particle&quot;:&quot;&quot;,&quot;family&quot;:&quot;Mayer&quot;,&quot;given&quot;:&quot;Jochen&quot;,&quot;non-dropping-particle&quot;:&quot;&quot;,&quot;parse-names&quot;:false,&quot;suffix&quot;:&quot;&quot;},{&quot;dropping-particle&quot;:&quot;&quot;,&quot;family&quot;:&quot;Giel&quot;,&quot;given&quot;:&quot;Katrin Elisabeth&quot;,&quot;non-dropping-particle&quot;:&quot;&quot;,&quot;parse-names&quot;:false,&quot;suffix&quot;:&quot;&quot;},{&quot;dropping-particle&quot;:&quot;&quot;,&quot;family&quot;:&quot;Malcolm&quot;,&quot;given&quot;:&quot;Dominic&quot;,&quot;non-dropping-particle&quot;:&quot;&quot;,&quot;parse-names&quot;:false,&quot;suffix&quot;:&quot;&quot;},{&quot;dropping-particle&quot;:&quot;&quot;,&quot;family&quot;:&quot;Schneider&quot;,&quot;given&quot;:&quot;Sv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728b0a64-978d-38ec-a9ab-d83deb23e241&quot;,&quot;issued&quot;:{&quot;date-parts&quot;:[[&quot;2018&quot;,&quot;3&quot;,&quot;1&quot;]]},&quot;page&quot;:&quot;143-150&quot;,&quot;publisher&quot;:&quot;Elsevier&quot;,&quot;title&quot;:&quot;Compete or rest? Willingness to compete hurt among adolescent elite athletes&quot;,&quot;type&quot;:&quot;article-journal&quot;,&quot;volume&quot;:&quot;35&quot;,&quot;container-title-short&quot;:&quot;Psychol Sport Exerc&quot;},&quot;uris&quot;:[&quot;http://www.mendeley.com/documents/?uuid=728b0a64-978d-38ec-a9ab-d83deb23e241&quot;],&quot;isTemporary&quot;:false,&quot;legacyDesktopId&quot;:&quot;728b0a64-978d-38ec-a9ab-d83deb23e241&quot;},{&quot;id&quot;:&quot;db9a82a3-1695-3993-a7b0-2980e77a6f0d&quot;,&quot;itemData&quot;:{&quot;DOI&quot;:&quot;10.1016/J.PSYCHSPORT.2013.10.012&quot;,&quot;ISSN&quot;:&quot;1469-0292&quot;,&quot;abstract&quot;:&quot;Objectives: Good health is the basic foundation for peak performance in elite sports, yet athletes are often conflicted between protecting their health for the sake of being able to compete and risking their health in the form of potential injuries to achieve even higher levels of performance. Adolescent athletes, who are in a sensitive phase of development, are especially prone to negative consequences like injuries or illnesses due to risky behaviors. In an effort to prevent lasting damage, the present study aims to identify groups of athletes who are particularly willing to take risks and the possible determinants of athletes' risk acceptance. Design and method: In our German Young Olympic Athletes' Lifestyle and Health Management (GOAL) Study, we examined 1138 German national squad members, aged 14-18, representing all Olympic sports. Classification tree analyses enabled us to detect determinants of high and low risk groups concerning sports-specific psychosocial and physical risk acceptance. Results: We found several high risk groups. In general, the degree of inclusion in the elite sports system correlates positively with risk acceptance. Athletes who are extremely willing to take physical risks attached high importance to their sports environment and minor importance to their non-sports environment ( n=94; 8%). Athletes who are perfectionists and very focused on their performance were particularly willing to accept physical ( n=142; 13%) and social risks ( n=75; 7%). Conclusion: By identifying extreme groups with an especially high or low willingness to take risks and the determinants of these groups, we can give a more precise picture of elite adolescent athletes' risk acceptance. © 2013 Elsevier Ltd.&quot;,&quot;author&quot;:[{&quot;dropping-particle&quot;:&quot;&quot;,&quot;family&quot;:&quot;Schnell&quot;,&quot;given&quot;:&quot;Alexia&quot;,&quot;non-dropping-particle&quot;:&quot;&quot;,&quot;parse-names&quot;:false,&quot;suffix&quot;:&quot;&quot;},{&quot;dropping-particle&quot;:&quot;&quot;,&quot;family&quot;:&quot;Mayer&quot;,&quot;given&quot;:&quot;Jochen&quot;,&quot;non-dropping-particle&quot;:&quot;&quot;,&quot;parse-names&quot;:false,&quot;suffix&quot;:&quot;&quot;},{&quot;dropping-particle&quot;:&quot;&quot;,&quot;family&quot;:&quot;Diehl&quot;,&quot;given&quot;:&quot;Katharina&quot;,&quot;non-dropping-particle&quot;:&quot;&quot;,&quot;parse-names&quot;:false,&quot;suffix&quot;:&quot;&quot;},{&quot;dropping-particle&quot;:&quot;&quot;,&quot;family&quot;:&quot;Zipfel&quot;,&quot;given&quot;:&quot;Stephan&quot;,&quot;non-dropping-particle&quot;:&quot;&quot;,&quot;parse-names&quot;:false,&quot;suffix&quot;:&quot;&quot;},{&quot;dropping-particle&quot;:&quot;&quot;,&quot;family&quot;:&quot;Thiel&quot;,&quot;given&quot;:&quot;Ansgar&quot;,&quot;non-dropping-particle&quot;:&quot;&quot;,&quot;parse-names&quot;:false,&quot;suffix&quot;:&quot;&quot;}],&quot;container-title&quot;:&quot;Psychology of Sport and Exercise&quot;,&quot;id&quot;:&quot;db9a82a3-1695-3993-a7b0-2980e77a6f0d&quot;,&quot;issue&quot;:&quot;2&quot;,&quot;issued&quot;:{&quot;date-parts&quot;:[[&quot;2014&quot;,&quot;3&quot;,&quot;1&quot;]]},&quot;page&quot;:&quot;165-172&quot;,&quot;publisher&quot;:&quot;Elsevier&quot;,&quot;title&quot;:&quot;Giving everything for athletic success! – Sports-specific risk acceptance of elite adolescent athletes&quot;,&quot;type&quot;:&quot;article-journal&quot;,&quot;volume&quot;:&quot;15&quot;,&quot;container-title-short&quot;:&quot;Psychol Sport Exerc&quot;},&quot;uris&quot;:[&quot;http://www.mendeley.com/documents/?uuid=db9a82a3-1695-3993-a7b0-2980e77a6f0d&quot;],&quot;isTemporary&quot;:false,&quot;legacyDesktopId&quot;:&quot;db9a82a3-1695-3993-a7b0-2980e77a6f0d&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7F1E-855E-467B-A096-AB7CFBFD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1051</Words>
  <Characters>5991</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Kasten Rønne Pedersen</dc:creator>
  <cp:keywords/>
  <dc:description/>
  <cp:lastModifiedBy>Arden Badon</cp:lastModifiedBy>
  <cp:revision>14</cp:revision>
  <cp:lastPrinted>2023-09-15T07:12:00Z</cp:lastPrinted>
  <dcterms:created xsi:type="dcterms:W3CDTF">2023-06-28T07:37:00Z</dcterms:created>
  <dcterms:modified xsi:type="dcterms:W3CDTF">2023-09-15T07:13:00Z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http://csl.mendeley.com/styles/452660441/enter-unique-style-id-here-3</vt:lpwstr>
  </property>
  <property fmtid="{D5CDD505-2E9C-101B-9397-08002B2CF9AE}" pid="13" name="Mendeley Recent Style Name 5_1">
    <vt:lpwstr>No Title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http://csl.mendeley.com/styles/452660441/vancouver-2</vt:lpwstr>
  </property>
  <property fmtid="{D5CDD505-2E9C-101B-9397-08002B2CF9AE}" pid="19" name="Mendeley Recent Style Name 8_1">
    <vt:lpwstr>Vancouver - Julie Rønne</vt:lpwstr>
  </property>
  <property fmtid="{D5CDD505-2E9C-101B-9397-08002B2CF9AE}" pid="20" name="Mendeley Recent Style Id 9_1">
    <vt:lpwstr>http://csl.mendeley.com/styles/452660441/vancouver-22</vt:lpwstr>
  </property>
  <property fmtid="{D5CDD505-2E9C-101B-9397-08002B2CF9AE}" pid="21" name="Mendeley Recent Style Name 9_1">
    <vt:lpwstr>Vancouver - Julie Rønne</vt:lpwstr>
  </property>
  <property fmtid="{D5CDD505-2E9C-101B-9397-08002B2CF9AE}" pid="22" name="Mendeley Document_1">
    <vt:lpwstr>True</vt:lpwstr>
  </property>
  <property fmtid="{D5CDD505-2E9C-101B-9397-08002B2CF9AE}" pid="23" name="Mendeley Unique User Id_1">
    <vt:lpwstr>4f93cf5f-9ede-31ac-8b84-cf37ecc6e836</vt:lpwstr>
  </property>
  <property fmtid="{D5CDD505-2E9C-101B-9397-08002B2CF9AE}" pid="24" name="Mendeley Citation Style_1">
    <vt:lpwstr>http://csl.mendeley.com/styles/452660441/vancouver-2</vt:lpwstr>
  </property>
</Properties>
</file>