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AE90" w14:textId="770E8C14" w:rsidR="00B65BE9" w:rsidRPr="00782719" w:rsidRDefault="00B65BE9" w:rsidP="00B65BE9">
      <w:pPr>
        <w:spacing w:line="240" w:lineRule="auto"/>
        <w:rPr>
          <w:rFonts w:ascii="Times New Roman" w:hAnsi="Times New Roman" w:cs="Times New Roman"/>
          <w:i/>
          <w:iCs/>
          <w:sz w:val="24"/>
          <w:szCs w:val="24"/>
          <w:lang w:val="en-US"/>
        </w:rPr>
      </w:pPr>
      <w:r w:rsidRPr="00782719">
        <w:rPr>
          <w:rFonts w:ascii="Times New Roman" w:hAnsi="Times New Roman" w:cs="Times New Roman"/>
          <w:i/>
          <w:iCs/>
          <w:sz w:val="24"/>
          <w:szCs w:val="24"/>
          <w:lang w:val="en-US"/>
        </w:rPr>
        <w:t xml:space="preserve">Table S2. Details of eligibility criteria, excluded articles with reason(s), and </w:t>
      </w:r>
      <w:r w:rsidR="00A047D4">
        <w:rPr>
          <w:rFonts w:ascii="Times New Roman" w:hAnsi="Times New Roman" w:cs="Times New Roman"/>
          <w:i/>
          <w:iCs/>
          <w:sz w:val="24"/>
          <w:szCs w:val="24"/>
          <w:lang w:val="en-US"/>
        </w:rPr>
        <w:t>the screening process</w:t>
      </w:r>
    </w:p>
    <w:tbl>
      <w:tblPr>
        <w:tblStyle w:val="TableGrid"/>
        <w:tblW w:w="13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6171"/>
        <w:gridCol w:w="6655"/>
      </w:tblGrid>
      <w:tr w:rsidR="00B65BE9" w:rsidRPr="00A047D4" w14:paraId="4EF44D5C" w14:textId="77777777" w:rsidTr="00C329BD">
        <w:tc>
          <w:tcPr>
            <w:tcW w:w="13963" w:type="dxa"/>
            <w:gridSpan w:val="3"/>
            <w:tcBorders>
              <w:top w:val="single" w:sz="4" w:space="0" w:color="auto"/>
              <w:bottom w:val="single" w:sz="4" w:space="0" w:color="auto"/>
            </w:tcBorders>
          </w:tcPr>
          <w:p w14:paraId="16D39B2A" w14:textId="7AD9388D"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The inclusion and exclusion criteria designed for the screening process  </w:t>
            </w:r>
          </w:p>
        </w:tc>
      </w:tr>
      <w:tr w:rsidR="00B65BE9" w:rsidRPr="00A047D4" w14:paraId="756A3456" w14:textId="77777777" w:rsidTr="00C329BD">
        <w:tc>
          <w:tcPr>
            <w:tcW w:w="1137" w:type="dxa"/>
            <w:tcBorders>
              <w:top w:val="single" w:sz="4" w:space="0" w:color="auto"/>
            </w:tcBorders>
          </w:tcPr>
          <w:p w14:paraId="0D48979E"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Category</w:t>
            </w:r>
          </w:p>
        </w:tc>
        <w:tc>
          <w:tcPr>
            <w:tcW w:w="6171" w:type="dxa"/>
            <w:tcBorders>
              <w:top w:val="single" w:sz="4" w:space="0" w:color="auto"/>
            </w:tcBorders>
          </w:tcPr>
          <w:p w14:paraId="34ED5008"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Inclusion criteria – We included studies if they: </w:t>
            </w:r>
          </w:p>
        </w:tc>
        <w:tc>
          <w:tcPr>
            <w:tcW w:w="6655" w:type="dxa"/>
            <w:tcBorders>
              <w:top w:val="single" w:sz="4" w:space="0" w:color="auto"/>
            </w:tcBorders>
          </w:tcPr>
          <w:p w14:paraId="0F240F43"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Exclusion criteria – We excluded studies if they: </w:t>
            </w:r>
          </w:p>
        </w:tc>
      </w:tr>
      <w:tr w:rsidR="00B65BE9" w:rsidRPr="00A047D4" w14:paraId="4F520F67" w14:textId="77777777" w:rsidTr="00C329BD">
        <w:tc>
          <w:tcPr>
            <w:tcW w:w="1137" w:type="dxa"/>
          </w:tcPr>
          <w:p w14:paraId="4F25FD1D" w14:textId="7EBEF8D2" w:rsidR="00B65BE9" w:rsidRPr="00782719" w:rsidRDefault="00B65BE9" w:rsidP="00B65BE9">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P</w:t>
            </w:r>
          </w:p>
        </w:tc>
        <w:tc>
          <w:tcPr>
            <w:tcW w:w="6171" w:type="dxa"/>
          </w:tcPr>
          <w:p w14:paraId="7F6C19F2" w14:textId="755A3BC9"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iCs/>
                <w:sz w:val="24"/>
                <w:szCs w:val="24"/>
                <w:lang w:val="en-US"/>
              </w:rPr>
              <w:t>involve novice, trained, highly trained and elite participants</w:t>
            </w:r>
            <w:r w:rsidR="00CB1FC8" w:rsidRPr="00782719">
              <w:rPr>
                <w:rFonts w:ascii="Times New Roman" w:hAnsi="Times New Roman" w:cs="Times New Roman"/>
                <w:iCs/>
                <w:sz w:val="24"/>
                <w:szCs w:val="24"/>
                <w:vertAlign w:val="superscript"/>
                <w:lang w:val="en-US"/>
              </w:rPr>
              <w:t>1</w:t>
            </w:r>
            <w:r w:rsidRPr="00782719">
              <w:rPr>
                <w:rFonts w:ascii="Times New Roman" w:hAnsi="Times New Roman" w:cs="Times New Roman"/>
                <w:iCs/>
                <w:sz w:val="24"/>
                <w:szCs w:val="24"/>
                <w:lang w:val="en-US"/>
              </w:rPr>
              <w:t xml:space="preserve"> irrespective of sex. </w:t>
            </w:r>
          </w:p>
        </w:tc>
        <w:tc>
          <w:tcPr>
            <w:tcW w:w="6655" w:type="dxa"/>
          </w:tcPr>
          <w:p w14:paraId="712C6600"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iCs/>
                <w:sz w:val="24"/>
                <w:szCs w:val="24"/>
                <w:lang w:val="en-US"/>
              </w:rPr>
              <w:t>include children, clinical populations, and unhealthy participants at the time of their experiment.</w:t>
            </w:r>
          </w:p>
        </w:tc>
      </w:tr>
      <w:tr w:rsidR="00B65BE9" w:rsidRPr="00A047D4" w14:paraId="13E29943" w14:textId="77777777" w:rsidTr="00C329BD">
        <w:tc>
          <w:tcPr>
            <w:tcW w:w="1137" w:type="dxa"/>
          </w:tcPr>
          <w:p w14:paraId="1A25B092" w14:textId="7D86368D" w:rsidR="00B65BE9" w:rsidRPr="00782719" w:rsidRDefault="00B65BE9" w:rsidP="00B65BE9">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w:t>
            </w:r>
            <w:r w:rsidR="00C55D75" w:rsidRPr="00782719">
              <w:rPr>
                <w:rFonts w:ascii="Times New Roman" w:hAnsi="Times New Roman" w:cs="Times New Roman"/>
                <w:sz w:val="24"/>
                <w:szCs w:val="24"/>
                <w:lang w:val="en-US"/>
              </w:rPr>
              <w:t>(M)</w:t>
            </w:r>
          </w:p>
        </w:tc>
        <w:tc>
          <w:tcPr>
            <w:tcW w:w="6171" w:type="dxa"/>
          </w:tcPr>
          <w:p w14:paraId="32F395D3" w14:textId="103C543C"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iCs/>
                <w:sz w:val="24"/>
                <w:szCs w:val="24"/>
                <w:lang w:val="en-US"/>
              </w:rPr>
              <w:t>attempt to induce pressure</w:t>
            </w:r>
            <w:r w:rsidR="00CB1FC8" w:rsidRPr="00782719">
              <w:rPr>
                <w:rFonts w:ascii="Times New Roman" w:hAnsi="Times New Roman" w:cs="Times New Roman"/>
                <w:iCs/>
                <w:sz w:val="24"/>
                <w:szCs w:val="24"/>
                <w:vertAlign w:val="superscript"/>
                <w:lang w:val="en-US"/>
              </w:rPr>
              <w:t>2</w:t>
            </w:r>
            <w:r w:rsidRPr="00782719">
              <w:rPr>
                <w:rFonts w:ascii="Times New Roman" w:hAnsi="Times New Roman" w:cs="Times New Roman"/>
                <w:iCs/>
                <w:sz w:val="24"/>
                <w:szCs w:val="24"/>
                <w:lang w:val="en-US"/>
              </w:rPr>
              <w:t xml:space="preserve"> (e.g., </w:t>
            </w:r>
            <w:r w:rsidR="00E71B6A" w:rsidRPr="00782719">
              <w:rPr>
                <w:rFonts w:ascii="Times New Roman" w:hAnsi="Times New Roman" w:cs="Times New Roman"/>
                <w:iCs/>
                <w:sz w:val="24"/>
                <w:szCs w:val="24"/>
                <w:lang w:val="en-US"/>
              </w:rPr>
              <w:t>cognitive load</w:t>
            </w:r>
            <w:r w:rsidRPr="00782719">
              <w:rPr>
                <w:rFonts w:ascii="Times New Roman" w:hAnsi="Times New Roman" w:cs="Times New Roman"/>
                <w:iCs/>
                <w:sz w:val="24"/>
                <w:szCs w:val="24"/>
                <w:lang w:val="en-US"/>
              </w:rPr>
              <w:t xml:space="preserve">) </w:t>
            </w:r>
            <w:r w:rsidR="00E71B6A" w:rsidRPr="00782719">
              <w:rPr>
                <w:rFonts w:ascii="Times New Roman" w:hAnsi="Times New Roman" w:cs="Times New Roman"/>
                <w:iCs/>
                <w:sz w:val="24"/>
                <w:szCs w:val="24"/>
                <w:lang w:val="en-US"/>
              </w:rPr>
              <w:t>when given</w:t>
            </w:r>
            <w:r w:rsidRPr="00782719">
              <w:rPr>
                <w:rFonts w:ascii="Times New Roman" w:hAnsi="Times New Roman" w:cs="Times New Roman"/>
                <w:iCs/>
                <w:sz w:val="24"/>
                <w:szCs w:val="24"/>
                <w:lang w:val="en-US"/>
              </w:rPr>
              <w:t xml:space="preserve"> avoidant instruction</w:t>
            </w:r>
            <w:r w:rsidR="00E71B6A" w:rsidRPr="00782719">
              <w:rPr>
                <w:rFonts w:ascii="Times New Roman" w:hAnsi="Times New Roman" w:cs="Times New Roman"/>
                <w:iCs/>
                <w:sz w:val="24"/>
                <w:szCs w:val="24"/>
                <w:lang w:val="en-US"/>
              </w:rPr>
              <w:t>s</w:t>
            </w:r>
            <w:r w:rsidRPr="00782719">
              <w:rPr>
                <w:rFonts w:ascii="Times New Roman" w:hAnsi="Times New Roman" w:cs="Times New Roman"/>
                <w:iCs/>
                <w:sz w:val="24"/>
                <w:szCs w:val="24"/>
                <w:lang w:val="en-US"/>
              </w:rPr>
              <w:t xml:space="preserve"> experimentally</w:t>
            </w:r>
            <w:r w:rsidR="00075D4E" w:rsidRPr="00782719">
              <w:rPr>
                <w:rFonts w:ascii="Times New Roman" w:hAnsi="Times New Roman" w:cs="Times New Roman"/>
                <w:iCs/>
                <w:sz w:val="24"/>
                <w:szCs w:val="24"/>
                <w:lang w:val="en-US"/>
              </w:rPr>
              <w:t xml:space="preserve"> </w:t>
            </w:r>
            <w:r w:rsidRPr="00782719">
              <w:rPr>
                <w:rFonts w:ascii="Times New Roman" w:hAnsi="Times New Roman" w:cs="Times New Roman"/>
                <w:iCs/>
                <w:sz w:val="24"/>
                <w:szCs w:val="24"/>
                <w:lang w:val="en-US"/>
              </w:rPr>
              <w:t>in motor tasks</w:t>
            </w:r>
            <w:r w:rsidR="00075D4E" w:rsidRPr="00782719">
              <w:rPr>
                <w:rFonts w:ascii="Times New Roman" w:hAnsi="Times New Roman" w:cs="Times New Roman"/>
                <w:iCs/>
                <w:sz w:val="24"/>
                <w:szCs w:val="24"/>
                <w:vertAlign w:val="superscript"/>
                <w:lang w:val="en-US"/>
              </w:rPr>
              <w:t>3</w:t>
            </w:r>
            <w:r w:rsidRPr="00782719">
              <w:rPr>
                <w:rFonts w:ascii="Times New Roman" w:hAnsi="Times New Roman" w:cs="Times New Roman"/>
                <w:iCs/>
                <w:sz w:val="24"/>
                <w:szCs w:val="24"/>
                <w:lang w:val="en-US"/>
              </w:rPr>
              <w:t xml:space="preserve"> performance</w:t>
            </w:r>
            <w:r w:rsidR="00A47966">
              <w:rPr>
                <w:rFonts w:ascii="Times New Roman" w:hAnsi="Times New Roman" w:cs="Times New Roman"/>
                <w:iCs/>
                <w:sz w:val="24"/>
                <w:szCs w:val="24"/>
                <w:lang w:val="en-US"/>
              </w:rPr>
              <w:t xml:space="preserve"> within the context of Wegner's theory</w:t>
            </w:r>
            <w:r w:rsidRPr="00782719">
              <w:rPr>
                <w:rFonts w:ascii="Times New Roman" w:hAnsi="Times New Roman" w:cs="Times New Roman"/>
                <w:iCs/>
                <w:sz w:val="24"/>
                <w:szCs w:val="24"/>
                <w:lang w:val="en-US"/>
              </w:rPr>
              <w:t xml:space="preserve">. </w:t>
            </w:r>
          </w:p>
        </w:tc>
        <w:tc>
          <w:tcPr>
            <w:tcW w:w="6655" w:type="dxa"/>
          </w:tcPr>
          <w:p w14:paraId="45C78FC0" w14:textId="49D9DAFA"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iCs/>
                <w:sz w:val="24"/>
                <w:szCs w:val="24"/>
                <w:lang w:val="en-US"/>
              </w:rPr>
              <w:t xml:space="preserve">attempt to induce </w:t>
            </w:r>
            <w:r w:rsidR="003E7F23" w:rsidRPr="00782719">
              <w:rPr>
                <w:rFonts w:ascii="Times New Roman" w:hAnsi="Times New Roman" w:cs="Times New Roman"/>
                <w:iCs/>
                <w:sz w:val="24"/>
                <w:szCs w:val="24"/>
                <w:lang w:val="en-US"/>
              </w:rPr>
              <w:t>cognitive load when given avoidant instructions</w:t>
            </w:r>
            <w:r w:rsidRPr="00782719">
              <w:rPr>
                <w:rFonts w:ascii="Times New Roman" w:hAnsi="Times New Roman" w:cs="Times New Roman"/>
                <w:iCs/>
                <w:sz w:val="24"/>
                <w:szCs w:val="24"/>
                <w:lang w:val="en-US"/>
              </w:rPr>
              <w:t xml:space="preserve"> experimentally but not in relation to motor tasks performance</w:t>
            </w:r>
            <w:r w:rsidR="00A47966">
              <w:rPr>
                <w:rFonts w:ascii="Times New Roman" w:hAnsi="Times New Roman" w:cs="Times New Roman"/>
                <w:iCs/>
                <w:sz w:val="24"/>
                <w:szCs w:val="24"/>
                <w:lang w:val="en-US"/>
              </w:rPr>
              <w:t xml:space="preserve"> within the context of Wegner's theory</w:t>
            </w:r>
            <w:r w:rsidRPr="00782719">
              <w:rPr>
                <w:rFonts w:ascii="Times New Roman" w:hAnsi="Times New Roman" w:cs="Times New Roman"/>
                <w:iCs/>
                <w:sz w:val="24"/>
                <w:szCs w:val="24"/>
                <w:lang w:val="en-US"/>
              </w:rPr>
              <w:t>; as well as that introduce</w:t>
            </w:r>
            <w:r w:rsidRPr="00782719">
              <w:rPr>
                <w:rFonts w:ascii="Times New Roman" w:eastAsia="Times New Roman" w:hAnsi="Times New Roman" w:cs="Times New Roman"/>
                <w:sz w:val="24"/>
                <w:szCs w:val="24"/>
                <w:lang w:val="en-US" w:eastAsia="en-GB"/>
              </w:rPr>
              <w:t xml:space="preserve"> </w:t>
            </w:r>
            <w:r w:rsidR="003E7F23" w:rsidRPr="00782719">
              <w:rPr>
                <w:rFonts w:ascii="Times New Roman" w:eastAsia="Times New Roman" w:hAnsi="Times New Roman" w:cs="Times New Roman"/>
                <w:sz w:val="24"/>
                <w:szCs w:val="24"/>
                <w:lang w:val="en-US" w:eastAsia="en-GB"/>
              </w:rPr>
              <w:t>cognitive load</w:t>
            </w:r>
            <w:r w:rsidRPr="00782719">
              <w:rPr>
                <w:rFonts w:ascii="Times New Roman" w:eastAsia="Times New Roman" w:hAnsi="Times New Roman" w:cs="Times New Roman"/>
                <w:sz w:val="24"/>
                <w:szCs w:val="24"/>
                <w:lang w:val="en-US" w:eastAsia="en-GB"/>
              </w:rPr>
              <w:t xml:space="preserve"> in a motor task experimentally but without providing </w:t>
            </w:r>
            <w:r w:rsidR="003E7F23" w:rsidRPr="00782719">
              <w:rPr>
                <w:rFonts w:ascii="Times New Roman" w:eastAsia="Times New Roman" w:hAnsi="Times New Roman" w:cs="Times New Roman"/>
                <w:sz w:val="24"/>
                <w:szCs w:val="24"/>
                <w:lang w:val="en-US" w:eastAsia="en-GB"/>
              </w:rPr>
              <w:t>avoidant instructions</w:t>
            </w:r>
            <w:r w:rsidRPr="00782719">
              <w:rPr>
                <w:rFonts w:ascii="Times New Roman" w:eastAsia="Times New Roman" w:hAnsi="Times New Roman" w:cs="Times New Roman"/>
                <w:sz w:val="24"/>
                <w:szCs w:val="24"/>
                <w:lang w:val="en-US" w:eastAsia="en-GB"/>
              </w:rPr>
              <w:t xml:space="preserve"> or vice versa</w:t>
            </w:r>
            <w:r w:rsidRPr="00782719">
              <w:rPr>
                <w:rFonts w:ascii="Times New Roman" w:hAnsi="Times New Roman" w:cs="Times New Roman"/>
                <w:sz w:val="24"/>
                <w:szCs w:val="24"/>
                <w:lang w:val="en-US"/>
              </w:rPr>
              <w:t>.</w:t>
            </w:r>
          </w:p>
        </w:tc>
      </w:tr>
      <w:tr w:rsidR="00B65BE9" w:rsidRPr="00A047D4" w14:paraId="2B80A541" w14:textId="77777777" w:rsidTr="00C329BD">
        <w:tc>
          <w:tcPr>
            <w:tcW w:w="1137" w:type="dxa"/>
          </w:tcPr>
          <w:p w14:paraId="771E5104" w14:textId="77777777" w:rsidR="00B65BE9" w:rsidRPr="00782719" w:rsidRDefault="00B65BE9" w:rsidP="00B65BE9">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C</w:t>
            </w:r>
          </w:p>
        </w:tc>
        <w:tc>
          <w:tcPr>
            <w:tcW w:w="6171" w:type="dxa"/>
          </w:tcPr>
          <w:p w14:paraId="6116F0B3"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iCs/>
                <w:sz w:val="24"/>
                <w:szCs w:val="24"/>
                <w:lang w:val="en-US"/>
              </w:rPr>
              <w:t>compare how ironic performance varied between low-cognitive load and high-cognitive load conditions or how ironic performance varied between baseline (neutral) and experimental conditions, including experimental instruction conditions.</w:t>
            </w:r>
          </w:p>
        </w:tc>
        <w:tc>
          <w:tcPr>
            <w:tcW w:w="6655" w:type="dxa"/>
          </w:tcPr>
          <w:p w14:paraId="481CF2BF" w14:textId="13961E05" w:rsidR="00B65BE9" w:rsidRPr="00782719" w:rsidRDefault="00B65BE9" w:rsidP="00FC0EBD">
            <w:pPr>
              <w:rPr>
                <w:rFonts w:ascii="Times New Roman" w:hAnsi="Times New Roman" w:cs="Times New Roman"/>
                <w:sz w:val="24"/>
                <w:szCs w:val="24"/>
                <w:lang w:val="en-US"/>
              </w:rPr>
            </w:pPr>
            <w:r w:rsidRPr="00782719">
              <w:rPr>
                <w:rFonts w:ascii="Times New Roman" w:eastAsia="Times New Roman" w:hAnsi="Times New Roman" w:cs="Times New Roman"/>
                <w:sz w:val="24"/>
                <w:szCs w:val="24"/>
                <w:lang w:val="en-US" w:eastAsia="en-GB"/>
              </w:rPr>
              <w:t>compare warm-up or practice or familiarization trials</w:t>
            </w:r>
            <w:r w:rsidR="00514CB6">
              <w:rPr>
                <w:rFonts w:ascii="Times New Roman" w:eastAsia="Times New Roman" w:hAnsi="Times New Roman" w:cs="Times New Roman"/>
                <w:sz w:val="24"/>
                <w:szCs w:val="24"/>
                <w:lang w:val="en-US" w:eastAsia="en-GB"/>
              </w:rPr>
              <w:t>.</w:t>
            </w:r>
          </w:p>
          <w:p w14:paraId="19995C8F" w14:textId="77777777" w:rsidR="00B65BE9" w:rsidRPr="00782719" w:rsidRDefault="00B65BE9" w:rsidP="00FC0EBD">
            <w:pPr>
              <w:rPr>
                <w:rFonts w:ascii="Times New Roman" w:hAnsi="Times New Roman" w:cs="Times New Roman"/>
                <w:iCs/>
                <w:sz w:val="24"/>
                <w:szCs w:val="24"/>
                <w:lang w:val="en-US"/>
              </w:rPr>
            </w:pPr>
          </w:p>
        </w:tc>
      </w:tr>
      <w:tr w:rsidR="00B65BE9" w:rsidRPr="00A047D4" w14:paraId="351A3287" w14:textId="77777777" w:rsidTr="00C329BD">
        <w:tc>
          <w:tcPr>
            <w:tcW w:w="1137" w:type="dxa"/>
          </w:tcPr>
          <w:p w14:paraId="01507726" w14:textId="77777777" w:rsidR="00B65BE9" w:rsidRPr="00782719" w:rsidRDefault="00B65BE9" w:rsidP="00B65BE9">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O</w:t>
            </w:r>
          </w:p>
        </w:tc>
        <w:tc>
          <w:tcPr>
            <w:tcW w:w="6171" w:type="dxa"/>
          </w:tcPr>
          <w:p w14:paraId="06F799B1" w14:textId="7574BB46"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iCs/>
                <w:sz w:val="24"/>
                <w:szCs w:val="24"/>
                <w:lang w:val="en-US"/>
              </w:rPr>
              <w:t>report primary outcomes</w:t>
            </w:r>
            <w:r w:rsidR="00075D4E" w:rsidRPr="00782719">
              <w:rPr>
                <w:rFonts w:ascii="Times New Roman" w:hAnsi="Times New Roman" w:cs="Times New Roman"/>
                <w:iCs/>
                <w:sz w:val="24"/>
                <w:szCs w:val="24"/>
                <w:vertAlign w:val="superscript"/>
                <w:lang w:val="en-US"/>
              </w:rPr>
              <w:t>4</w:t>
            </w:r>
            <w:r w:rsidRPr="00782719">
              <w:rPr>
                <w:rFonts w:ascii="Times New Roman" w:hAnsi="Times New Roman" w:cs="Times New Roman"/>
                <w:iCs/>
                <w:sz w:val="24"/>
                <w:szCs w:val="24"/>
                <w:lang w:val="en-US"/>
              </w:rPr>
              <w:t xml:space="preserve">, i.e., ironic performance effects or errors. </w:t>
            </w:r>
          </w:p>
        </w:tc>
        <w:tc>
          <w:tcPr>
            <w:tcW w:w="6655" w:type="dxa"/>
          </w:tcPr>
          <w:p w14:paraId="63CFC735" w14:textId="010A73BF" w:rsidR="00B65BE9" w:rsidRPr="00782719" w:rsidRDefault="00B65BE9" w:rsidP="00FC0EBD">
            <w:pPr>
              <w:rPr>
                <w:rFonts w:ascii="Times New Roman" w:eastAsia="Times New Roman" w:hAnsi="Times New Roman" w:cs="Times New Roman"/>
                <w:sz w:val="24"/>
                <w:szCs w:val="24"/>
                <w:lang w:val="en-US" w:eastAsia="en-GB"/>
              </w:rPr>
            </w:pPr>
            <w:r w:rsidRPr="00782719">
              <w:rPr>
                <w:rFonts w:ascii="Times New Roman" w:eastAsia="Times New Roman" w:hAnsi="Times New Roman" w:cs="Times New Roman"/>
                <w:sz w:val="24"/>
                <w:szCs w:val="24"/>
                <w:lang w:val="en-US" w:eastAsia="en-GB"/>
              </w:rPr>
              <w:t xml:space="preserve">report </w:t>
            </w:r>
            <w:r w:rsidR="00075D4E" w:rsidRPr="00782719">
              <w:rPr>
                <w:rFonts w:ascii="Times New Roman" w:eastAsia="Times New Roman" w:hAnsi="Times New Roman" w:cs="Times New Roman"/>
                <w:sz w:val="24"/>
                <w:szCs w:val="24"/>
                <w:vertAlign w:val="superscript"/>
                <w:lang w:val="en-US" w:eastAsia="en-GB"/>
              </w:rPr>
              <w:t>5</w:t>
            </w:r>
            <w:r w:rsidRPr="00782719">
              <w:rPr>
                <w:rFonts w:ascii="Times New Roman" w:eastAsia="Times New Roman" w:hAnsi="Times New Roman" w:cs="Times New Roman"/>
                <w:sz w:val="24"/>
                <w:szCs w:val="24"/>
                <w:lang w:val="en-US" w:eastAsia="en-GB"/>
              </w:rPr>
              <w:t>secondary outcomes that are not related to ironic performance effects</w:t>
            </w:r>
            <w:r w:rsidR="00514CB6">
              <w:rPr>
                <w:rFonts w:ascii="Times New Roman" w:eastAsia="Times New Roman" w:hAnsi="Times New Roman" w:cs="Times New Roman"/>
                <w:sz w:val="24"/>
                <w:szCs w:val="24"/>
                <w:lang w:val="en-US" w:eastAsia="en-GB"/>
              </w:rPr>
              <w:t>.</w:t>
            </w:r>
            <w:r w:rsidRPr="00782719">
              <w:rPr>
                <w:rFonts w:ascii="Times New Roman" w:eastAsia="Times New Roman" w:hAnsi="Times New Roman" w:cs="Times New Roman"/>
                <w:sz w:val="24"/>
                <w:szCs w:val="24"/>
                <w:lang w:val="en-US" w:eastAsia="en-GB"/>
              </w:rPr>
              <w:t xml:space="preserve"> </w:t>
            </w:r>
          </w:p>
        </w:tc>
      </w:tr>
      <w:tr w:rsidR="006C4C6D" w:rsidRPr="00A047D4" w14:paraId="1717E2AD" w14:textId="77777777" w:rsidTr="00C329BD">
        <w:tc>
          <w:tcPr>
            <w:tcW w:w="1137" w:type="dxa"/>
            <w:tcBorders>
              <w:bottom w:val="single" w:sz="4" w:space="0" w:color="auto"/>
            </w:tcBorders>
          </w:tcPr>
          <w:p w14:paraId="47FB4745" w14:textId="5C9A015E" w:rsidR="006C4C6D" w:rsidRPr="00782719" w:rsidRDefault="002D1AC3" w:rsidP="006C4C6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P</w:t>
            </w:r>
          </w:p>
        </w:tc>
        <w:tc>
          <w:tcPr>
            <w:tcW w:w="6171" w:type="dxa"/>
            <w:tcBorders>
              <w:bottom w:val="single" w:sz="4" w:space="0" w:color="auto"/>
            </w:tcBorders>
          </w:tcPr>
          <w:p w14:paraId="0DE9FF95" w14:textId="282AF8C3" w:rsidR="006C4C6D" w:rsidRPr="00782719" w:rsidRDefault="001E3BC6" w:rsidP="006C4C6D">
            <w:pPr>
              <w:rPr>
                <w:rFonts w:ascii="Times New Roman" w:hAnsi="Times New Roman" w:cs="Times New Roman"/>
                <w:iCs/>
                <w:sz w:val="24"/>
                <w:szCs w:val="24"/>
                <w:lang w:val="en-US"/>
              </w:rPr>
            </w:pPr>
            <w:r w:rsidRPr="00782719">
              <w:rPr>
                <w:rFonts w:ascii="Times New Roman" w:hAnsi="Times New Roman" w:cs="Times New Roman"/>
                <w:iCs/>
                <w:sz w:val="24"/>
                <w:szCs w:val="24"/>
                <w:lang w:val="en-US"/>
              </w:rPr>
              <w:t>A</w:t>
            </w:r>
            <w:r w:rsidR="006C4C6D" w:rsidRPr="00782719">
              <w:rPr>
                <w:rFonts w:ascii="Times New Roman" w:hAnsi="Times New Roman" w:cs="Times New Roman"/>
                <w:iCs/>
                <w:sz w:val="24"/>
                <w:szCs w:val="24"/>
                <w:lang w:val="en-US"/>
              </w:rPr>
              <w:t>re</w:t>
            </w:r>
            <w:r w:rsidRPr="00782719">
              <w:rPr>
                <w:rFonts w:ascii="Times New Roman" w:hAnsi="Times New Roman" w:cs="Times New Roman"/>
                <w:iCs/>
                <w:sz w:val="24"/>
                <w:szCs w:val="24"/>
                <w:lang w:val="en-US"/>
              </w:rPr>
              <w:t xml:space="preserve"> peer-reviewed papers and</w:t>
            </w:r>
            <w:r w:rsidR="006C4C6D" w:rsidRPr="00782719">
              <w:rPr>
                <w:rFonts w:ascii="Times New Roman" w:hAnsi="Times New Roman" w:cs="Times New Roman"/>
                <w:iCs/>
                <w:sz w:val="24"/>
                <w:szCs w:val="24"/>
                <w:lang w:val="en-US"/>
              </w:rPr>
              <w:t xml:space="preserve"> written in English language </w:t>
            </w:r>
            <w:r w:rsidR="00B1699F" w:rsidRPr="00782719">
              <w:rPr>
                <w:rFonts w:ascii="Times New Roman" w:hAnsi="Times New Roman" w:cs="Times New Roman"/>
                <w:iCs/>
                <w:sz w:val="24"/>
                <w:szCs w:val="24"/>
                <w:lang w:val="en-US"/>
              </w:rPr>
              <w:t>and published between 1998 and January 2022</w:t>
            </w:r>
            <w:r w:rsidR="00514CB6">
              <w:rPr>
                <w:rFonts w:ascii="Times New Roman" w:hAnsi="Times New Roman" w:cs="Times New Roman"/>
                <w:iCs/>
                <w:sz w:val="24"/>
                <w:szCs w:val="24"/>
                <w:lang w:val="en-US"/>
              </w:rPr>
              <w:t>.</w:t>
            </w:r>
          </w:p>
        </w:tc>
        <w:tc>
          <w:tcPr>
            <w:tcW w:w="6655" w:type="dxa"/>
            <w:tcBorders>
              <w:bottom w:val="single" w:sz="4" w:space="0" w:color="auto"/>
            </w:tcBorders>
          </w:tcPr>
          <w:p w14:paraId="64FE9E9D" w14:textId="2AEA85D4" w:rsidR="006C4C6D" w:rsidRPr="00782719" w:rsidRDefault="00425FAA" w:rsidP="006C4C6D">
            <w:pPr>
              <w:rPr>
                <w:rFonts w:ascii="Times New Roman" w:eastAsia="Times New Roman" w:hAnsi="Times New Roman" w:cs="Times New Roman"/>
                <w:sz w:val="24"/>
                <w:szCs w:val="24"/>
                <w:lang w:val="en-US" w:eastAsia="en-GB"/>
              </w:rPr>
            </w:pPr>
            <w:r w:rsidRPr="00782719">
              <w:rPr>
                <w:rFonts w:ascii="Times New Roman" w:hAnsi="Times New Roman" w:cs="Times New Roman"/>
                <w:iCs/>
                <w:sz w:val="24"/>
                <w:szCs w:val="24"/>
                <w:lang w:val="en-US"/>
              </w:rPr>
              <w:t xml:space="preserve">are written in a language other than English and </w:t>
            </w:r>
            <w:r w:rsidR="001E3BC6" w:rsidRPr="00782719">
              <w:rPr>
                <w:rFonts w:ascii="Times New Roman" w:hAnsi="Times New Roman" w:cs="Times New Roman"/>
                <w:iCs/>
                <w:sz w:val="24"/>
                <w:szCs w:val="24"/>
                <w:lang w:val="en-US"/>
              </w:rPr>
              <w:t>are review papers, commentaries invited commentaries, conceptual articles, dissertations</w:t>
            </w:r>
            <w:r w:rsidR="00514CB6">
              <w:rPr>
                <w:rFonts w:ascii="Times New Roman" w:hAnsi="Times New Roman" w:cs="Times New Roman"/>
                <w:iCs/>
                <w:sz w:val="24"/>
                <w:szCs w:val="24"/>
                <w:lang w:val="en-US"/>
              </w:rPr>
              <w:t xml:space="preserve">, </w:t>
            </w:r>
            <w:r w:rsidR="001E3BC6" w:rsidRPr="00782719">
              <w:rPr>
                <w:rFonts w:ascii="Times New Roman" w:hAnsi="Times New Roman" w:cs="Times New Roman"/>
                <w:iCs/>
                <w:sz w:val="24"/>
                <w:szCs w:val="24"/>
                <w:lang w:val="en-US"/>
              </w:rPr>
              <w:t>and conference proceedings</w:t>
            </w:r>
            <w:r w:rsidR="00514CB6">
              <w:rPr>
                <w:rFonts w:ascii="Times New Roman" w:hAnsi="Times New Roman" w:cs="Times New Roman"/>
                <w:iCs/>
                <w:sz w:val="24"/>
                <w:szCs w:val="24"/>
                <w:lang w:val="en-US"/>
              </w:rPr>
              <w:t>, and other not relevant papers.</w:t>
            </w:r>
          </w:p>
        </w:tc>
      </w:tr>
      <w:tr w:rsidR="006C4C6D" w:rsidRPr="00A047D4" w14:paraId="67A3224E" w14:textId="77777777" w:rsidTr="00C329BD">
        <w:tc>
          <w:tcPr>
            <w:tcW w:w="13963" w:type="dxa"/>
            <w:gridSpan w:val="3"/>
            <w:tcBorders>
              <w:top w:val="single" w:sz="4" w:space="0" w:color="auto"/>
            </w:tcBorders>
          </w:tcPr>
          <w:p w14:paraId="27A45D7C" w14:textId="0CBF49DC" w:rsidR="006C4C6D" w:rsidRPr="00782719" w:rsidRDefault="006C4C6D" w:rsidP="006C4C6D">
            <w:pPr>
              <w:rPr>
                <w:rFonts w:ascii="Times New Roman" w:hAnsi="Times New Roman" w:cs="Times New Roman"/>
                <w:iCs/>
                <w:sz w:val="24"/>
                <w:szCs w:val="24"/>
                <w:lang w:val="en-US"/>
              </w:rPr>
            </w:pPr>
            <w:r w:rsidRPr="00782719">
              <w:rPr>
                <w:rFonts w:ascii="Times New Roman" w:hAnsi="Times New Roman" w:cs="Times New Roman"/>
                <w:iCs/>
                <w:sz w:val="24"/>
                <w:szCs w:val="24"/>
                <w:lang w:val="en-US"/>
              </w:rPr>
              <w:t xml:space="preserve">Notes: (1) The classification of participants in the reviewed studies is adhered to McKay et al. (2022) model for systematic reviews; </w:t>
            </w:r>
            <w:r w:rsidRPr="00782719">
              <w:rPr>
                <w:rFonts w:ascii="Times New Roman" w:hAnsi="Times New Roman" w:cs="Times New Roman"/>
                <w:sz w:val="24"/>
                <w:szCs w:val="24"/>
                <w:lang w:val="en-US"/>
              </w:rPr>
              <w:t>(</w:t>
            </w:r>
            <w:r w:rsidR="00CB1FC8" w:rsidRPr="00782719">
              <w:rPr>
                <w:rFonts w:ascii="Times New Roman" w:hAnsi="Times New Roman" w:cs="Times New Roman"/>
                <w:sz w:val="24"/>
                <w:szCs w:val="24"/>
                <w:lang w:val="en-US"/>
              </w:rPr>
              <w:t>2</w:t>
            </w:r>
            <w:r w:rsidRPr="00782719">
              <w:rPr>
                <w:rFonts w:ascii="Times New Roman" w:hAnsi="Times New Roman" w:cs="Times New Roman"/>
                <w:sz w:val="24"/>
                <w:szCs w:val="24"/>
                <w:lang w:val="en-US"/>
              </w:rPr>
              <w:t xml:space="preserve">) We adopt Baumeister &amp; </w:t>
            </w:r>
            <w:proofErr w:type="spellStart"/>
            <w:r w:rsidRPr="00782719">
              <w:rPr>
                <w:rFonts w:ascii="Times New Roman" w:hAnsi="Times New Roman" w:cs="Times New Roman"/>
                <w:sz w:val="24"/>
                <w:szCs w:val="24"/>
                <w:lang w:val="en-US"/>
              </w:rPr>
              <w:t>Showers’s</w:t>
            </w:r>
            <w:proofErr w:type="spellEnd"/>
            <w:r w:rsidRPr="00782719">
              <w:rPr>
                <w:rFonts w:ascii="Times New Roman" w:hAnsi="Times New Roman" w:cs="Times New Roman"/>
                <w:sz w:val="24"/>
                <w:szCs w:val="24"/>
                <w:lang w:val="en-US"/>
              </w:rPr>
              <w:t xml:space="preserve"> (1986) definitions of performance and pressure (Baumeister &amp; Shower, 1986, p. 362)</w:t>
            </w:r>
            <w:r w:rsidR="0078377D" w:rsidRPr="00782719">
              <w:rPr>
                <w:rFonts w:ascii="Times New Roman" w:hAnsi="Times New Roman" w:cs="Times New Roman"/>
                <w:sz w:val="24"/>
                <w:szCs w:val="24"/>
                <w:lang w:val="en-US"/>
              </w:rPr>
              <w:t xml:space="preserve">. </w:t>
            </w:r>
            <w:r w:rsidR="00EF5690" w:rsidRPr="00782719">
              <w:rPr>
                <w:rFonts w:ascii="Times New Roman" w:hAnsi="Times New Roman" w:cs="Times New Roman"/>
                <w:iCs/>
                <w:sz w:val="24"/>
                <w:szCs w:val="24"/>
                <w:lang w:val="en-US"/>
              </w:rPr>
              <w:t>T</w:t>
            </w:r>
            <w:r w:rsidR="00EF5690" w:rsidRPr="00782719">
              <w:rPr>
                <w:rFonts w:ascii="Times New Roman" w:hAnsi="Times New Roman" w:cs="Times New Roman"/>
                <w:sz w:val="24"/>
                <w:szCs w:val="24"/>
                <w:lang w:val="en-US"/>
              </w:rPr>
              <w:t>his criterion is also pivotal to the review because Wegner</w:t>
            </w:r>
            <w:r w:rsidR="009C64FB" w:rsidRPr="00782719">
              <w:rPr>
                <w:rFonts w:ascii="Times New Roman" w:hAnsi="Times New Roman" w:cs="Times New Roman"/>
                <w:sz w:val="24"/>
                <w:szCs w:val="24"/>
                <w:lang w:val="en-US"/>
              </w:rPr>
              <w:t xml:space="preserve"> et al. (1998)</w:t>
            </w:r>
            <w:r w:rsidR="00EF5690" w:rsidRPr="00782719">
              <w:rPr>
                <w:rFonts w:ascii="Times New Roman" w:hAnsi="Times New Roman" w:cs="Times New Roman"/>
                <w:sz w:val="24"/>
                <w:szCs w:val="24"/>
                <w:lang w:val="en-US"/>
              </w:rPr>
              <w:t xml:space="preserve"> suggested that implementation of cognitive load-induced </w:t>
            </w:r>
            <w:r w:rsidR="00596C3B" w:rsidRPr="00782719">
              <w:rPr>
                <w:rFonts w:ascii="Times New Roman" w:hAnsi="Times New Roman" w:cs="Times New Roman"/>
                <w:sz w:val="24"/>
                <w:szCs w:val="24"/>
                <w:lang w:val="en-US"/>
              </w:rPr>
              <w:t>avoidant instructions</w:t>
            </w:r>
            <w:r w:rsidR="00EF5690" w:rsidRPr="00782719">
              <w:rPr>
                <w:rFonts w:ascii="Times New Roman" w:hAnsi="Times New Roman" w:cs="Times New Roman"/>
                <w:sz w:val="24"/>
                <w:szCs w:val="24"/>
                <w:lang w:val="en-US"/>
              </w:rPr>
              <w:t xml:space="preserve"> can cause inefficient motor cognition in sport, thereby inducing so-called ironic effects</w:t>
            </w:r>
            <w:r w:rsidRPr="00782719">
              <w:rPr>
                <w:rFonts w:ascii="Times New Roman" w:hAnsi="Times New Roman" w:cs="Times New Roman"/>
                <w:sz w:val="24"/>
                <w:szCs w:val="24"/>
                <w:lang w:val="en-US"/>
              </w:rPr>
              <w:t xml:space="preserve">; </w:t>
            </w:r>
            <w:r w:rsidR="00CB1FC8" w:rsidRPr="00782719">
              <w:rPr>
                <w:rFonts w:ascii="Times New Roman" w:hAnsi="Times New Roman" w:cs="Times New Roman"/>
                <w:sz w:val="24"/>
                <w:szCs w:val="24"/>
                <w:lang w:val="en-US"/>
              </w:rPr>
              <w:t>(</w:t>
            </w:r>
            <w:r w:rsidR="00075D4E" w:rsidRPr="00782719">
              <w:rPr>
                <w:rFonts w:ascii="Times New Roman" w:hAnsi="Times New Roman" w:cs="Times New Roman"/>
                <w:sz w:val="24"/>
                <w:szCs w:val="24"/>
                <w:lang w:val="en-US"/>
              </w:rPr>
              <w:t>3</w:t>
            </w:r>
            <w:r w:rsidR="00CB1FC8" w:rsidRPr="00782719">
              <w:rPr>
                <w:rFonts w:ascii="Times New Roman" w:hAnsi="Times New Roman" w:cs="Times New Roman"/>
                <w:sz w:val="24"/>
                <w:szCs w:val="24"/>
                <w:lang w:val="en-US"/>
              </w:rPr>
              <w:t xml:space="preserve">) </w:t>
            </w:r>
            <w:r w:rsidR="00CB1FC8" w:rsidRPr="00782719">
              <w:rPr>
                <w:rFonts w:ascii="Times New Roman" w:hAnsi="Times New Roman" w:cs="Times New Roman"/>
                <w:iCs/>
                <w:sz w:val="24"/>
                <w:szCs w:val="24"/>
                <w:lang w:val="en-US"/>
              </w:rPr>
              <w:t>W</w:t>
            </w:r>
            <w:r w:rsidR="00CB1FC8" w:rsidRPr="00782719">
              <w:rPr>
                <w:rFonts w:ascii="Times New Roman" w:hAnsi="Times New Roman" w:cs="Times New Roman"/>
                <w:sz w:val="24"/>
                <w:szCs w:val="24"/>
                <w:lang w:val="en-US"/>
              </w:rPr>
              <w:t xml:space="preserve">e specifically mean any task that involve </w:t>
            </w:r>
            <w:r w:rsidR="00464DF5">
              <w:rPr>
                <w:rFonts w:ascii="Times New Roman" w:hAnsi="Times New Roman" w:cs="Times New Roman"/>
                <w:sz w:val="24"/>
                <w:szCs w:val="24"/>
                <w:lang w:val="en-US"/>
              </w:rPr>
              <w:t>motor</w:t>
            </w:r>
            <w:r w:rsidR="00CB1FC8" w:rsidRPr="00782719">
              <w:rPr>
                <w:rFonts w:ascii="Times New Roman" w:hAnsi="Times New Roman" w:cs="Times New Roman"/>
                <w:sz w:val="24"/>
                <w:szCs w:val="24"/>
                <w:lang w:val="en-US"/>
              </w:rPr>
              <w:t xml:space="preserve"> skills</w:t>
            </w:r>
            <w:r w:rsidR="00464DF5">
              <w:rPr>
                <w:rFonts w:ascii="Times New Roman" w:hAnsi="Times New Roman" w:cs="Times New Roman"/>
                <w:sz w:val="24"/>
                <w:szCs w:val="24"/>
                <w:lang w:val="en-US"/>
              </w:rPr>
              <w:t xml:space="preserve"> in sport performance</w:t>
            </w:r>
            <w:r w:rsidR="00CB1FC8" w:rsidRPr="00782719">
              <w:rPr>
                <w:rFonts w:ascii="Times New Roman" w:hAnsi="Times New Roman" w:cs="Times New Roman"/>
                <w:sz w:val="24"/>
                <w:szCs w:val="24"/>
                <w:lang w:val="en-US"/>
              </w:rPr>
              <w:t xml:space="preserve">; </w:t>
            </w:r>
            <w:r w:rsidRPr="00782719">
              <w:rPr>
                <w:rFonts w:ascii="Times New Roman" w:hAnsi="Times New Roman" w:cs="Times New Roman"/>
                <w:sz w:val="24"/>
                <w:szCs w:val="24"/>
                <w:lang w:val="en-US"/>
              </w:rPr>
              <w:t>(</w:t>
            </w:r>
            <w:r w:rsidR="00075D4E" w:rsidRPr="00782719">
              <w:rPr>
                <w:rFonts w:ascii="Times New Roman" w:hAnsi="Times New Roman" w:cs="Times New Roman"/>
                <w:sz w:val="24"/>
                <w:szCs w:val="24"/>
                <w:lang w:val="en-US"/>
              </w:rPr>
              <w:t>4</w:t>
            </w:r>
            <w:r w:rsidRPr="00782719">
              <w:rPr>
                <w:rFonts w:ascii="Times New Roman" w:hAnsi="Times New Roman" w:cs="Times New Roman"/>
                <w:sz w:val="24"/>
                <w:szCs w:val="24"/>
                <w:lang w:val="en-US"/>
              </w:rPr>
              <w:t xml:space="preserve">) </w:t>
            </w:r>
            <w:r w:rsidRPr="00782719">
              <w:rPr>
                <w:rFonts w:ascii="Times New Roman" w:hAnsi="Times New Roman" w:cs="Times New Roman"/>
                <w:iCs/>
                <w:sz w:val="24"/>
                <w:szCs w:val="24"/>
                <w:lang w:val="en-US"/>
              </w:rPr>
              <w:t>We considered all performance outcomes as primary outcomes unless stated otherwise by the authors; (</w:t>
            </w:r>
            <w:r w:rsidR="008C3400">
              <w:rPr>
                <w:rFonts w:ascii="Times New Roman" w:hAnsi="Times New Roman" w:cs="Times New Roman"/>
                <w:iCs/>
                <w:sz w:val="24"/>
                <w:szCs w:val="24"/>
                <w:lang w:val="en-US"/>
              </w:rPr>
              <w:t>5</w:t>
            </w:r>
            <w:r w:rsidRPr="00782719">
              <w:rPr>
                <w:rFonts w:ascii="Times New Roman" w:hAnsi="Times New Roman" w:cs="Times New Roman"/>
                <w:iCs/>
                <w:sz w:val="24"/>
                <w:szCs w:val="24"/>
                <w:lang w:val="en-US"/>
              </w:rPr>
              <w:t>) Such as kinematic measures and skill execution in Gray et al.</w:t>
            </w:r>
            <w:r w:rsidR="00075D4E" w:rsidRPr="00782719">
              <w:rPr>
                <w:rFonts w:ascii="Times New Roman" w:hAnsi="Times New Roman" w:cs="Times New Roman"/>
                <w:iCs/>
                <w:sz w:val="24"/>
                <w:szCs w:val="24"/>
                <w:lang w:val="en-US"/>
              </w:rPr>
              <w:t xml:space="preserve"> (</w:t>
            </w:r>
            <w:r w:rsidRPr="00782719">
              <w:rPr>
                <w:rFonts w:ascii="Times New Roman" w:hAnsi="Times New Roman" w:cs="Times New Roman"/>
                <w:iCs/>
                <w:sz w:val="24"/>
                <w:szCs w:val="24"/>
                <w:lang w:val="en-US"/>
              </w:rPr>
              <w:t>2017</w:t>
            </w:r>
            <w:r w:rsidR="00075D4E" w:rsidRPr="00782719">
              <w:rPr>
                <w:rFonts w:ascii="Times New Roman" w:hAnsi="Times New Roman" w:cs="Times New Roman"/>
                <w:iCs/>
                <w:sz w:val="24"/>
                <w:szCs w:val="24"/>
                <w:lang w:val="en-US"/>
              </w:rPr>
              <w:t>)</w:t>
            </w:r>
            <w:r w:rsidRPr="00782719">
              <w:rPr>
                <w:rFonts w:ascii="Times New Roman" w:hAnsi="Times New Roman" w:cs="Times New Roman"/>
                <w:iCs/>
                <w:sz w:val="24"/>
                <w:szCs w:val="24"/>
                <w:lang w:val="en-US"/>
              </w:rPr>
              <w:t>; (</w:t>
            </w:r>
            <w:r w:rsidR="008C3400">
              <w:rPr>
                <w:rFonts w:ascii="Times New Roman" w:hAnsi="Times New Roman" w:cs="Times New Roman"/>
                <w:iCs/>
                <w:sz w:val="24"/>
                <w:szCs w:val="24"/>
                <w:lang w:val="en-US"/>
              </w:rPr>
              <w:t>6</w:t>
            </w:r>
            <w:r w:rsidRPr="00782719">
              <w:rPr>
                <w:rFonts w:ascii="Times New Roman" w:hAnsi="Times New Roman" w:cs="Times New Roman"/>
                <w:iCs/>
                <w:sz w:val="24"/>
                <w:szCs w:val="24"/>
                <w:lang w:val="en-US"/>
              </w:rPr>
              <w:t>) Abbreviations are as follows: P = participants; I(M) = intervention(manipulation); C = condition; O = outcome</w:t>
            </w:r>
            <w:r w:rsidR="00E76032" w:rsidRPr="00782719">
              <w:rPr>
                <w:rFonts w:ascii="Times New Roman" w:hAnsi="Times New Roman" w:cs="Times New Roman"/>
                <w:iCs/>
                <w:sz w:val="24"/>
                <w:szCs w:val="24"/>
                <w:lang w:val="en-US"/>
              </w:rPr>
              <w:t>; P = Publications</w:t>
            </w:r>
            <w:r w:rsidRPr="00782719">
              <w:rPr>
                <w:rFonts w:ascii="Times New Roman" w:hAnsi="Times New Roman" w:cs="Times New Roman"/>
                <w:iCs/>
                <w:sz w:val="24"/>
                <w:szCs w:val="24"/>
                <w:lang w:val="en-US"/>
              </w:rPr>
              <w:t>.</w:t>
            </w:r>
          </w:p>
        </w:tc>
      </w:tr>
    </w:tbl>
    <w:p w14:paraId="18488E8A" w14:textId="2D346F73" w:rsidR="00B65BE9" w:rsidRPr="00782719" w:rsidRDefault="00B65BE9">
      <w:pPr>
        <w:rPr>
          <w:lang w:val="en-US"/>
        </w:rPr>
      </w:pPr>
    </w:p>
    <w:p w14:paraId="4FA450DD" w14:textId="6DBF1010" w:rsidR="00C329BD" w:rsidRPr="00782719" w:rsidRDefault="00C329BD">
      <w:pPr>
        <w:rPr>
          <w:lang w:val="en-US"/>
        </w:rPr>
      </w:pPr>
    </w:p>
    <w:p w14:paraId="55D83796" w14:textId="62D96668" w:rsidR="00C329BD" w:rsidRPr="00782719" w:rsidRDefault="00C329BD">
      <w:pPr>
        <w:rPr>
          <w:lang w:val="en-US"/>
        </w:rPr>
      </w:pPr>
    </w:p>
    <w:p w14:paraId="493A99B8" w14:textId="6827FDEF" w:rsidR="00C329BD" w:rsidRPr="00782719" w:rsidRDefault="00C329BD">
      <w:pPr>
        <w:rPr>
          <w:lang w:val="en-US"/>
        </w:rPr>
      </w:pPr>
    </w:p>
    <w:p w14:paraId="6145AEB6" w14:textId="494C63BE" w:rsidR="00C329BD" w:rsidRPr="00782719" w:rsidRDefault="00C329BD">
      <w:pPr>
        <w:rPr>
          <w:lang w:val="en-US"/>
        </w:rPr>
      </w:pPr>
    </w:p>
    <w:p w14:paraId="129B51E2" w14:textId="77777777" w:rsidR="00C329BD" w:rsidRPr="00782719" w:rsidRDefault="00C329BD">
      <w:pPr>
        <w:rPr>
          <w:lang w:val="en-US"/>
        </w:rPr>
      </w:pPr>
    </w:p>
    <w:p w14:paraId="7F46E407" w14:textId="0C121821" w:rsidR="00B65BE9" w:rsidRPr="00782719" w:rsidRDefault="00C329BD">
      <w:pPr>
        <w:rPr>
          <w:lang w:val="en-US"/>
        </w:rPr>
      </w:pPr>
      <w:r w:rsidRPr="00782719">
        <w:rPr>
          <w:rFonts w:ascii="Times New Roman" w:hAnsi="Times New Roman" w:cs="Times New Roman"/>
          <w:i/>
          <w:iCs/>
          <w:sz w:val="24"/>
          <w:szCs w:val="24"/>
          <w:lang w:val="en-US"/>
        </w:rPr>
        <w:t>E</w:t>
      </w:r>
      <w:r w:rsidR="00D021A5" w:rsidRPr="00782719">
        <w:rPr>
          <w:rFonts w:ascii="Times New Roman" w:hAnsi="Times New Roman" w:cs="Times New Roman"/>
          <w:i/>
          <w:iCs/>
          <w:sz w:val="24"/>
          <w:szCs w:val="24"/>
          <w:lang w:val="en-US"/>
        </w:rPr>
        <w:t>xcluded articles with reason(s)</w:t>
      </w:r>
    </w:p>
    <w:tbl>
      <w:tblPr>
        <w:tblStyle w:val="TableGrid"/>
        <w:tblW w:w="139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6882"/>
        <w:gridCol w:w="1883"/>
        <w:gridCol w:w="962"/>
        <w:gridCol w:w="3299"/>
      </w:tblGrid>
      <w:tr w:rsidR="00B65BE9" w:rsidRPr="00782719" w14:paraId="5735F7D1" w14:textId="77777777" w:rsidTr="00D021A5">
        <w:tc>
          <w:tcPr>
            <w:tcW w:w="937" w:type="dxa"/>
            <w:tcBorders>
              <w:top w:val="single" w:sz="4" w:space="0" w:color="auto"/>
              <w:bottom w:val="single" w:sz="4" w:space="0" w:color="auto"/>
            </w:tcBorders>
            <w:shd w:val="pct10" w:color="auto" w:fill="auto"/>
          </w:tcPr>
          <w:p w14:paraId="7C808983" w14:textId="77777777" w:rsidR="00B65BE9" w:rsidRPr="00782719" w:rsidRDefault="00B65BE9" w:rsidP="00FC0EBD">
            <w:pPr>
              <w:ind w:left="-13"/>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w:t>
            </w:r>
          </w:p>
        </w:tc>
        <w:tc>
          <w:tcPr>
            <w:tcW w:w="9727" w:type="dxa"/>
            <w:gridSpan w:val="3"/>
            <w:tcBorders>
              <w:top w:val="single" w:sz="4" w:space="0" w:color="auto"/>
              <w:bottom w:val="single" w:sz="4" w:space="0" w:color="auto"/>
            </w:tcBorders>
            <w:shd w:val="pct10" w:color="auto" w:fill="auto"/>
          </w:tcPr>
          <w:p w14:paraId="6A2867B0"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Stage 1: Full-text articles at screening stage</w:t>
            </w:r>
          </w:p>
        </w:tc>
        <w:tc>
          <w:tcPr>
            <w:tcW w:w="3299" w:type="dxa"/>
            <w:tcBorders>
              <w:top w:val="single" w:sz="4" w:space="0" w:color="auto"/>
              <w:bottom w:val="single" w:sz="4" w:space="0" w:color="auto"/>
            </w:tcBorders>
            <w:shd w:val="pct10" w:color="auto" w:fill="auto"/>
          </w:tcPr>
          <w:p w14:paraId="2B1EC9F1"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Reason for exclusion</w:t>
            </w:r>
          </w:p>
        </w:tc>
      </w:tr>
      <w:tr w:rsidR="00B65BE9" w:rsidRPr="00782719" w14:paraId="162046D5" w14:textId="77777777" w:rsidTr="00D021A5">
        <w:tc>
          <w:tcPr>
            <w:tcW w:w="937" w:type="dxa"/>
            <w:tcBorders>
              <w:top w:val="single" w:sz="4" w:space="0" w:color="auto"/>
            </w:tcBorders>
          </w:tcPr>
          <w:p w14:paraId="4C7101E3"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Borders>
              <w:top w:val="single" w:sz="4" w:space="0" w:color="auto"/>
            </w:tcBorders>
          </w:tcPr>
          <w:p w14:paraId="26625010" w14:textId="77777777" w:rsidR="00B65BE9" w:rsidRPr="00782719" w:rsidRDefault="00B65BE9" w:rsidP="00FC0EBD">
            <w:pPr>
              <w:rPr>
                <w:rFonts w:ascii="Times New Roman" w:hAnsi="Times New Roman" w:cs="Times New Roman"/>
                <w:sz w:val="24"/>
                <w:szCs w:val="24"/>
                <w:lang w:val="en-US"/>
              </w:rPr>
            </w:pPr>
            <w:r w:rsidRPr="008C3400">
              <w:rPr>
                <w:rFonts w:ascii="Times New Roman" w:hAnsi="Times New Roman" w:cs="Times New Roman"/>
                <w:sz w:val="24"/>
                <w:szCs w:val="24"/>
              </w:rPr>
              <w:t xml:space="preserve">Adriaanse, M. A., van </w:t>
            </w:r>
            <w:proofErr w:type="spellStart"/>
            <w:r w:rsidRPr="008C3400">
              <w:rPr>
                <w:rFonts w:ascii="Times New Roman" w:hAnsi="Times New Roman" w:cs="Times New Roman"/>
                <w:sz w:val="24"/>
                <w:szCs w:val="24"/>
              </w:rPr>
              <w:t>Oosten</w:t>
            </w:r>
            <w:proofErr w:type="spellEnd"/>
            <w:r w:rsidRPr="008C3400">
              <w:rPr>
                <w:rFonts w:ascii="Times New Roman" w:hAnsi="Times New Roman" w:cs="Times New Roman"/>
                <w:sz w:val="24"/>
                <w:szCs w:val="24"/>
              </w:rPr>
              <w:t xml:space="preserve">, J. M. F., de </w:t>
            </w:r>
            <w:proofErr w:type="gramStart"/>
            <w:r w:rsidRPr="008C3400">
              <w:rPr>
                <w:rFonts w:ascii="Times New Roman" w:hAnsi="Times New Roman" w:cs="Times New Roman"/>
                <w:sz w:val="24"/>
                <w:szCs w:val="24"/>
              </w:rPr>
              <w:t>Ridder</w:t>
            </w:r>
            <w:proofErr w:type="gramEnd"/>
            <w:r w:rsidRPr="008C3400">
              <w:rPr>
                <w:rFonts w:ascii="Times New Roman" w:hAnsi="Times New Roman" w:cs="Times New Roman"/>
                <w:sz w:val="24"/>
                <w:szCs w:val="24"/>
              </w:rPr>
              <w:t xml:space="preserve">, D. T. D., et al. </w:t>
            </w:r>
            <w:r w:rsidRPr="00782719">
              <w:rPr>
                <w:rFonts w:ascii="Times New Roman" w:hAnsi="Times New Roman" w:cs="Times New Roman"/>
                <w:sz w:val="24"/>
                <w:szCs w:val="24"/>
                <w:lang w:val="en-US"/>
              </w:rPr>
              <w:t xml:space="preserve">(2011). Planning what not to eat: ironic effects of implementation intentions negating unhealthy habits. </w:t>
            </w:r>
            <w:r w:rsidRPr="00782719">
              <w:rPr>
                <w:rFonts w:ascii="Times New Roman" w:hAnsi="Times New Roman" w:cs="Times New Roman"/>
                <w:i/>
                <w:iCs/>
                <w:sz w:val="24"/>
                <w:szCs w:val="24"/>
                <w:lang w:val="en-US"/>
              </w:rPr>
              <w:t>Personality and Social Psychology Bulletin</w:t>
            </w:r>
            <w:r w:rsidRPr="00782719">
              <w:rPr>
                <w:rFonts w:ascii="Times New Roman" w:hAnsi="Times New Roman" w:cs="Times New Roman"/>
                <w:sz w:val="24"/>
                <w:szCs w:val="24"/>
                <w:lang w:val="en-US"/>
              </w:rPr>
              <w:t xml:space="preserve">, 37(1): 69-81. </w:t>
            </w:r>
            <w:hyperlink r:id="rId6" w:history="1">
              <w:r w:rsidRPr="00782719">
                <w:rPr>
                  <w:rStyle w:val="Hyperlink"/>
                  <w:rFonts w:ascii="Times New Roman" w:hAnsi="Times New Roman" w:cs="Times New Roman"/>
                  <w:sz w:val="24"/>
                  <w:szCs w:val="24"/>
                  <w:lang w:val="en-US"/>
                </w:rPr>
                <w:t>https://doi.org/10.1177/0146167210390523</w:t>
              </w:r>
            </w:hyperlink>
            <w:r w:rsidRPr="00782719">
              <w:rPr>
                <w:rStyle w:val="citation-doi"/>
                <w:rFonts w:ascii="Times New Roman" w:hAnsi="Times New Roman" w:cs="Times New Roman"/>
                <w:sz w:val="24"/>
                <w:szCs w:val="24"/>
                <w:lang w:val="en-US"/>
              </w:rPr>
              <w:t xml:space="preserve"> </w:t>
            </w:r>
          </w:p>
        </w:tc>
        <w:tc>
          <w:tcPr>
            <w:tcW w:w="3299" w:type="dxa"/>
            <w:tcBorders>
              <w:top w:val="single" w:sz="4" w:space="0" w:color="auto"/>
            </w:tcBorders>
          </w:tcPr>
          <w:p w14:paraId="24A62D30"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Not manipulation of interest</w:t>
            </w:r>
          </w:p>
        </w:tc>
      </w:tr>
      <w:tr w:rsidR="00B65BE9" w:rsidRPr="00A047D4" w14:paraId="60941DA5" w14:textId="77777777" w:rsidTr="00B65BE9">
        <w:tc>
          <w:tcPr>
            <w:tcW w:w="937" w:type="dxa"/>
          </w:tcPr>
          <w:p w14:paraId="6F4A1C4A"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092C2498"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Aoyagi, M. W., Cohen, A. B., </w:t>
            </w:r>
            <w:proofErr w:type="spellStart"/>
            <w:r w:rsidRPr="00782719">
              <w:rPr>
                <w:rFonts w:ascii="Times New Roman" w:hAnsi="Times New Roman" w:cs="Times New Roman"/>
                <w:sz w:val="24"/>
                <w:szCs w:val="24"/>
                <w:lang w:val="en-US"/>
              </w:rPr>
              <w:t>Poczwardowski</w:t>
            </w:r>
            <w:proofErr w:type="spellEnd"/>
            <w:r w:rsidRPr="00782719">
              <w:rPr>
                <w:rFonts w:ascii="Times New Roman" w:hAnsi="Times New Roman" w:cs="Times New Roman"/>
                <w:sz w:val="24"/>
                <w:szCs w:val="24"/>
                <w:lang w:val="en-US"/>
              </w:rPr>
              <w:t xml:space="preserve">, A., et al. (2018). Models of performance excellence: Four approaches to sport psychology consulting. </w:t>
            </w:r>
            <w:r w:rsidRPr="00782719">
              <w:rPr>
                <w:rFonts w:ascii="Times New Roman" w:hAnsi="Times New Roman" w:cs="Times New Roman"/>
                <w:i/>
                <w:iCs/>
                <w:sz w:val="24"/>
                <w:szCs w:val="24"/>
                <w:lang w:val="en-US"/>
              </w:rPr>
              <w:t>Journal of Sport Psychology in Action 9</w:t>
            </w:r>
            <w:r w:rsidRPr="00782719">
              <w:rPr>
                <w:rFonts w:ascii="Times New Roman" w:hAnsi="Times New Roman" w:cs="Times New Roman"/>
                <w:sz w:val="24"/>
                <w:szCs w:val="24"/>
                <w:lang w:val="en-US"/>
              </w:rPr>
              <w:t xml:space="preserve">(2), 94-110. </w:t>
            </w:r>
            <w:hyperlink r:id="rId7" w:history="1">
              <w:r w:rsidRPr="00782719">
                <w:rPr>
                  <w:rStyle w:val="Hyperlink"/>
                  <w:rFonts w:ascii="Times New Roman" w:hAnsi="Times New Roman" w:cs="Times New Roman"/>
                  <w:sz w:val="24"/>
                  <w:szCs w:val="24"/>
                  <w:lang w:val="en-US"/>
                </w:rPr>
                <w:t>https://doi.org/10.1080/21520704.2017.1355861</w:t>
              </w:r>
            </w:hyperlink>
          </w:p>
        </w:tc>
        <w:tc>
          <w:tcPr>
            <w:tcW w:w="3299" w:type="dxa"/>
          </w:tcPr>
          <w:p w14:paraId="7D84894C" w14:textId="51417217" w:rsidR="00B65BE9" w:rsidRPr="00782719" w:rsidRDefault="006C616A" w:rsidP="00FC0EBD">
            <w:pPr>
              <w:rPr>
                <w:rFonts w:ascii="Times New Roman" w:hAnsi="Times New Roman" w:cs="Times New Roman"/>
                <w:sz w:val="24"/>
                <w:szCs w:val="24"/>
                <w:lang w:val="en-US"/>
              </w:rPr>
            </w:pPr>
            <w:r>
              <w:rPr>
                <w:rFonts w:ascii="Times New Roman" w:hAnsi="Times New Roman" w:cs="Times New Roman"/>
                <w:sz w:val="24"/>
                <w:szCs w:val="24"/>
                <w:lang w:val="en-US"/>
              </w:rPr>
              <w:t xml:space="preserve">Not </w:t>
            </w:r>
            <w:r w:rsidR="002F2016">
              <w:rPr>
                <w:rFonts w:ascii="Times New Roman" w:hAnsi="Times New Roman" w:cs="Times New Roman"/>
                <w:sz w:val="24"/>
                <w:szCs w:val="24"/>
                <w:lang w:val="en-US"/>
              </w:rPr>
              <w:t>publication of interest, i.e., not relevant paper</w:t>
            </w:r>
          </w:p>
        </w:tc>
      </w:tr>
      <w:tr w:rsidR="00B65BE9" w:rsidRPr="00A047D4" w14:paraId="42B096F0" w14:textId="77777777" w:rsidTr="00B65BE9">
        <w:tc>
          <w:tcPr>
            <w:tcW w:w="937" w:type="dxa"/>
          </w:tcPr>
          <w:p w14:paraId="2D4238A8"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60844638" w14:textId="77777777" w:rsidR="00B65BE9" w:rsidRPr="00782719" w:rsidRDefault="00B65BE9" w:rsidP="00FC0EBD">
            <w:pPr>
              <w:rPr>
                <w:rFonts w:ascii="Times New Roman" w:hAnsi="Times New Roman" w:cs="Times New Roman"/>
                <w:sz w:val="24"/>
                <w:szCs w:val="24"/>
                <w:lang w:val="en-US"/>
              </w:rPr>
            </w:pPr>
            <w:proofErr w:type="spellStart"/>
            <w:r w:rsidRPr="00782719">
              <w:rPr>
                <w:rFonts w:ascii="Times New Roman" w:hAnsi="Times New Roman" w:cs="Times New Roman"/>
                <w:sz w:val="24"/>
                <w:szCs w:val="24"/>
                <w:lang w:val="en-US"/>
              </w:rPr>
              <w:t>Beevers</w:t>
            </w:r>
            <w:proofErr w:type="spellEnd"/>
            <w:r w:rsidRPr="00782719">
              <w:rPr>
                <w:rFonts w:ascii="Times New Roman" w:hAnsi="Times New Roman" w:cs="Times New Roman"/>
                <w:sz w:val="24"/>
                <w:szCs w:val="24"/>
                <w:lang w:val="en-US"/>
              </w:rPr>
              <w:t xml:space="preserve">, C. G., Wenzlaff, R. M., Hayes, A. M., &amp; Scott, W. D. (1999). Depression and the ironic effects of thought suppression: Therapeutic strategies for improving mental control. </w:t>
            </w:r>
            <w:r w:rsidRPr="00782719">
              <w:rPr>
                <w:rFonts w:ascii="Times New Roman" w:hAnsi="Times New Roman" w:cs="Times New Roman"/>
                <w:i/>
                <w:iCs/>
                <w:sz w:val="24"/>
                <w:szCs w:val="24"/>
                <w:lang w:val="en-US"/>
              </w:rPr>
              <w:t>Clinical Psychology: Science and Practice 6</w:t>
            </w:r>
            <w:r w:rsidRPr="00782719">
              <w:rPr>
                <w:rFonts w:ascii="Times New Roman" w:hAnsi="Times New Roman" w:cs="Times New Roman"/>
                <w:sz w:val="24"/>
                <w:szCs w:val="24"/>
                <w:lang w:val="en-US"/>
              </w:rPr>
              <w:t xml:space="preserve">(2), 133. </w:t>
            </w:r>
            <w:hyperlink r:id="rId8" w:history="1">
              <w:r w:rsidRPr="00782719">
                <w:rPr>
                  <w:rStyle w:val="Hyperlink"/>
                  <w:rFonts w:ascii="Times New Roman" w:hAnsi="Times New Roman" w:cs="Times New Roman"/>
                  <w:sz w:val="24"/>
                  <w:szCs w:val="24"/>
                  <w:lang w:val="en-US"/>
                </w:rPr>
                <w:t>https://doi.org/10.1093/clipsy.6.2.133</w:t>
              </w:r>
            </w:hyperlink>
          </w:p>
        </w:tc>
        <w:tc>
          <w:tcPr>
            <w:tcW w:w="3299" w:type="dxa"/>
          </w:tcPr>
          <w:p w14:paraId="4D86AD3B"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Not publication of interest, i.e., a conceptual article</w:t>
            </w:r>
          </w:p>
        </w:tc>
      </w:tr>
      <w:tr w:rsidR="00B65BE9" w:rsidRPr="00A047D4" w14:paraId="76058934" w14:textId="77777777" w:rsidTr="00B65BE9">
        <w:tc>
          <w:tcPr>
            <w:tcW w:w="937" w:type="dxa"/>
          </w:tcPr>
          <w:p w14:paraId="0B9B3B40"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5D3CB35B" w14:textId="77777777" w:rsidR="00B65BE9" w:rsidRPr="00782719" w:rsidRDefault="00B65BE9" w:rsidP="00FC0EBD">
            <w:pPr>
              <w:rPr>
                <w:rFonts w:ascii="Times New Roman" w:hAnsi="Times New Roman" w:cs="Times New Roman"/>
                <w:sz w:val="24"/>
                <w:szCs w:val="24"/>
                <w:lang w:val="en-US"/>
              </w:rPr>
            </w:pPr>
            <w:r w:rsidRPr="00A047D4">
              <w:rPr>
                <w:rFonts w:ascii="Times New Roman" w:hAnsi="Times New Roman" w:cs="Times New Roman"/>
                <w:sz w:val="24"/>
                <w:szCs w:val="24"/>
                <w:lang w:val="sv-SE"/>
              </w:rPr>
              <w:t xml:space="preserve">Bhangal, S., Merrick, C., &amp; Morsella, E. (2015). </w:t>
            </w:r>
            <w:r w:rsidRPr="00782719">
              <w:rPr>
                <w:rFonts w:ascii="Times New Roman" w:hAnsi="Times New Roman" w:cs="Times New Roman"/>
                <w:sz w:val="24"/>
                <w:szCs w:val="24"/>
                <w:lang w:val="en-US"/>
              </w:rPr>
              <w:t xml:space="preserve">Ironic effects as reflexive responses: Evidence from word frequency effects on involuntary subvocalizations. </w:t>
            </w:r>
            <w:r w:rsidRPr="00782719">
              <w:rPr>
                <w:rFonts w:ascii="Times New Roman" w:hAnsi="Times New Roman" w:cs="Times New Roman"/>
                <w:i/>
                <w:iCs/>
                <w:sz w:val="24"/>
                <w:szCs w:val="24"/>
                <w:lang w:val="en-US"/>
              </w:rPr>
              <w:t xml:space="preserve">Acta </w:t>
            </w:r>
            <w:proofErr w:type="spellStart"/>
            <w:r w:rsidRPr="00782719">
              <w:rPr>
                <w:rFonts w:ascii="Times New Roman" w:hAnsi="Times New Roman" w:cs="Times New Roman"/>
                <w:i/>
                <w:iCs/>
                <w:sz w:val="24"/>
                <w:szCs w:val="24"/>
                <w:lang w:val="en-US"/>
              </w:rPr>
              <w:t>Psychologica</w:t>
            </w:r>
            <w:proofErr w:type="spellEnd"/>
            <w:r w:rsidRPr="00782719">
              <w:rPr>
                <w:rFonts w:ascii="Times New Roman" w:hAnsi="Times New Roman" w:cs="Times New Roman"/>
                <w:i/>
                <w:iCs/>
                <w:sz w:val="24"/>
                <w:szCs w:val="24"/>
                <w:lang w:val="en-US"/>
              </w:rPr>
              <w:t xml:space="preserve"> 159</w:t>
            </w:r>
            <w:r w:rsidRPr="00782719">
              <w:rPr>
                <w:rFonts w:ascii="Times New Roman" w:hAnsi="Times New Roman" w:cs="Times New Roman"/>
                <w:sz w:val="24"/>
                <w:szCs w:val="24"/>
                <w:lang w:val="en-US"/>
              </w:rPr>
              <w:t xml:space="preserve">, 33-40. </w:t>
            </w:r>
            <w:hyperlink r:id="rId9" w:tgtFrame="_blank" w:history="1">
              <w:r w:rsidRPr="00782719">
                <w:rPr>
                  <w:rStyle w:val="Hyperlink"/>
                  <w:rFonts w:ascii="Times New Roman" w:hAnsi="Times New Roman" w:cs="Times New Roman"/>
                  <w:sz w:val="24"/>
                  <w:szCs w:val="24"/>
                  <w:lang w:val="en-US"/>
                </w:rPr>
                <w:t>https://doi.org/10.1016/j.actpsy.2015.04.006</w:t>
              </w:r>
            </w:hyperlink>
          </w:p>
        </w:tc>
        <w:tc>
          <w:tcPr>
            <w:tcW w:w="3299" w:type="dxa"/>
          </w:tcPr>
          <w:p w14:paraId="7CB9913B" w14:textId="6B54FFE9" w:rsidR="00B65BE9" w:rsidRPr="00782719" w:rsidRDefault="007E5A02"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M</w:t>
            </w:r>
            <w:r w:rsidR="00B65BE9" w:rsidRPr="00782719">
              <w:rPr>
                <w:rFonts w:ascii="Times New Roman" w:hAnsi="Times New Roman" w:cs="Times New Roman"/>
                <w:sz w:val="24"/>
                <w:szCs w:val="24"/>
                <w:lang w:val="en-US"/>
              </w:rPr>
              <w:t xml:space="preserve">anipulation did not involve motor task.  </w:t>
            </w:r>
          </w:p>
        </w:tc>
      </w:tr>
      <w:tr w:rsidR="00B65BE9" w:rsidRPr="00A047D4" w14:paraId="63ACE852" w14:textId="77777777" w:rsidTr="00B65BE9">
        <w:tc>
          <w:tcPr>
            <w:tcW w:w="937" w:type="dxa"/>
          </w:tcPr>
          <w:p w14:paraId="4D6D8AFF"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7E7A4342"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Dalgleish, T., </w:t>
            </w:r>
            <w:proofErr w:type="spellStart"/>
            <w:r w:rsidRPr="00782719">
              <w:rPr>
                <w:rFonts w:ascii="Times New Roman" w:hAnsi="Times New Roman" w:cs="Times New Roman"/>
                <w:sz w:val="24"/>
                <w:szCs w:val="24"/>
                <w:lang w:val="en-US"/>
              </w:rPr>
              <w:t>Yiend</w:t>
            </w:r>
            <w:proofErr w:type="spellEnd"/>
            <w:r w:rsidRPr="00782719">
              <w:rPr>
                <w:rFonts w:ascii="Times New Roman" w:hAnsi="Times New Roman" w:cs="Times New Roman"/>
                <w:sz w:val="24"/>
                <w:szCs w:val="24"/>
                <w:lang w:val="en-US"/>
              </w:rPr>
              <w:t xml:space="preserve">, J., Schweizer, S., &amp; Dunn, B. D. (2009). Ironic effects of emotion suppression when recounting distressing memories. </w:t>
            </w:r>
            <w:r w:rsidRPr="00782719">
              <w:rPr>
                <w:rFonts w:ascii="Times New Roman" w:hAnsi="Times New Roman" w:cs="Times New Roman"/>
                <w:i/>
                <w:iCs/>
                <w:sz w:val="24"/>
                <w:szCs w:val="24"/>
                <w:lang w:val="en-US"/>
              </w:rPr>
              <w:t>Emotion</w:t>
            </w:r>
            <w:r w:rsidRPr="00782719">
              <w:rPr>
                <w:rFonts w:ascii="Times New Roman" w:hAnsi="Times New Roman" w:cs="Times New Roman"/>
                <w:sz w:val="24"/>
                <w:szCs w:val="24"/>
                <w:lang w:val="en-US"/>
              </w:rPr>
              <w:t xml:space="preserve">, </w:t>
            </w:r>
            <w:r w:rsidRPr="00782719">
              <w:rPr>
                <w:rFonts w:ascii="Times New Roman" w:hAnsi="Times New Roman" w:cs="Times New Roman"/>
                <w:i/>
                <w:iCs/>
                <w:sz w:val="24"/>
                <w:szCs w:val="24"/>
                <w:lang w:val="en-US"/>
              </w:rPr>
              <w:t>9</w:t>
            </w:r>
            <w:r w:rsidRPr="00782719">
              <w:rPr>
                <w:rFonts w:ascii="Times New Roman" w:hAnsi="Times New Roman" w:cs="Times New Roman"/>
                <w:sz w:val="24"/>
                <w:szCs w:val="24"/>
                <w:lang w:val="en-US"/>
              </w:rPr>
              <w:t xml:space="preserve">(5): 744-749. </w:t>
            </w:r>
            <w:hyperlink r:id="rId10" w:tgtFrame="_blank" w:history="1">
              <w:r w:rsidRPr="00782719">
                <w:rPr>
                  <w:rStyle w:val="Hyperlink"/>
                  <w:rFonts w:ascii="Times New Roman" w:hAnsi="Times New Roman" w:cs="Times New Roman"/>
                  <w:sz w:val="24"/>
                  <w:szCs w:val="24"/>
                  <w:lang w:val="en-US"/>
                </w:rPr>
                <w:t>https://doi.org/10.1037/a0017290</w:t>
              </w:r>
            </w:hyperlink>
          </w:p>
        </w:tc>
        <w:tc>
          <w:tcPr>
            <w:tcW w:w="3299" w:type="dxa"/>
          </w:tcPr>
          <w:p w14:paraId="33732706" w14:textId="7F5E39C3" w:rsidR="00B65BE9" w:rsidRPr="00782719" w:rsidRDefault="005E40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Manipulation (i.e., emotion regulation task) </w:t>
            </w:r>
            <w:r w:rsidR="00B65BE9" w:rsidRPr="00782719">
              <w:rPr>
                <w:rFonts w:ascii="Times New Roman" w:hAnsi="Times New Roman" w:cs="Times New Roman"/>
                <w:sz w:val="24"/>
                <w:szCs w:val="24"/>
                <w:lang w:val="en-US"/>
              </w:rPr>
              <w:t xml:space="preserve">did not involve motor task </w:t>
            </w:r>
          </w:p>
        </w:tc>
      </w:tr>
      <w:tr w:rsidR="00B65BE9" w:rsidRPr="00A047D4" w14:paraId="7F93C75D" w14:textId="77777777" w:rsidTr="00B65BE9">
        <w:tc>
          <w:tcPr>
            <w:tcW w:w="937" w:type="dxa"/>
          </w:tcPr>
          <w:p w14:paraId="7B597524"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31EFE0BD"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Eastwood, J. D., </w:t>
            </w:r>
            <w:proofErr w:type="spellStart"/>
            <w:r w:rsidRPr="00782719">
              <w:rPr>
                <w:rFonts w:ascii="Times New Roman" w:hAnsi="Times New Roman" w:cs="Times New Roman"/>
                <w:sz w:val="24"/>
                <w:szCs w:val="24"/>
                <w:lang w:val="en-US"/>
              </w:rPr>
              <w:t>Gaskovski</w:t>
            </w:r>
            <w:proofErr w:type="spellEnd"/>
            <w:r w:rsidRPr="00782719">
              <w:rPr>
                <w:rFonts w:ascii="Times New Roman" w:hAnsi="Times New Roman" w:cs="Times New Roman"/>
                <w:sz w:val="24"/>
                <w:szCs w:val="24"/>
                <w:lang w:val="en-US"/>
              </w:rPr>
              <w:t xml:space="preserve">, P., &amp; Bowers, K. S. (1998). The folly of effort: ironic effects in the mental control of pain. </w:t>
            </w:r>
            <w:r w:rsidRPr="00782719">
              <w:rPr>
                <w:rStyle w:val="Emphasis"/>
                <w:rFonts w:ascii="Times New Roman" w:hAnsi="Times New Roman" w:cs="Times New Roman"/>
                <w:sz w:val="24"/>
                <w:szCs w:val="24"/>
                <w:lang w:val="en-US"/>
              </w:rPr>
              <w:t>International Journal of Clinical and Experimental Hypnosis, 46</w:t>
            </w:r>
            <w:r w:rsidRPr="00782719">
              <w:rPr>
                <w:rFonts w:ascii="Times New Roman" w:hAnsi="Times New Roman" w:cs="Times New Roman"/>
                <w:sz w:val="24"/>
                <w:szCs w:val="24"/>
                <w:lang w:val="en-US"/>
              </w:rPr>
              <w:t xml:space="preserve">(1), 77–91. </w:t>
            </w:r>
            <w:hyperlink r:id="rId11" w:tgtFrame="_blank" w:history="1">
              <w:r w:rsidRPr="00782719">
                <w:rPr>
                  <w:rStyle w:val="Hyperlink"/>
                  <w:rFonts w:ascii="Times New Roman" w:hAnsi="Times New Roman" w:cs="Times New Roman"/>
                  <w:sz w:val="24"/>
                  <w:szCs w:val="24"/>
                  <w:lang w:val="en-US"/>
                </w:rPr>
                <w:t>https://doi.org/10.1080/00207149808409991</w:t>
              </w:r>
            </w:hyperlink>
          </w:p>
        </w:tc>
        <w:tc>
          <w:tcPr>
            <w:tcW w:w="3299" w:type="dxa"/>
          </w:tcPr>
          <w:p w14:paraId="5A8D7379"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Manipulation did not involve motor task </w:t>
            </w:r>
          </w:p>
        </w:tc>
      </w:tr>
      <w:tr w:rsidR="00B65BE9" w:rsidRPr="00A047D4" w14:paraId="1D7026A6" w14:textId="77777777" w:rsidTr="00B65BE9">
        <w:tc>
          <w:tcPr>
            <w:tcW w:w="937" w:type="dxa"/>
          </w:tcPr>
          <w:p w14:paraId="635435E4"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30A45674"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Hagerman, C. J., Stock, M. L., Beekman, J. B., Yeung, E. W., &amp; </w:t>
            </w:r>
            <w:proofErr w:type="spellStart"/>
            <w:r w:rsidRPr="00782719">
              <w:rPr>
                <w:rFonts w:ascii="Times New Roman" w:hAnsi="Times New Roman" w:cs="Times New Roman"/>
                <w:sz w:val="24"/>
                <w:szCs w:val="24"/>
                <w:lang w:val="en-US"/>
              </w:rPr>
              <w:t>Persky</w:t>
            </w:r>
            <w:proofErr w:type="spellEnd"/>
            <w:r w:rsidRPr="00782719">
              <w:rPr>
                <w:rFonts w:ascii="Times New Roman" w:hAnsi="Times New Roman" w:cs="Times New Roman"/>
                <w:sz w:val="24"/>
                <w:szCs w:val="24"/>
                <w:lang w:val="en-US"/>
              </w:rPr>
              <w:t xml:space="preserve">, S. (2021). The ironic effects of dietary restraint in situations that undermine self-regulation. </w:t>
            </w:r>
            <w:r w:rsidRPr="00782719">
              <w:rPr>
                <w:rFonts w:ascii="Times New Roman" w:hAnsi="Times New Roman" w:cs="Times New Roman"/>
                <w:i/>
                <w:iCs/>
                <w:sz w:val="24"/>
                <w:szCs w:val="24"/>
                <w:lang w:val="en-US"/>
              </w:rPr>
              <w:t>Eating behaviors, 43</w:t>
            </w:r>
            <w:r w:rsidRPr="00782719">
              <w:rPr>
                <w:rFonts w:ascii="Times New Roman" w:hAnsi="Times New Roman" w:cs="Times New Roman"/>
                <w:sz w:val="24"/>
                <w:szCs w:val="24"/>
                <w:lang w:val="en-US"/>
              </w:rPr>
              <w:t xml:space="preserve">, 101579. </w:t>
            </w:r>
            <w:hyperlink r:id="rId12" w:history="1">
              <w:r w:rsidRPr="00782719">
                <w:rPr>
                  <w:rStyle w:val="Hyperlink"/>
                  <w:rFonts w:ascii="Times New Roman" w:hAnsi="Times New Roman" w:cs="Times New Roman"/>
                  <w:sz w:val="24"/>
                  <w:szCs w:val="24"/>
                  <w:lang w:val="en-US"/>
                </w:rPr>
                <w:t>https://doi.org/10.1016/j.eatbeh.2021.101579</w:t>
              </w:r>
            </w:hyperlink>
            <w:r w:rsidRPr="00782719">
              <w:rPr>
                <w:rFonts w:ascii="Times New Roman" w:hAnsi="Times New Roman" w:cs="Times New Roman"/>
                <w:sz w:val="24"/>
                <w:szCs w:val="24"/>
                <w:lang w:val="en-US"/>
              </w:rPr>
              <w:t xml:space="preserve"> </w:t>
            </w:r>
          </w:p>
        </w:tc>
        <w:tc>
          <w:tcPr>
            <w:tcW w:w="3299" w:type="dxa"/>
          </w:tcPr>
          <w:p w14:paraId="2B9565D3"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Manipulation did not involve motor task</w:t>
            </w:r>
          </w:p>
        </w:tc>
      </w:tr>
      <w:tr w:rsidR="00B65BE9" w:rsidRPr="00A047D4" w14:paraId="0C7AC86B" w14:textId="77777777" w:rsidTr="00B65BE9">
        <w:tc>
          <w:tcPr>
            <w:tcW w:w="937" w:type="dxa"/>
          </w:tcPr>
          <w:p w14:paraId="72875D5B"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4E156EF5"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Hart, C. L., Randell, J. A., &amp; Griffith, J. D. (2007). Ironic effects of attempting to remember. </w:t>
            </w:r>
            <w:r w:rsidRPr="00782719">
              <w:rPr>
                <w:rFonts w:ascii="Times New Roman" w:hAnsi="Times New Roman" w:cs="Times New Roman"/>
                <w:i/>
                <w:iCs/>
                <w:sz w:val="24"/>
                <w:szCs w:val="24"/>
                <w:lang w:val="en-US"/>
              </w:rPr>
              <w:t>North American Journal of Psychology, 9(2)</w:t>
            </w:r>
            <w:r w:rsidRPr="00782719">
              <w:rPr>
                <w:rFonts w:ascii="Times New Roman" w:hAnsi="Times New Roman" w:cs="Times New Roman"/>
                <w:sz w:val="24"/>
                <w:szCs w:val="24"/>
                <w:lang w:val="en-US"/>
              </w:rPr>
              <w:t>, 201-210.</w:t>
            </w:r>
          </w:p>
        </w:tc>
        <w:tc>
          <w:tcPr>
            <w:tcW w:w="3299" w:type="dxa"/>
          </w:tcPr>
          <w:p w14:paraId="274E936F"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Manipulation did not involve motor task</w:t>
            </w:r>
          </w:p>
        </w:tc>
      </w:tr>
      <w:tr w:rsidR="00B65BE9" w:rsidRPr="00A047D4" w14:paraId="6E015341" w14:textId="77777777" w:rsidTr="00B65BE9">
        <w:tc>
          <w:tcPr>
            <w:tcW w:w="937" w:type="dxa"/>
          </w:tcPr>
          <w:p w14:paraId="5D676219"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622B3FE2" w14:textId="77777777" w:rsidR="00B65BE9" w:rsidRPr="00782719" w:rsidRDefault="00B65BE9" w:rsidP="00FC0EBD">
            <w:pPr>
              <w:rPr>
                <w:rFonts w:ascii="Times New Roman" w:hAnsi="Times New Roman" w:cs="Times New Roman"/>
                <w:sz w:val="24"/>
                <w:szCs w:val="24"/>
                <w:lang w:val="en-US"/>
              </w:rPr>
            </w:pPr>
            <w:proofErr w:type="spellStart"/>
            <w:r w:rsidRPr="00A047D4">
              <w:rPr>
                <w:rFonts w:ascii="Times New Roman" w:hAnsi="Times New Roman" w:cs="Times New Roman"/>
                <w:sz w:val="24"/>
                <w:szCs w:val="24"/>
                <w:lang w:val="en-US"/>
              </w:rPr>
              <w:t>Langens</w:t>
            </w:r>
            <w:proofErr w:type="spellEnd"/>
            <w:r w:rsidRPr="00A047D4">
              <w:rPr>
                <w:rFonts w:ascii="Times New Roman" w:hAnsi="Times New Roman" w:cs="Times New Roman"/>
                <w:sz w:val="24"/>
                <w:szCs w:val="24"/>
                <w:lang w:val="en-US"/>
              </w:rPr>
              <w:t xml:space="preserve">, T. A., &amp; </w:t>
            </w:r>
            <w:proofErr w:type="spellStart"/>
            <w:r w:rsidRPr="00A047D4">
              <w:rPr>
                <w:rFonts w:ascii="Times New Roman" w:hAnsi="Times New Roman" w:cs="Times New Roman"/>
                <w:sz w:val="24"/>
                <w:szCs w:val="24"/>
                <w:lang w:val="en-US"/>
              </w:rPr>
              <w:t>Stucke</w:t>
            </w:r>
            <w:proofErr w:type="spellEnd"/>
            <w:r w:rsidRPr="00A047D4">
              <w:rPr>
                <w:rFonts w:ascii="Times New Roman" w:hAnsi="Times New Roman" w:cs="Times New Roman"/>
                <w:sz w:val="24"/>
                <w:szCs w:val="24"/>
                <w:lang w:val="en-US"/>
              </w:rPr>
              <w:t xml:space="preserve">, T. S. (2005). </w:t>
            </w:r>
            <w:r w:rsidRPr="00782719">
              <w:rPr>
                <w:rFonts w:ascii="Times New Roman" w:hAnsi="Times New Roman" w:cs="Times New Roman"/>
                <w:sz w:val="24"/>
                <w:szCs w:val="24"/>
                <w:lang w:val="en-US"/>
              </w:rPr>
              <w:t xml:space="preserve">Stress and mood: the moderating role of activity inhibition. </w:t>
            </w:r>
            <w:r w:rsidRPr="00782719">
              <w:rPr>
                <w:rFonts w:ascii="Times New Roman" w:hAnsi="Times New Roman" w:cs="Times New Roman"/>
                <w:i/>
                <w:iCs/>
                <w:sz w:val="24"/>
                <w:szCs w:val="24"/>
                <w:lang w:val="en-US"/>
              </w:rPr>
              <w:t>Journal of Personality, 73</w:t>
            </w:r>
            <w:r w:rsidRPr="00782719">
              <w:rPr>
                <w:rFonts w:ascii="Times New Roman" w:hAnsi="Times New Roman" w:cs="Times New Roman"/>
                <w:sz w:val="24"/>
                <w:szCs w:val="24"/>
                <w:lang w:val="en-US"/>
              </w:rPr>
              <w:t xml:space="preserve">(1): 47-78. </w:t>
            </w:r>
            <w:hyperlink r:id="rId13" w:history="1">
              <w:r w:rsidRPr="00782719">
                <w:rPr>
                  <w:rStyle w:val="Hyperlink"/>
                  <w:rFonts w:ascii="Times New Roman" w:hAnsi="Times New Roman" w:cs="Times New Roman"/>
                  <w:sz w:val="24"/>
                  <w:szCs w:val="24"/>
                  <w:lang w:val="en-US"/>
                </w:rPr>
                <w:t>https://doi.org/10.1111/j.1467-6494.2004.0030.x</w:t>
              </w:r>
            </w:hyperlink>
          </w:p>
        </w:tc>
        <w:tc>
          <w:tcPr>
            <w:tcW w:w="3299" w:type="dxa"/>
          </w:tcPr>
          <w:p w14:paraId="303EA309" w14:textId="75207181" w:rsidR="00B65BE9" w:rsidRPr="00782719" w:rsidRDefault="002F2016" w:rsidP="00FC0EBD">
            <w:pPr>
              <w:rPr>
                <w:rFonts w:ascii="Times New Roman" w:hAnsi="Times New Roman" w:cs="Times New Roman"/>
                <w:sz w:val="24"/>
                <w:szCs w:val="24"/>
                <w:lang w:val="en-US"/>
              </w:rPr>
            </w:pPr>
            <w:r>
              <w:rPr>
                <w:rFonts w:ascii="Times New Roman" w:hAnsi="Times New Roman" w:cs="Times New Roman"/>
                <w:sz w:val="24"/>
                <w:szCs w:val="24"/>
                <w:lang w:val="en-US"/>
              </w:rPr>
              <w:t>Not publication of interest, i.e., not relevant paper</w:t>
            </w:r>
          </w:p>
        </w:tc>
      </w:tr>
      <w:tr w:rsidR="00B65BE9" w:rsidRPr="00A047D4" w14:paraId="7B5305E7" w14:textId="77777777" w:rsidTr="00B65BE9">
        <w:tc>
          <w:tcPr>
            <w:tcW w:w="937" w:type="dxa"/>
          </w:tcPr>
          <w:p w14:paraId="43E3CD4A"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15476049" w14:textId="77777777" w:rsidR="00B65BE9" w:rsidRPr="00782719" w:rsidRDefault="00B65BE9" w:rsidP="00FC0EBD">
            <w:pPr>
              <w:rPr>
                <w:rFonts w:ascii="Times New Roman" w:hAnsi="Times New Roman" w:cs="Times New Roman"/>
                <w:sz w:val="24"/>
                <w:szCs w:val="24"/>
                <w:lang w:val="en-US"/>
              </w:rPr>
            </w:pPr>
            <w:r w:rsidRPr="00A047D4">
              <w:rPr>
                <w:rFonts w:ascii="Times New Roman" w:hAnsi="Times New Roman" w:cs="Times New Roman"/>
                <w:sz w:val="24"/>
                <w:szCs w:val="24"/>
                <w:lang w:val="sv-SE"/>
              </w:rPr>
              <w:t xml:space="preserve">MacMahon, K. M. A., &amp; Masters, R. S. W. (2002). </w:t>
            </w:r>
            <w:r w:rsidRPr="00782719">
              <w:rPr>
                <w:rFonts w:ascii="Times New Roman" w:hAnsi="Times New Roman" w:cs="Times New Roman"/>
                <w:sz w:val="24"/>
                <w:szCs w:val="24"/>
                <w:lang w:val="en-US"/>
              </w:rPr>
              <w:t xml:space="preserve">The effects of secondary tasks on implicit motor skill performance. </w:t>
            </w:r>
            <w:r w:rsidRPr="00782719">
              <w:rPr>
                <w:rStyle w:val="Emphasis"/>
                <w:rFonts w:ascii="Times New Roman" w:hAnsi="Times New Roman" w:cs="Times New Roman"/>
                <w:sz w:val="24"/>
                <w:szCs w:val="24"/>
                <w:lang w:val="en-US"/>
              </w:rPr>
              <w:t>International Journal of Sport Psychology, 33</w:t>
            </w:r>
            <w:r w:rsidRPr="00782719">
              <w:rPr>
                <w:rFonts w:ascii="Times New Roman" w:hAnsi="Times New Roman" w:cs="Times New Roman"/>
                <w:sz w:val="24"/>
                <w:szCs w:val="24"/>
                <w:lang w:val="en-US"/>
              </w:rPr>
              <w:t>(3), 307–324.</w:t>
            </w:r>
          </w:p>
        </w:tc>
        <w:tc>
          <w:tcPr>
            <w:tcW w:w="3299" w:type="dxa"/>
          </w:tcPr>
          <w:p w14:paraId="6E45802C" w14:textId="7AED5C5F" w:rsidR="00B65BE9" w:rsidRPr="00782719" w:rsidRDefault="002F2016" w:rsidP="00FC0EBD">
            <w:pPr>
              <w:rPr>
                <w:rFonts w:ascii="Times New Roman" w:hAnsi="Times New Roman" w:cs="Times New Roman"/>
                <w:sz w:val="24"/>
                <w:szCs w:val="24"/>
                <w:lang w:val="en-US"/>
              </w:rPr>
            </w:pPr>
            <w:r>
              <w:rPr>
                <w:rFonts w:ascii="Times New Roman" w:hAnsi="Times New Roman" w:cs="Times New Roman"/>
                <w:sz w:val="24"/>
                <w:szCs w:val="24"/>
                <w:lang w:val="en-US"/>
              </w:rPr>
              <w:t>Not publication of interest, i.e., not relevant paper</w:t>
            </w:r>
          </w:p>
        </w:tc>
      </w:tr>
      <w:tr w:rsidR="00B65BE9" w:rsidRPr="00A047D4" w14:paraId="7C2BD1F1" w14:textId="77777777" w:rsidTr="00B65BE9">
        <w:tc>
          <w:tcPr>
            <w:tcW w:w="937" w:type="dxa"/>
          </w:tcPr>
          <w:p w14:paraId="3B165ABE"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63A3ED2F" w14:textId="77777777" w:rsidR="00B65BE9" w:rsidRPr="00782719" w:rsidRDefault="00B65BE9" w:rsidP="00FC0EBD">
            <w:pPr>
              <w:rPr>
                <w:rFonts w:ascii="Times New Roman" w:hAnsi="Times New Roman" w:cs="Times New Roman"/>
                <w:sz w:val="24"/>
                <w:szCs w:val="24"/>
                <w:lang w:val="en-US"/>
              </w:rPr>
            </w:pPr>
            <w:r w:rsidRPr="008C3400">
              <w:rPr>
                <w:rFonts w:ascii="Times New Roman" w:hAnsi="Times New Roman" w:cs="Times New Roman"/>
                <w:sz w:val="24"/>
                <w:szCs w:val="24"/>
              </w:rPr>
              <w:t xml:space="preserve">Najmi, S. &amp; D. M. Wegner (2009). </w:t>
            </w:r>
            <w:r w:rsidRPr="00782719">
              <w:rPr>
                <w:rFonts w:ascii="Times New Roman" w:hAnsi="Times New Roman" w:cs="Times New Roman"/>
                <w:sz w:val="24"/>
                <w:szCs w:val="24"/>
                <w:lang w:val="en-US"/>
              </w:rPr>
              <w:t xml:space="preserve">Hidden complications of thought suppression. </w:t>
            </w:r>
            <w:r w:rsidRPr="00782719">
              <w:rPr>
                <w:rFonts w:ascii="Times New Roman" w:hAnsi="Times New Roman" w:cs="Times New Roman"/>
                <w:i/>
                <w:iCs/>
                <w:sz w:val="24"/>
                <w:szCs w:val="24"/>
                <w:lang w:val="en-US"/>
              </w:rPr>
              <w:t>International Journal of Cognitive Therapy, 2</w:t>
            </w:r>
            <w:r w:rsidRPr="00782719">
              <w:rPr>
                <w:rFonts w:ascii="Times New Roman" w:hAnsi="Times New Roman" w:cs="Times New Roman"/>
                <w:sz w:val="24"/>
                <w:szCs w:val="24"/>
                <w:lang w:val="en-US"/>
              </w:rPr>
              <w:t xml:space="preserve">(3): 210-223. </w:t>
            </w:r>
            <w:hyperlink r:id="rId14" w:history="1">
              <w:r w:rsidRPr="00782719">
                <w:rPr>
                  <w:rStyle w:val="Hyperlink"/>
                  <w:rFonts w:ascii="Times New Roman" w:hAnsi="Times New Roman" w:cs="Times New Roman"/>
                  <w:sz w:val="24"/>
                  <w:szCs w:val="24"/>
                  <w:lang w:val="en-US"/>
                </w:rPr>
                <w:t>https://doi.org/10.1521/ijct.2009.2.3.210</w:t>
              </w:r>
            </w:hyperlink>
          </w:p>
        </w:tc>
        <w:tc>
          <w:tcPr>
            <w:tcW w:w="3299" w:type="dxa"/>
          </w:tcPr>
          <w:p w14:paraId="22CF0CD3"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Not publication of interest (conceptual article)</w:t>
            </w:r>
          </w:p>
        </w:tc>
      </w:tr>
      <w:tr w:rsidR="00B65BE9" w:rsidRPr="00A047D4" w14:paraId="5FFEE104" w14:textId="77777777" w:rsidTr="00B65BE9">
        <w:tc>
          <w:tcPr>
            <w:tcW w:w="937" w:type="dxa"/>
          </w:tcPr>
          <w:p w14:paraId="3821FBD8"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0AC75986" w14:textId="01181A2A"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Schindler, S</w:t>
            </w:r>
            <w:r w:rsidR="00F53D81" w:rsidRPr="00782719">
              <w:rPr>
                <w:rFonts w:ascii="Times New Roman" w:hAnsi="Times New Roman" w:cs="Times New Roman"/>
                <w:sz w:val="24"/>
                <w:szCs w:val="24"/>
                <w:lang w:val="en-US"/>
              </w:rPr>
              <w:t>., &amp;</w:t>
            </w:r>
            <w:r w:rsidRPr="00782719">
              <w:rPr>
                <w:rFonts w:ascii="Times New Roman" w:hAnsi="Times New Roman" w:cs="Times New Roman"/>
                <w:sz w:val="24"/>
                <w:szCs w:val="24"/>
                <w:lang w:val="en-US"/>
              </w:rPr>
              <w:t xml:space="preserve"> </w:t>
            </w:r>
            <w:proofErr w:type="spellStart"/>
            <w:r w:rsidRPr="00782719">
              <w:rPr>
                <w:rFonts w:ascii="Times New Roman" w:hAnsi="Times New Roman" w:cs="Times New Roman"/>
                <w:sz w:val="24"/>
                <w:szCs w:val="24"/>
                <w:lang w:val="en-US"/>
              </w:rPr>
              <w:t>Kissler</w:t>
            </w:r>
            <w:proofErr w:type="spellEnd"/>
            <w:r w:rsidR="00F53D81" w:rsidRPr="00782719">
              <w:rPr>
                <w:rFonts w:ascii="Times New Roman" w:hAnsi="Times New Roman" w:cs="Times New Roman"/>
                <w:sz w:val="24"/>
                <w:szCs w:val="24"/>
                <w:lang w:val="en-US"/>
              </w:rPr>
              <w:t>, J.</w:t>
            </w:r>
            <w:r w:rsidRPr="00782719">
              <w:rPr>
                <w:rFonts w:ascii="Times New Roman" w:hAnsi="Times New Roman" w:cs="Times New Roman"/>
                <w:sz w:val="24"/>
                <w:szCs w:val="24"/>
                <w:lang w:val="en-US"/>
              </w:rPr>
              <w:t xml:space="preserve"> (2018). Too hard to </w:t>
            </w:r>
            <w:proofErr w:type="gramStart"/>
            <w:r w:rsidRPr="00782719">
              <w:rPr>
                <w:rFonts w:ascii="Times New Roman" w:hAnsi="Times New Roman" w:cs="Times New Roman"/>
                <w:sz w:val="24"/>
                <w:szCs w:val="24"/>
                <w:lang w:val="en-US"/>
              </w:rPr>
              <w:t>forget?</w:t>
            </w:r>
            <w:proofErr w:type="gramEnd"/>
            <w:r w:rsidRPr="00782719">
              <w:rPr>
                <w:rFonts w:ascii="Times New Roman" w:hAnsi="Times New Roman" w:cs="Times New Roman"/>
                <w:sz w:val="24"/>
                <w:szCs w:val="24"/>
                <w:lang w:val="en-US"/>
              </w:rPr>
              <w:t xml:space="preserve"> ERPs to remember, forget, and uninformative cues in the encoding phase of item-method directed forgetting. </w:t>
            </w:r>
            <w:r w:rsidRPr="00782719">
              <w:rPr>
                <w:rFonts w:ascii="Times New Roman" w:hAnsi="Times New Roman" w:cs="Times New Roman"/>
                <w:i/>
                <w:iCs/>
                <w:sz w:val="24"/>
                <w:szCs w:val="24"/>
                <w:lang w:val="en-US"/>
              </w:rPr>
              <w:t>Psychophysiology 55</w:t>
            </w:r>
            <w:r w:rsidRPr="00782719">
              <w:rPr>
                <w:rFonts w:ascii="Times New Roman" w:hAnsi="Times New Roman" w:cs="Times New Roman"/>
                <w:sz w:val="24"/>
                <w:szCs w:val="24"/>
                <w:lang w:val="en-US"/>
              </w:rPr>
              <w:t>(10</w:t>
            </w:r>
            <w:proofErr w:type="gramStart"/>
            <w:r w:rsidRPr="00782719">
              <w:rPr>
                <w:rFonts w:ascii="Times New Roman" w:hAnsi="Times New Roman" w:cs="Times New Roman"/>
                <w:sz w:val="24"/>
                <w:szCs w:val="24"/>
                <w:lang w:val="en-US"/>
              </w:rPr>
              <w:t>):e</w:t>
            </w:r>
            <w:proofErr w:type="gramEnd"/>
            <w:r w:rsidRPr="00782719">
              <w:rPr>
                <w:rFonts w:ascii="Times New Roman" w:hAnsi="Times New Roman" w:cs="Times New Roman"/>
                <w:sz w:val="24"/>
                <w:szCs w:val="24"/>
                <w:lang w:val="en-US"/>
              </w:rPr>
              <w:t xml:space="preserve">13207. </w:t>
            </w:r>
            <w:hyperlink r:id="rId15" w:history="1">
              <w:r w:rsidRPr="00782719">
                <w:rPr>
                  <w:rStyle w:val="Hyperlink"/>
                  <w:rFonts w:ascii="Times New Roman" w:hAnsi="Times New Roman" w:cs="Times New Roman"/>
                  <w:sz w:val="24"/>
                  <w:szCs w:val="24"/>
                  <w:lang w:val="en-US"/>
                </w:rPr>
                <w:t>https://doi.org/10.1111/psyp.13207</w:t>
              </w:r>
            </w:hyperlink>
          </w:p>
        </w:tc>
        <w:tc>
          <w:tcPr>
            <w:tcW w:w="3299" w:type="dxa"/>
          </w:tcPr>
          <w:p w14:paraId="1CC22B2B" w14:textId="626E2F37" w:rsidR="00B65BE9" w:rsidRPr="00782719" w:rsidRDefault="009A12C5"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M</w:t>
            </w:r>
            <w:r w:rsidR="00B65BE9" w:rsidRPr="00782719">
              <w:rPr>
                <w:rFonts w:ascii="Times New Roman" w:hAnsi="Times New Roman" w:cs="Times New Roman"/>
                <w:sz w:val="24"/>
                <w:szCs w:val="24"/>
                <w:lang w:val="en-US"/>
              </w:rPr>
              <w:t xml:space="preserve">anipulation did not involve motor task.  </w:t>
            </w:r>
          </w:p>
        </w:tc>
      </w:tr>
      <w:tr w:rsidR="00B65BE9" w:rsidRPr="00A047D4" w14:paraId="665D328A" w14:textId="77777777" w:rsidTr="00B65BE9">
        <w:tc>
          <w:tcPr>
            <w:tcW w:w="937" w:type="dxa"/>
          </w:tcPr>
          <w:p w14:paraId="500B52D5"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5D75A34C" w14:textId="77777777" w:rsidR="00B65BE9" w:rsidRPr="00782719" w:rsidRDefault="00B65BE9" w:rsidP="00FC0EBD">
            <w:pPr>
              <w:rPr>
                <w:rFonts w:ascii="Times New Roman" w:hAnsi="Times New Roman" w:cs="Times New Roman"/>
                <w:sz w:val="24"/>
                <w:szCs w:val="24"/>
                <w:lang w:val="en-US"/>
              </w:rPr>
            </w:pPr>
            <w:proofErr w:type="spellStart"/>
            <w:r w:rsidRPr="008C3400">
              <w:rPr>
                <w:rFonts w:ascii="Times New Roman" w:hAnsi="Times New Roman" w:cs="Times New Roman"/>
                <w:sz w:val="24"/>
                <w:szCs w:val="24"/>
              </w:rPr>
              <w:t>Slepian</w:t>
            </w:r>
            <w:proofErr w:type="spellEnd"/>
            <w:r w:rsidRPr="008C3400">
              <w:rPr>
                <w:rFonts w:ascii="Times New Roman" w:hAnsi="Times New Roman" w:cs="Times New Roman"/>
                <w:sz w:val="24"/>
                <w:szCs w:val="24"/>
              </w:rPr>
              <w:t xml:space="preserve">, M. L., et al. </w:t>
            </w:r>
            <w:r w:rsidRPr="00782719">
              <w:rPr>
                <w:rFonts w:ascii="Times New Roman" w:hAnsi="Times New Roman" w:cs="Times New Roman"/>
                <w:sz w:val="24"/>
                <w:szCs w:val="24"/>
                <w:lang w:val="en-US"/>
              </w:rPr>
              <w:t xml:space="preserve">(2014). Suppressing thoughts of evaluation while being evaluated. </w:t>
            </w:r>
            <w:r w:rsidRPr="00782719">
              <w:rPr>
                <w:rFonts w:ascii="Times New Roman" w:hAnsi="Times New Roman" w:cs="Times New Roman"/>
                <w:i/>
                <w:iCs/>
                <w:sz w:val="24"/>
                <w:szCs w:val="24"/>
                <w:lang w:val="en-US"/>
              </w:rPr>
              <w:t>Journal of Applied Social Psychology, 44</w:t>
            </w:r>
            <w:r w:rsidRPr="00782719">
              <w:rPr>
                <w:rFonts w:ascii="Times New Roman" w:hAnsi="Times New Roman" w:cs="Times New Roman"/>
                <w:sz w:val="24"/>
                <w:szCs w:val="24"/>
                <w:lang w:val="en-US"/>
              </w:rPr>
              <w:t xml:space="preserve">(1), 31-39. </w:t>
            </w:r>
            <w:hyperlink r:id="rId16" w:history="1">
              <w:r w:rsidRPr="00782719">
                <w:rPr>
                  <w:rStyle w:val="Hyperlink"/>
                  <w:rFonts w:ascii="Times New Roman" w:hAnsi="Times New Roman" w:cs="Times New Roman"/>
                  <w:sz w:val="24"/>
                  <w:szCs w:val="24"/>
                  <w:lang w:val="en-US"/>
                </w:rPr>
                <w:t>https://doi.org/10.1111/jasp.12197</w:t>
              </w:r>
            </w:hyperlink>
          </w:p>
        </w:tc>
        <w:tc>
          <w:tcPr>
            <w:tcW w:w="3299" w:type="dxa"/>
          </w:tcPr>
          <w:p w14:paraId="0506865C"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Manipulation did not involve motor task. </w:t>
            </w:r>
          </w:p>
        </w:tc>
      </w:tr>
      <w:tr w:rsidR="00B65BE9" w:rsidRPr="00A047D4" w14:paraId="327CAE43" w14:textId="77777777" w:rsidTr="00B65BE9">
        <w:tc>
          <w:tcPr>
            <w:tcW w:w="937" w:type="dxa"/>
          </w:tcPr>
          <w:p w14:paraId="2068BE0A"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6D4F3A4E" w14:textId="77777777" w:rsidR="00B65BE9" w:rsidRPr="00782719" w:rsidRDefault="00B65BE9" w:rsidP="00FC0EBD">
            <w:pPr>
              <w:rPr>
                <w:rFonts w:ascii="Times New Roman" w:hAnsi="Times New Roman" w:cs="Times New Roman"/>
                <w:sz w:val="24"/>
                <w:szCs w:val="24"/>
                <w:lang w:val="en-US"/>
              </w:rPr>
            </w:pPr>
            <w:proofErr w:type="spellStart"/>
            <w:r w:rsidRPr="00782719">
              <w:rPr>
                <w:rFonts w:ascii="Times New Roman" w:hAnsi="Times New Roman" w:cs="Times New Roman"/>
                <w:sz w:val="24"/>
                <w:szCs w:val="24"/>
                <w:lang w:val="en-US"/>
              </w:rPr>
              <w:t>Soetens</w:t>
            </w:r>
            <w:proofErr w:type="spellEnd"/>
            <w:r w:rsidRPr="00782719">
              <w:rPr>
                <w:rFonts w:ascii="Times New Roman" w:hAnsi="Times New Roman" w:cs="Times New Roman"/>
                <w:sz w:val="24"/>
                <w:szCs w:val="24"/>
                <w:lang w:val="en-US"/>
              </w:rPr>
              <w:t xml:space="preserve">, B., et al. (2006). When suppression backfires - The ironic effects of suppressing eating-related thoughts. </w:t>
            </w:r>
            <w:r w:rsidRPr="00782719">
              <w:rPr>
                <w:rFonts w:ascii="Times New Roman" w:hAnsi="Times New Roman" w:cs="Times New Roman"/>
                <w:i/>
                <w:iCs/>
                <w:sz w:val="24"/>
                <w:szCs w:val="24"/>
                <w:lang w:val="en-US"/>
              </w:rPr>
              <w:t>Journal of Health Psychology 11(5),</w:t>
            </w:r>
            <w:r w:rsidRPr="00782719">
              <w:rPr>
                <w:rFonts w:ascii="Times New Roman" w:hAnsi="Times New Roman" w:cs="Times New Roman"/>
                <w:sz w:val="24"/>
                <w:szCs w:val="24"/>
                <w:lang w:val="en-US"/>
              </w:rPr>
              <w:t xml:space="preserve"> 655-668. </w:t>
            </w:r>
            <w:hyperlink r:id="rId17" w:history="1">
              <w:r w:rsidRPr="00782719">
                <w:rPr>
                  <w:rStyle w:val="Hyperlink"/>
                  <w:rFonts w:ascii="Times New Roman" w:hAnsi="Times New Roman" w:cs="Times New Roman"/>
                  <w:sz w:val="24"/>
                  <w:szCs w:val="24"/>
                  <w:lang w:val="en-US"/>
                </w:rPr>
                <w:t>https://doi.org/10.1177/1359105306066615</w:t>
              </w:r>
            </w:hyperlink>
            <w:r w:rsidRPr="00782719">
              <w:rPr>
                <w:rFonts w:ascii="Times New Roman" w:hAnsi="Times New Roman" w:cs="Times New Roman"/>
                <w:sz w:val="24"/>
                <w:szCs w:val="24"/>
                <w:lang w:val="en-US"/>
              </w:rPr>
              <w:t xml:space="preserve"> </w:t>
            </w:r>
          </w:p>
        </w:tc>
        <w:tc>
          <w:tcPr>
            <w:tcW w:w="3299" w:type="dxa"/>
          </w:tcPr>
          <w:p w14:paraId="137CB6C7"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Manipulation did not involve motor task.</w:t>
            </w:r>
          </w:p>
        </w:tc>
      </w:tr>
      <w:tr w:rsidR="00B65BE9" w:rsidRPr="00782719" w14:paraId="7112ED0F" w14:textId="77777777" w:rsidTr="00B65BE9">
        <w:tc>
          <w:tcPr>
            <w:tcW w:w="937" w:type="dxa"/>
          </w:tcPr>
          <w:p w14:paraId="7435FC21"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56167C3E"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Szasz, P. L. (2009). Thought suppression, depressive rumination and depression: A mediation analysis. </w:t>
            </w:r>
            <w:r w:rsidRPr="00782719">
              <w:rPr>
                <w:rStyle w:val="Emphasis"/>
                <w:rFonts w:ascii="Times New Roman" w:hAnsi="Times New Roman" w:cs="Times New Roman"/>
                <w:sz w:val="24"/>
                <w:szCs w:val="24"/>
                <w:lang w:val="en-US"/>
              </w:rPr>
              <w:t>Journal of Cognitive and Behavioral Psychotherapies, 9</w:t>
            </w:r>
            <w:r w:rsidRPr="00782719">
              <w:rPr>
                <w:rFonts w:ascii="Times New Roman" w:hAnsi="Times New Roman" w:cs="Times New Roman"/>
                <w:sz w:val="24"/>
                <w:szCs w:val="24"/>
                <w:lang w:val="en-US"/>
              </w:rPr>
              <w:t>(2), 199–209.</w:t>
            </w:r>
          </w:p>
        </w:tc>
        <w:tc>
          <w:tcPr>
            <w:tcW w:w="3299" w:type="dxa"/>
          </w:tcPr>
          <w:p w14:paraId="37A932E9" w14:textId="032FD9EA" w:rsidR="00B65BE9" w:rsidRPr="00782719" w:rsidRDefault="00B8176F"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Manipulation did not involve motor task.</w:t>
            </w:r>
            <w:r w:rsidR="00464B7C" w:rsidRPr="00782719">
              <w:rPr>
                <w:rFonts w:ascii="Times New Roman" w:hAnsi="Times New Roman" w:cs="Times New Roman"/>
                <w:sz w:val="24"/>
                <w:szCs w:val="24"/>
                <w:lang w:val="en-US"/>
              </w:rPr>
              <w:t xml:space="preserve"> P</w:t>
            </w:r>
            <w:r w:rsidR="00B65BE9" w:rsidRPr="00782719">
              <w:rPr>
                <w:rFonts w:ascii="Times New Roman" w:hAnsi="Times New Roman" w:cs="Times New Roman"/>
                <w:sz w:val="24"/>
                <w:szCs w:val="24"/>
                <w:lang w:val="en-US"/>
              </w:rPr>
              <w:t xml:space="preserve">articipants with major depressive disorder are included. Also, </w:t>
            </w:r>
          </w:p>
        </w:tc>
      </w:tr>
      <w:tr w:rsidR="00B65BE9" w:rsidRPr="00782719" w14:paraId="2C9633AF" w14:textId="77777777" w:rsidTr="00B65BE9">
        <w:tc>
          <w:tcPr>
            <w:tcW w:w="937" w:type="dxa"/>
          </w:tcPr>
          <w:p w14:paraId="7E1D3F2C"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430D7C63"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Wang, D., et al. (2020). Ironic Effects of Thought Suppression: A Meta-Analysis. </w:t>
            </w:r>
            <w:r w:rsidRPr="00782719">
              <w:rPr>
                <w:rFonts w:ascii="Times New Roman" w:hAnsi="Times New Roman" w:cs="Times New Roman"/>
                <w:i/>
                <w:iCs/>
                <w:sz w:val="24"/>
                <w:szCs w:val="24"/>
                <w:lang w:val="en-US"/>
              </w:rPr>
              <w:t>Perspectives on Psychological Science 15(3)</w:t>
            </w:r>
            <w:r w:rsidRPr="00782719">
              <w:rPr>
                <w:rFonts w:ascii="Times New Roman" w:hAnsi="Times New Roman" w:cs="Times New Roman"/>
                <w:sz w:val="24"/>
                <w:szCs w:val="24"/>
                <w:lang w:val="en-US"/>
              </w:rPr>
              <w:t xml:space="preserve">, 778-793. </w:t>
            </w:r>
            <w:hyperlink r:id="rId18" w:history="1">
              <w:r w:rsidRPr="00782719">
                <w:rPr>
                  <w:rStyle w:val="Hyperlink"/>
                  <w:rFonts w:ascii="Times New Roman" w:hAnsi="Times New Roman" w:cs="Times New Roman"/>
                  <w:sz w:val="24"/>
                  <w:szCs w:val="24"/>
                  <w:lang w:val="en-US"/>
                </w:rPr>
                <w:t>https://doi.org/10.1177/1745691619898795</w:t>
              </w:r>
            </w:hyperlink>
          </w:p>
        </w:tc>
        <w:tc>
          <w:tcPr>
            <w:tcW w:w="3299" w:type="dxa"/>
          </w:tcPr>
          <w:p w14:paraId="7769B01D"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Not publication of interest</w:t>
            </w:r>
          </w:p>
        </w:tc>
      </w:tr>
      <w:tr w:rsidR="00B65BE9" w:rsidRPr="00A047D4" w14:paraId="6C75F5B7" w14:textId="77777777" w:rsidTr="00B65BE9">
        <w:tc>
          <w:tcPr>
            <w:tcW w:w="937" w:type="dxa"/>
          </w:tcPr>
          <w:p w14:paraId="194990D3"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3645B6BC"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Wang, D., </w:t>
            </w:r>
            <w:proofErr w:type="spellStart"/>
            <w:r w:rsidRPr="00782719">
              <w:rPr>
                <w:rFonts w:ascii="Times New Roman" w:hAnsi="Times New Roman" w:cs="Times New Roman"/>
                <w:sz w:val="24"/>
                <w:szCs w:val="24"/>
                <w:lang w:val="en-US"/>
              </w:rPr>
              <w:t>Chatzisarantis</w:t>
            </w:r>
            <w:proofErr w:type="spellEnd"/>
            <w:r w:rsidRPr="00782719">
              <w:rPr>
                <w:rFonts w:ascii="Times New Roman" w:hAnsi="Times New Roman" w:cs="Times New Roman"/>
                <w:sz w:val="24"/>
                <w:szCs w:val="24"/>
                <w:lang w:val="en-US"/>
              </w:rPr>
              <w:t xml:space="preserve">, N. L. D., &amp; Hagger, M. S. (2017). Mechanisms underlying effective thought suppression using focused-distraction strategies: A self-determination theory approach. </w:t>
            </w:r>
            <w:r w:rsidRPr="00782719">
              <w:rPr>
                <w:rStyle w:val="Emphasis"/>
                <w:rFonts w:ascii="Times New Roman" w:hAnsi="Times New Roman" w:cs="Times New Roman"/>
                <w:sz w:val="24"/>
                <w:szCs w:val="24"/>
                <w:lang w:val="en-US"/>
              </w:rPr>
              <w:t>Psychology of Consciousness: Theory, Research, and Practice, 4</w:t>
            </w:r>
            <w:r w:rsidRPr="00782719">
              <w:rPr>
                <w:rFonts w:ascii="Times New Roman" w:hAnsi="Times New Roman" w:cs="Times New Roman"/>
                <w:sz w:val="24"/>
                <w:szCs w:val="24"/>
                <w:lang w:val="en-US"/>
              </w:rPr>
              <w:t xml:space="preserve">(4), 367–380. </w:t>
            </w:r>
            <w:hyperlink r:id="rId19" w:tgtFrame="_blank" w:history="1">
              <w:r w:rsidRPr="00782719">
                <w:rPr>
                  <w:rStyle w:val="Hyperlink"/>
                  <w:rFonts w:ascii="Times New Roman" w:hAnsi="Times New Roman" w:cs="Times New Roman"/>
                  <w:sz w:val="24"/>
                  <w:szCs w:val="24"/>
                  <w:lang w:val="en-US"/>
                </w:rPr>
                <w:t>https://doi.org/10.1037/cns0000138</w:t>
              </w:r>
            </w:hyperlink>
          </w:p>
        </w:tc>
        <w:tc>
          <w:tcPr>
            <w:tcW w:w="3299" w:type="dxa"/>
          </w:tcPr>
          <w:p w14:paraId="2B801A19" w14:textId="5D20097E"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Manipulated </w:t>
            </w:r>
            <w:r w:rsidR="001D2591" w:rsidRPr="00782719">
              <w:rPr>
                <w:rFonts w:ascii="Times New Roman" w:hAnsi="Times New Roman" w:cs="Times New Roman"/>
                <w:sz w:val="24"/>
                <w:szCs w:val="24"/>
                <w:lang w:val="en-US"/>
              </w:rPr>
              <w:t>cognitive load when given avoidant instructions</w:t>
            </w:r>
            <w:r w:rsidRPr="00782719">
              <w:rPr>
                <w:rFonts w:ascii="Times New Roman" w:hAnsi="Times New Roman" w:cs="Times New Roman"/>
                <w:sz w:val="24"/>
                <w:szCs w:val="24"/>
                <w:lang w:val="en-US"/>
              </w:rPr>
              <w:t xml:space="preserve"> that did not involve motor task. </w:t>
            </w:r>
          </w:p>
        </w:tc>
      </w:tr>
      <w:tr w:rsidR="00B65BE9" w:rsidRPr="00A047D4" w14:paraId="391081FC" w14:textId="77777777" w:rsidTr="00B65BE9">
        <w:tc>
          <w:tcPr>
            <w:tcW w:w="937" w:type="dxa"/>
          </w:tcPr>
          <w:p w14:paraId="04605602"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7ED04D2F"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Wegner, D. M. (2009). How to think, say, or do precisely the worst thing for any occasion. </w:t>
            </w:r>
            <w:r w:rsidRPr="00782719">
              <w:rPr>
                <w:rFonts w:ascii="Times New Roman" w:hAnsi="Times New Roman" w:cs="Times New Roman"/>
                <w:i/>
                <w:iCs/>
                <w:sz w:val="24"/>
                <w:szCs w:val="24"/>
                <w:lang w:val="en-US"/>
              </w:rPr>
              <w:t>Science, 325(5936)</w:t>
            </w:r>
            <w:r w:rsidRPr="00782719">
              <w:rPr>
                <w:rFonts w:ascii="Times New Roman" w:hAnsi="Times New Roman" w:cs="Times New Roman"/>
                <w:sz w:val="24"/>
                <w:szCs w:val="24"/>
                <w:lang w:val="en-US"/>
              </w:rPr>
              <w:t xml:space="preserve">, 48-50. </w:t>
            </w:r>
            <w:hyperlink r:id="rId20" w:history="1">
              <w:r w:rsidRPr="00782719">
                <w:rPr>
                  <w:rStyle w:val="Hyperlink"/>
                  <w:rFonts w:ascii="Times New Roman" w:hAnsi="Times New Roman" w:cs="Times New Roman"/>
                  <w:sz w:val="24"/>
                  <w:szCs w:val="24"/>
                  <w:lang w:val="en-US"/>
                </w:rPr>
                <w:t>https://doi.org/10.1126/science.1167346</w:t>
              </w:r>
            </w:hyperlink>
            <w:r w:rsidRPr="00782719">
              <w:rPr>
                <w:rFonts w:ascii="Times New Roman" w:hAnsi="Times New Roman" w:cs="Times New Roman"/>
                <w:sz w:val="24"/>
                <w:szCs w:val="24"/>
                <w:lang w:val="en-US"/>
              </w:rPr>
              <w:t xml:space="preserve">  </w:t>
            </w:r>
          </w:p>
        </w:tc>
        <w:tc>
          <w:tcPr>
            <w:tcW w:w="3299" w:type="dxa"/>
          </w:tcPr>
          <w:p w14:paraId="182E08B3"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Not publication of interest (conceptual article) </w:t>
            </w:r>
          </w:p>
        </w:tc>
      </w:tr>
      <w:tr w:rsidR="00B65BE9" w:rsidRPr="00A047D4" w14:paraId="372F28F4" w14:textId="77777777" w:rsidTr="00D021A5">
        <w:tc>
          <w:tcPr>
            <w:tcW w:w="937" w:type="dxa"/>
          </w:tcPr>
          <w:p w14:paraId="49577AE9" w14:textId="77777777" w:rsidR="00B65BE9" w:rsidRPr="00782719" w:rsidRDefault="00B65BE9" w:rsidP="00B65BE9">
            <w:pPr>
              <w:pStyle w:val="ListParagraph"/>
              <w:numPr>
                <w:ilvl w:val="0"/>
                <w:numId w:val="1"/>
              </w:numPr>
              <w:suppressAutoHyphens w:val="0"/>
              <w:autoSpaceDN/>
              <w:spacing w:line="240" w:lineRule="auto"/>
              <w:contextualSpacing/>
              <w:textAlignment w:val="auto"/>
              <w:rPr>
                <w:szCs w:val="24"/>
                <w:lang w:val="en-US"/>
              </w:rPr>
            </w:pPr>
          </w:p>
        </w:tc>
        <w:tc>
          <w:tcPr>
            <w:tcW w:w="9727" w:type="dxa"/>
            <w:gridSpan w:val="3"/>
          </w:tcPr>
          <w:p w14:paraId="3C1318BB"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Zhu, J. (2007). Mental action and </w:t>
            </w:r>
            <w:proofErr w:type="spellStart"/>
            <w:r w:rsidRPr="00782719">
              <w:rPr>
                <w:rFonts w:ascii="Times New Roman" w:hAnsi="Times New Roman" w:cs="Times New Roman"/>
                <w:sz w:val="24"/>
                <w:szCs w:val="24"/>
                <w:lang w:val="en-US"/>
              </w:rPr>
              <w:t>causalism</w:t>
            </w:r>
            <w:proofErr w:type="spellEnd"/>
            <w:r w:rsidRPr="00782719">
              <w:rPr>
                <w:rFonts w:ascii="Times New Roman" w:hAnsi="Times New Roman" w:cs="Times New Roman"/>
                <w:sz w:val="24"/>
                <w:szCs w:val="24"/>
                <w:lang w:val="en-US"/>
              </w:rPr>
              <w:t xml:space="preserve">. </w:t>
            </w:r>
            <w:r w:rsidRPr="00782719">
              <w:rPr>
                <w:rFonts w:ascii="Times New Roman" w:hAnsi="Times New Roman" w:cs="Times New Roman"/>
                <w:i/>
                <w:iCs/>
                <w:sz w:val="24"/>
                <w:szCs w:val="24"/>
                <w:lang w:val="en-US"/>
              </w:rPr>
              <w:t>Journal of Mind and Behavior 28</w:t>
            </w:r>
            <w:r w:rsidRPr="00782719">
              <w:rPr>
                <w:rFonts w:ascii="Times New Roman" w:hAnsi="Times New Roman" w:cs="Times New Roman"/>
                <w:sz w:val="24"/>
                <w:szCs w:val="24"/>
                <w:lang w:val="en-US"/>
              </w:rPr>
              <w:t>(2): 89-99.</w:t>
            </w:r>
          </w:p>
        </w:tc>
        <w:tc>
          <w:tcPr>
            <w:tcW w:w="3299" w:type="dxa"/>
          </w:tcPr>
          <w:p w14:paraId="43A8A0D7"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Not publication of interest (conceptual article)</w:t>
            </w:r>
          </w:p>
        </w:tc>
      </w:tr>
      <w:tr w:rsidR="00B65BE9" w:rsidRPr="00A047D4" w14:paraId="3FCEACFF" w14:textId="77777777" w:rsidTr="00D021A5">
        <w:tc>
          <w:tcPr>
            <w:tcW w:w="937" w:type="dxa"/>
            <w:shd w:val="pct10" w:color="auto" w:fill="auto"/>
          </w:tcPr>
          <w:p w14:paraId="2742F21B" w14:textId="77777777" w:rsidR="00B65BE9" w:rsidRPr="00782719" w:rsidRDefault="00B65BE9" w:rsidP="00FC0EBD">
            <w:pPr>
              <w:ind w:left="360"/>
              <w:rPr>
                <w:rFonts w:ascii="Times New Roman" w:hAnsi="Times New Roman" w:cs="Times New Roman"/>
                <w:b/>
                <w:bCs/>
                <w:sz w:val="24"/>
                <w:szCs w:val="24"/>
                <w:lang w:val="en-US"/>
              </w:rPr>
            </w:pPr>
            <w:r w:rsidRPr="00782719">
              <w:rPr>
                <w:rFonts w:ascii="Times New Roman" w:hAnsi="Times New Roman" w:cs="Times New Roman"/>
                <w:b/>
                <w:bCs/>
                <w:sz w:val="24"/>
                <w:szCs w:val="24"/>
                <w:lang w:val="en-US"/>
              </w:rPr>
              <w:t>#</w:t>
            </w:r>
          </w:p>
        </w:tc>
        <w:tc>
          <w:tcPr>
            <w:tcW w:w="13026" w:type="dxa"/>
            <w:gridSpan w:val="4"/>
            <w:shd w:val="pct10" w:color="auto" w:fill="auto"/>
          </w:tcPr>
          <w:p w14:paraId="4E4ECB00"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Stage 2a: Manual screening – Records identified</w:t>
            </w:r>
          </w:p>
        </w:tc>
      </w:tr>
      <w:tr w:rsidR="00B65BE9" w:rsidRPr="00782719" w14:paraId="0103767F" w14:textId="77777777" w:rsidTr="00B65BE9">
        <w:tc>
          <w:tcPr>
            <w:tcW w:w="937" w:type="dxa"/>
          </w:tcPr>
          <w:p w14:paraId="76CF7EFC" w14:textId="77777777" w:rsidR="00B65BE9" w:rsidRPr="00782719" w:rsidRDefault="00B65BE9" w:rsidP="00B65BE9">
            <w:pPr>
              <w:pStyle w:val="ListParagraph"/>
              <w:numPr>
                <w:ilvl w:val="0"/>
                <w:numId w:val="2"/>
              </w:numPr>
              <w:suppressAutoHyphens w:val="0"/>
              <w:autoSpaceDN/>
              <w:spacing w:line="240" w:lineRule="auto"/>
              <w:contextualSpacing/>
              <w:textAlignment w:val="auto"/>
              <w:rPr>
                <w:szCs w:val="24"/>
                <w:lang w:val="en-US"/>
              </w:rPr>
            </w:pPr>
          </w:p>
        </w:tc>
        <w:tc>
          <w:tcPr>
            <w:tcW w:w="13026" w:type="dxa"/>
            <w:gridSpan w:val="4"/>
          </w:tcPr>
          <w:p w14:paraId="11478D46" w14:textId="77777777" w:rsidR="00B65BE9" w:rsidRPr="00782719" w:rsidRDefault="00B65BE9" w:rsidP="00FC0EBD">
            <w:pPr>
              <w:rPr>
                <w:rFonts w:ascii="Times New Roman" w:hAnsi="Times New Roman" w:cs="Times New Roman"/>
                <w:sz w:val="24"/>
                <w:szCs w:val="24"/>
                <w:lang w:val="en-US"/>
              </w:rPr>
            </w:pPr>
            <w:r w:rsidRPr="008C3400">
              <w:rPr>
                <w:rFonts w:ascii="Times New Roman" w:hAnsi="Times New Roman" w:cs="Times New Roman"/>
                <w:sz w:val="24"/>
                <w:szCs w:val="24"/>
              </w:rPr>
              <w:t xml:space="preserve">Bakker, F. C., Oudejans, R. R. D., </w:t>
            </w:r>
            <w:proofErr w:type="spellStart"/>
            <w:r w:rsidRPr="008C3400">
              <w:rPr>
                <w:rFonts w:ascii="Times New Roman" w:hAnsi="Times New Roman" w:cs="Times New Roman"/>
                <w:sz w:val="24"/>
                <w:szCs w:val="24"/>
              </w:rPr>
              <w:t>Binsch</w:t>
            </w:r>
            <w:proofErr w:type="spellEnd"/>
            <w:r w:rsidRPr="008C3400">
              <w:rPr>
                <w:rFonts w:ascii="Times New Roman" w:hAnsi="Times New Roman" w:cs="Times New Roman"/>
                <w:sz w:val="24"/>
                <w:szCs w:val="24"/>
              </w:rPr>
              <w:t xml:space="preserve">, O., &amp; van der Kamp, J. (2006). </w:t>
            </w:r>
            <w:r w:rsidRPr="00782719">
              <w:rPr>
                <w:rFonts w:ascii="Times New Roman" w:hAnsi="Times New Roman" w:cs="Times New Roman"/>
                <w:sz w:val="24"/>
                <w:szCs w:val="24"/>
                <w:lang w:val="en-US"/>
              </w:rPr>
              <w:t xml:space="preserve">Penalty shooting and gaze behavior: Unwanted effects of the wish not to miss. </w:t>
            </w:r>
            <w:r w:rsidRPr="00782719">
              <w:rPr>
                <w:rStyle w:val="Emphasis"/>
                <w:rFonts w:ascii="Times New Roman" w:hAnsi="Times New Roman" w:cs="Times New Roman"/>
                <w:sz w:val="24"/>
                <w:szCs w:val="24"/>
                <w:lang w:val="en-US"/>
              </w:rPr>
              <w:t>International Journal of Sport Psychology</w:t>
            </w:r>
            <w:r w:rsidRPr="00782719">
              <w:rPr>
                <w:rFonts w:ascii="Times New Roman" w:hAnsi="Times New Roman" w:cs="Times New Roman"/>
                <w:sz w:val="24"/>
                <w:szCs w:val="24"/>
                <w:lang w:val="en-US"/>
              </w:rPr>
              <w:t xml:space="preserve">, </w:t>
            </w:r>
            <w:r w:rsidRPr="00782719">
              <w:rPr>
                <w:rStyle w:val="Emphasis"/>
                <w:rFonts w:ascii="Times New Roman" w:hAnsi="Times New Roman" w:cs="Times New Roman"/>
                <w:sz w:val="24"/>
                <w:szCs w:val="24"/>
                <w:lang w:val="en-US"/>
              </w:rPr>
              <w:t>37</w:t>
            </w:r>
            <w:r w:rsidRPr="00782719">
              <w:rPr>
                <w:rFonts w:ascii="Times New Roman" w:hAnsi="Times New Roman" w:cs="Times New Roman"/>
                <w:sz w:val="24"/>
                <w:szCs w:val="24"/>
                <w:lang w:val="en-US"/>
              </w:rPr>
              <w:t>, 265-80.</w:t>
            </w:r>
          </w:p>
        </w:tc>
      </w:tr>
      <w:tr w:rsidR="00B65BE9" w:rsidRPr="00A047D4" w14:paraId="5A483ACF" w14:textId="77777777" w:rsidTr="00B65BE9">
        <w:tc>
          <w:tcPr>
            <w:tcW w:w="937" w:type="dxa"/>
          </w:tcPr>
          <w:p w14:paraId="7CE5A539" w14:textId="77777777" w:rsidR="00B65BE9" w:rsidRPr="00782719" w:rsidRDefault="00B65BE9" w:rsidP="00B65BE9">
            <w:pPr>
              <w:pStyle w:val="ListParagraph"/>
              <w:numPr>
                <w:ilvl w:val="0"/>
                <w:numId w:val="2"/>
              </w:numPr>
              <w:suppressAutoHyphens w:val="0"/>
              <w:autoSpaceDN/>
              <w:spacing w:line="240" w:lineRule="auto"/>
              <w:contextualSpacing/>
              <w:textAlignment w:val="auto"/>
              <w:rPr>
                <w:szCs w:val="24"/>
                <w:lang w:val="en-US"/>
              </w:rPr>
            </w:pPr>
          </w:p>
        </w:tc>
        <w:tc>
          <w:tcPr>
            <w:tcW w:w="13026" w:type="dxa"/>
            <w:gridSpan w:val="4"/>
          </w:tcPr>
          <w:p w14:paraId="110079AA" w14:textId="77777777" w:rsidR="00B65BE9" w:rsidRPr="00782719" w:rsidRDefault="00B65BE9" w:rsidP="00FC0EBD">
            <w:pPr>
              <w:rPr>
                <w:rFonts w:ascii="Times New Roman" w:hAnsi="Times New Roman" w:cs="Times New Roman"/>
                <w:sz w:val="24"/>
                <w:szCs w:val="24"/>
                <w:lang w:val="en-US"/>
              </w:rPr>
            </w:pPr>
            <w:proofErr w:type="spellStart"/>
            <w:r w:rsidRPr="00782719">
              <w:rPr>
                <w:rFonts w:ascii="Times New Roman" w:hAnsi="Times New Roman" w:cs="Times New Roman"/>
                <w:sz w:val="24"/>
                <w:szCs w:val="24"/>
                <w:lang w:val="en-US"/>
              </w:rPr>
              <w:t>Beilock</w:t>
            </w:r>
            <w:proofErr w:type="spellEnd"/>
            <w:r w:rsidRPr="00782719">
              <w:rPr>
                <w:rFonts w:ascii="Times New Roman" w:hAnsi="Times New Roman" w:cs="Times New Roman"/>
                <w:sz w:val="24"/>
                <w:szCs w:val="24"/>
                <w:lang w:val="en-US"/>
              </w:rPr>
              <w:t xml:space="preserve">, S. L., </w:t>
            </w:r>
            <w:proofErr w:type="spellStart"/>
            <w:r w:rsidRPr="00782719">
              <w:rPr>
                <w:rFonts w:ascii="Times New Roman" w:hAnsi="Times New Roman" w:cs="Times New Roman"/>
                <w:sz w:val="24"/>
                <w:szCs w:val="24"/>
                <w:lang w:val="en-US"/>
              </w:rPr>
              <w:t>Afremow</w:t>
            </w:r>
            <w:proofErr w:type="spellEnd"/>
            <w:r w:rsidRPr="00782719">
              <w:rPr>
                <w:rFonts w:ascii="Times New Roman" w:hAnsi="Times New Roman" w:cs="Times New Roman"/>
                <w:sz w:val="24"/>
                <w:szCs w:val="24"/>
                <w:lang w:val="en-US"/>
              </w:rPr>
              <w:t xml:space="preserve">, J. A., Rabe, A. L., &amp; </w:t>
            </w:r>
            <w:proofErr w:type="spellStart"/>
            <w:r w:rsidRPr="00782719">
              <w:rPr>
                <w:rFonts w:ascii="Times New Roman" w:hAnsi="Times New Roman" w:cs="Times New Roman"/>
                <w:sz w:val="24"/>
                <w:szCs w:val="24"/>
                <w:lang w:val="en-US"/>
              </w:rPr>
              <w:t>Carr</w:t>
            </w:r>
            <w:proofErr w:type="spellEnd"/>
            <w:r w:rsidRPr="00782719">
              <w:rPr>
                <w:rFonts w:ascii="Times New Roman" w:hAnsi="Times New Roman" w:cs="Times New Roman"/>
                <w:sz w:val="24"/>
                <w:szCs w:val="24"/>
                <w:lang w:val="en-US"/>
              </w:rPr>
              <w:t xml:space="preserve">, T. H. (2001). "Don't miss!" The debilitating effects of suppressive imagery on golf putting performance. </w:t>
            </w:r>
            <w:r w:rsidRPr="00782719">
              <w:rPr>
                <w:rStyle w:val="Emphasis"/>
                <w:rFonts w:ascii="Times New Roman" w:hAnsi="Times New Roman" w:cs="Times New Roman"/>
                <w:sz w:val="24"/>
                <w:szCs w:val="24"/>
                <w:lang w:val="en-US"/>
              </w:rPr>
              <w:t>Journal of Sport and Exercise Psychology, 23</w:t>
            </w:r>
            <w:r w:rsidRPr="00782719">
              <w:rPr>
                <w:rFonts w:ascii="Times New Roman" w:hAnsi="Times New Roman" w:cs="Times New Roman"/>
                <w:sz w:val="24"/>
                <w:szCs w:val="24"/>
                <w:lang w:val="en-US"/>
              </w:rPr>
              <w:t xml:space="preserve">(3), 200–221. </w:t>
            </w:r>
            <w:hyperlink r:id="rId21" w:history="1">
              <w:r w:rsidRPr="00782719">
                <w:rPr>
                  <w:rStyle w:val="Hyperlink"/>
                  <w:rFonts w:ascii="Times New Roman" w:hAnsi="Times New Roman" w:cs="Times New Roman"/>
                  <w:sz w:val="24"/>
                  <w:szCs w:val="24"/>
                  <w:lang w:val="en-US"/>
                </w:rPr>
                <w:t>https://doi.org/10.1123/jsep.23.3.200</w:t>
              </w:r>
            </w:hyperlink>
          </w:p>
        </w:tc>
      </w:tr>
      <w:tr w:rsidR="00B65BE9" w:rsidRPr="00782719" w14:paraId="358F8948" w14:textId="77777777" w:rsidTr="00B65BE9">
        <w:tc>
          <w:tcPr>
            <w:tcW w:w="937" w:type="dxa"/>
          </w:tcPr>
          <w:p w14:paraId="2004FF0D" w14:textId="77777777" w:rsidR="00B65BE9" w:rsidRPr="00782719" w:rsidRDefault="00B65BE9" w:rsidP="00B65BE9">
            <w:pPr>
              <w:pStyle w:val="ListParagraph"/>
              <w:numPr>
                <w:ilvl w:val="0"/>
                <w:numId w:val="2"/>
              </w:numPr>
              <w:suppressAutoHyphens w:val="0"/>
              <w:autoSpaceDN/>
              <w:spacing w:line="240" w:lineRule="auto"/>
              <w:contextualSpacing/>
              <w:textAlignment w:val="auto"/>
              <w:rPr>
                <w:szCs w:val="24"/>
                <w:lang w:val="en-US"/>
              </w:rPr>
            </w:pPr>
          </w:p>
        </w:tc>
        <w:tc>
          <w:tcPr>
            <w:tcW w:w="13026" w:type="dxa"/>
            <w:gridSpan w:val="4"/>
          </w:tcPr>
          <w:p w14:paraId="7AB9661E" w14:textId="77777777" w:rsidR="00B65BE9" w:rsidRPr="00782719" w:rsidRDefault="00B65BE9" w:rsidP="00FC0EBD">
            <w:pPr>
              <w:rPr>
                <w:rFonts w:ascii="Times New Roman" w:hAnsi="Times New Roman" w:cs="Times New Roman"/>
                <w:sz w:val="24"/>
                <w:szCs w:val="24"/>
                <w:lang w:val="en-US"/>
              </w:rPr>
            </w:pPr>
            <w:proofErr w:type="spellStart"/>
            <w:r w:rsidRPr="00A047D4">
              <w:rPr>
                <w:rFonts w:ascii="Times New Roman" w:hAnsi="Times New Roman" w:cs="Times New Roman"/>
                <w:sz w:val="24"/>
                <w:szCs w:val="24"/>
                <w:lang w:val="en-US"/>
              </w:rPr>
              <w:t>Binsch</w:t>
            </w:r>
            <w:proofErr w:type="spellEnd"/>
            <w:r w:rsidRPr="00A047D4">
              <w:rPr>
                <w:rFonts w:ascii="Times New Roman" w:hAnsi="Times New Roman" w:cs="Times New Roman"/>
                <w:sz w:val="24"/>
                <w:szCs w:val="24"/>
                <w:lang w:val="en-US"/>
              </w:rPr>
              <w:t xml:space="preserve">, O., Oudejans, R. R. D., Bakker, F. C., </w:t>
            </w:r>
            <w:proofErr w:type="spellStart"/>
            <w:r w:rsidRPr="00A047D4">
              <w:rPr>
                <w:rFonts w:ascii="Times New Roman" w:hAnsi="Times New Roman" w:cs="Times New Roman"/>
                <w:sz w:val="24"/>
                <w:szCs w:val="24"/>
                <w:lang w:val="en-US"/>
              </w:rPr>
              <w:t>Hoozemans</w:t>
            </w:r>
            <w:proofErr w:type="spellEnd"/>
            <w:r w:rsidRPr="00A047D4">
              <w:rPr>
                <w:rFonts w:ascii="Times New Roman" w:hAnsi="Times New Roman" w:cs="Times New Roman"/>
                <w:sz w:val="24"/>
                <w:szCs w:val="24"/>
                <w:lang w:val="en-US"/>
              </w:rPr>
              <w:t xml:space="preserve">, M. J. M., &amp; </w:t>
            </w:r>
            <w:proofErr w:type="spellStart"/>
            <w:r w:rsidRPr="00A047D4">
              <w:rPr>
                <w:rFonts w:ascii="Times New Roman" w:hAnsi="Times New Roman" w:cs="Times New Roman"/>
                <w:sz w:val="24"/>
                <w:szCs w:val="24"/>
                <w:lang w:val="en-US"/>
              </w:rPr>
              <w:t>Savelsbergh</w:t>
            </w:r>
            <w:proofErr w:type="spellEnd"/>
            <w:r w:rsidRPr="00A047D4">
              <w:rPr>
                <w:rFonts w:ascii="Times New Roman" w:hAnsi="Times New Roman" w:cs="Times New Roman"/>
                <w:sz w:val="24"/>
                <w:szCs w:val="24"/>
                <w:lang w:val="en-US"/>
              </w:rPr>
              <w:t xml:space="preserve">, G. J. P. (2010). </w:t>
            </w:r>
            <w:r w:rsidRPr="00782719">
              <w:rPr>
                <w:rFonts w:ascii="Times New Roman" w:hAnsi="Times New Roman" w:cs="Times New Roman"/>
                <w:sz w:val="24"/>
                <w:szCs w:val="24"/>
                <w:lang w:val="en-US"/>
              </w:rPr>
              <w:t>Ironic effects in a simulated penalty shooting task: Is the negative wording in the instruction essential? I</w:t>
            </w:r>
            <w:r w:rsidRPr="00782719">
              <w:rPr>
                <w:rStyle w:val="Emphasis"/>
                <w:rFonts w:ascii="Times New Roman" w:hAnsi="Times New Roman" w:cs="Times New Roman"/>
                <w:sz w:val="24"/>
                <w:szCs w:val="24"/>
                <w:lang w:val="en-US"/>
              </w:rPr>
              <w:t>nternational Journal of Sport Psychology, 41</w:t>
            </w:r>
            <w:r w:rsidRPr="00782719">
              <w:rPr>
                <w:rFonts w:ascii="Times New Roman" w:hAnsi="Times New Roman" w:cs="Times New Roman"/>
                <w:sz w:val="24"/>
                <w:szCs w:val="24"/>
                <w:lang w:val="en-US"/>
              </w:rPr>
              <w:t>(2), 118–133.</w:t>
            </w:r>
          </w:p>
        </w:tc>
      </w:tr>
      <w:tr w:rsidR="00B65BE9" w:rsidRPr="00782719" w14:paraId="647152C4" w14:textId="77777777" w:rsidTr="00B65BE9">
        <w:tc>
          <w:tcPr>
            <w:tcW w:w="937" w:type="dxa"/>
          </w:tcPr>
          <w:p w14:paraId="5E9256B6" w14:textId="77777777" w:rsidR="00B65BE9" w:rsidRPr="00782719" w:rsidRDefault="00B65BE9" w:rsidP="00B65BE9">
            <w:pPr>
              <w:pStyle w:val="ListParagraph"/>
              <w:numPr>
                <w:ilvl w:val="0"/>
                <w:numId w:val="2"/>
              </w:numPr>
              <w:suppressAutoHyphens w:val="0"/>
              <w:autoSpaceDN/>
              <w:spacing w:line="240" w:lineRule="auto"/>
              <w:contextualSpacing/>
              <w:textAlignment w:val="auto"/>
              <w:rPr>
                <w:szCs w:val="24"/>
                <w:lang w:val="en-US"/>
              </w:rPr>
            </w:pPr>
          </w:p>
        </w:tc>
        <w:tc>
          <w:tcPr>
            <w:tcW w:w="13026" w:type="dxa"/>
            <w:gridSpan w:val="4"/>
          </w:tcPr>
          <w:p w14:paraId="2F156FDE" w14:textId="77777777" w:rsidR="00B65BE9" w:rsidRPr="00782719" w:rsidRDefault="00B65BE9" w:rsidP="00FC0EBD">
            <w:pPr>
              <w:rPr>
                <w:rFonts w:ascii="Times New Roman" w:hAnsi="Times New Roman" w:cs="Times New Roman"/>
                <w:sz w:val="24"/>
                <w:szCs w:val="24"/>
                <w:lang w:val="en-US"/>
              </w:rPr>
            </w:pPr>
            <w:proofErr w:type="spellStart"/>
            <w:r w:rsidRPr="00A047D4">
              <w:rPr>
                <w:rFonts w:ascii="Times New Roman" w:hAnsi="Times New Roman" w:cs="Times New Roman"/>
                <w:sz w:val="24"/>
                <w:szCs w:val="24"/>
                <w:lang w:val="en-US"/>
              </w:rPr>
              <w:t>Binsch</w:t>
            </w:r>
            <w:proofErr w:type="spellEnd"/>
            <w:r w:rsidRPr="00A047D4">
              <w:rPr>
                <w:rFonts w:ascii="Times New Roman" w:hAnsi="Times New Roman" w:cs="Times New Roman"/>
                <w:sz w:val="24"/>
                <w:szCs w:val="24"/>
                <w:lang w:val="en-US"/>
              </w:rPr>
              <w:t xml:space="preserve">, O., Oudejans, R. R. D., Bakker, F. C., &amp; </w:t>
            </w:r>
            <w:proofErr w:type="spellStart"/>
            <w:r w:rsidRPr="00A047D4">
              <w:rPr>
                <w:rFonts w:ascii="Times New Roman" w:hAnsi="Times New Roman" w:cs="Times New Roman"/>
                <w:sz w:val="24"/>
                <w:szCs w:val="24"/>
                <w:lang w:val="en-US"/>
              </w:rPr>
              <w:t>Savelsbergh</w:t>
            </w:r>
            <w:proofErr w:type="spellEnd"/>
            <w:r w:rsidRPr="00A047D4">
              <w:rPr>
                <w:rFonts w:ascii="Times New Roman" w:hAnsi="Times New Roman" w:cs="Times New Roman"/>
                <w:sz w:val="24"/>
                <w:szCs w:val="24"/>
                <w:lang w:val="en-US"/>
              </w:rPr>
              <w:t xml:space="preserve">, G. J. P. (2010). </w:t>
            </w:r>
            <w:r w:rsidRPr="00782719">
              <w:rPr>
                <w:rFonts w:ascii="Times New Roman" w:hAnsi="Times New Roman" w:cs="Times New Roman"/>
                <w:sz w:val="24"/>
                <w:szCs w:val="24"/>
                <w:lang w:val="en-US"/>
              </w:rPr>
              <w:t xml:space="preserve">Ironic effects and final target fixation in a penalty shooting task. </w:t>
            </w:r>
            <w:r w:rsidRPr="00782719">
              <w:rPr>
                <w:rFonts w:ascii="Times New Roman" w:hAnsi="Times New Roman" w:cs="Times New Roman"/>
                <w:i/>
                <w:iCs/>
                <w:sz w:val="24"/>
                <w:szCs w:val="24"/>
                <w:lang w:val="en-US"/>
              </w:rPr>
              <w:t>Human Movement Science,</w:t>
            </w:r>
            <w:r w:rsidRPr="00782719">
              <w:rPr>
                <w:rFonts w:ascii="Times New Roman" w:hAnsi="Times New Roman" w:cs="Times New Roman"/>
                <w:sz w:val="24"/>
                <w:szCs w:val="24"/>
                <w:lang w:val="en-US"/>
              </w:rPr>
              <w:t xml:space="preserve"> </w:t>
            </w:r>
            <w:r w:rsidRPr="00782719">
              <w:rPr>
                <w:rFonts w:ascii="Times New Roman" w:hAnsi="Times New Roman" w:cs="Times New Roman"/>
                <w:i/>
                <w:iCs/>
                <w:sz w:val="24"/>
                <w:szCs w:val="24"/>
                <w:lang w:val="en-US"/>
              </w:rPr>
              <w:t>29</w:t>
            </w:r>
            <w:r w:rsidRPr="00782719">
              <w:rPr>
                <w:rFonts w:ascii="Times New Roman" w:hAnsi="Times New Roman" w:cs="Times New Roman"/>
                <w:sz w:val="24"/>
                <w:szCs w:val="24"/>
                <w:lang w:val="en-US"/>
              </w:rPr>
              <w:t xml:space="preserve">(2), 277-288. </w:t>
            </w:r>
            <w:hyperlink r:id="rId22" w:history="1">
              <w:r w:rsidRPr="00782719">
                <w:rPr>
                  <w:rStyle w:val="Hyperlink"/>
                  <w:rFonts w:ascii="Times New Roman" w:hAnsi="Times New Roman" w:cs="Times New Roman"/>
                  <w:sz w:val="24"/>
                  <w:szCs w:val="24"/>
                  <w:lang w:val="en-US"/>
                </w:rPr>
                <w:t>https://doi.org/10.1016/j.humov.2009.12.002</w:t>
              </w:r>
            </w:hyperlink>
            <w:r w:rsidRPr="00782719">
              <w:rPr>
                <w:rFonts w:ascii="Times New Roman" w:hAnsi="Times New Roman" w:cs="Times New Roman"/>
                <w:sz w:val="24"/>
                <w:szCs w:val="24"/>
                <w:lang w:val="en-US"/>
              </w:rPr>
              <w:t xml:space="preserve"> </w:t>
            </w:r>
          </w:p>
        </w:tc>
      </w:tr>
      <w:tr w:rsidR="00B65BE9" w:rsidRPr="00A047D4" w14:paraId="0ADCA7E9" w14:textId="77777777" w:rsidTr="00B65BE9">
        <w:tc>
          <w:tcPr>
            <w:tcW w:w="937" w:type="dxa"/>
          </w:tcPr>
          <w:p w14:paraId="6A810F1A" w14:textId="77777777" w:rsidR="00B65BE9" w:rsidRPr="00782719" w:rsidRDefault="00B65BE9" w:rsidP="00B65BE9">
            <w:pPr>
              <w:pStyle w:val="ListParagraph"/>
              <w:numPr>
                <w:ilvl w:val="0"/>
                <w:numId w:val="2"/>
              </w:numPr>
              <w:suppressAutoHyphens w:val="0"/>
              <w:autoSpaceDN/>
              <w:spacing w:line="240" w:lineRule="auto"/>
              <w:contextualSpacing/>
              <w:textAlignment w:val="auto"/>
              <w:rPr>
                <w:szCs w:val="24"/>
                <w:lang w:val="en-US"/>
              </w:rPr>
            </w:pPr>
          </w:p>
        </w:tc>
        <w:tc>
          <w:tcPr>
            <w:tcW w:w="13026" w:type="dxa"/>
            <w:gridSpan w:val="4"/>
          </w:tcPr>
          <w:p w14:paraId="742D59D8"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Gray, R., </w:t>
            </w:r>
            <w:proofErr w:type="spellStart"/>
            <w:r w:rsidRPr="00782719">
              <w:rPr>
                <w:rFonts w:ascii="Times New Roman" w:hAnsi="Times New Roman" w:cs="Times New Roman"/>
                <w:sz w:val="24"/>
                <w:szCs w:val="24"/>
                <w:lang w:val="en-US"/>
              </w:rPr>
              <w:t>Orn</w:t>
            </w:r>
            <w:proofErr w:type="spellEnd"/>
            <w:r w:rsidRPr="00782719">
              <w:rPr>
                <w:rFonts w:ascii="Times New Roman" w:hAnsi="Times New Roman" w:cs="Times New Roman"/>
                <w:sz w:val="24"/>
                <w:szCs w:val="24"/>
                <w:lang w:val="en-US"/>
              </w:rPr>
              <w:t xml:space="preserve">, A., &amp; Woodman, T. (2017). Ironic and reinvestment effects in baseball pitching: how information about an opponent can influence performance under pressure. </w:t>
            </w:r>
            <w:r w:rsidRPr="00782719">
              <w:rPr>
                <w:rFonts w:ascii="Times New Roman" w:hAnsi="Times New Roman" w:cs="Times New Roman"/>
                <w:i/>
                <w:iCs/>
                <w:sz w:val="24"/>
                <w:szCs w:val="24"/>
                <w:lang w:val="en-US"/>
              </w:rPr>
              <w:t>Journal of Sport and Exercise Psychology,</w:t>
            </w:r>
            <w:r w:rsidRPr="00782719">
              <w:rPr>
                <w:rFonts w:ascii="Times New Roman" w:hAnsi="Times New Roman" w:cs="Times New Roman"/>
                <w:sz w:val="24"/>
                <w:szCs w:val="24"/>
                <w:lang w:val="en-US"/>
              </w:rPr>
              <w:t xml:space="preserve"> </w:t>
            </w:r>
            <w:r w:rsidRPr="00782719">
              <w:rPr>
                <w:rFonts w:ascii="Times New Roman" w:hAnsi="Times New Roman" w:cs="Times New Roman"/>
                <w:i/>
                <w:iCs/>
                <w:sz w:val="24"/>
                <w:szCs w:val="24"/>
                <w:lang w:val="en-US"/>
              </w:rPr>
              <w:t>39</w:t>
            </w:r>
            <w:r w:rsidRPr="00782719">
              <w:rPr>
                <w:rFonts w:ascii="Times New Roman" w:hAnsi="Times New Roman" w:cs="Times New Roman"/>
                <w:sz w:val="24"/>
                <w:szCs w:val="24"/>
                <w:lang w:val="en-US"/>
              </w:rPr>
              <w:t xml:space="preserve">(1), 3-12. </w:t>
            </w:r>
            <w:hyperlink r:id="rId23" w:tgtFrame="_blank" w:history="1">
              <w:r w:rsidRPr="00782719">
                <w:rPr>
                  <w:rStyle w:val="Hyperlink"/>
                  <w:rFonts w:ascii="Times New Roman" w:hAnsi="Times New Roman" w:cs="Times New Roman"/>
                  <w:sz w:val="24"/>
                  <w:szCs w:val="24"/>
                  <w:lang w:val="en-US"/>
                </w:rPr>
                <w:t>https://doi.org/10.1123/jsep.2016-0035</w:t>
              </w:r>
            </w:hyperlink>
          </w:p>
        </w:tc>
      </w:tr>
      <w:tr w:rsidR="00B65BE9" w:rsidRPr="00782719" w14:paraId="765EC1E7" w14:textId="77777777" w:rsidTr="00B65BE9">
        <w:tc>
          <w:tcPr>
            <w:tcW w:w="937" w:type="dxa"/>
          </w:tcPr>
          <w:p w14:paraId="4E22539C" w14:textId="77777777" w:rsidR="00B65BE9" w:rsidRPr="00782719" w:rsidRDefault="00B65BE9" w:rsidP="00B65BE9">
            <w:pPr>
              <w:pStyle w:val="ListParagraph"/>
              <w:numPr>
                <w:ilvl w:val="0"/>
                <w:numId w:val="2"/>
              </w:numPr>
              <w:suppressAutoHyphens w:val="0"/>
              <w:autoSpaceDN/>
              <w:spacing w:line="240" w:lineRule="auto"/>
              <w:contextualSpacing/>
              <w:textAlignment w:val="auto"/>
              <w:rPr>
                <w:szCs w:val="24"/>
                <w:lang w:val="en-US"/>
              </w:rPr>
            </w:pPr>
          </w:p>
        </w:tc>
        <w:tc>
          <w:tcPr>
            <w:tcW w:w="13026" w:type="dxa"/>
            <w:gridSpan w:val="4"/>
          </w:tcPr>
          <w:p w14:paraId="15EE69D5"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Hall, C. R., Hardy, J., &amp; </w:t>
            </w:r>
            <w:proofErr w:type="spellStart"/>
            <w:r w:rsidRPr="00782719">
              <w:rPr>
                <w:rFonts w:ascii="Times New Roman" w:hAnsi="Times New Roman" w:cs="Times New Roman"/>
                <w:sz w:val="24"/>
                <w:szCs w:val="24"/>
                <w:lang w:val="en-US"/>
              </w:rPr>
              <w:t>Gammage</w:t>
            </w:r>
            <w:proofErr w:type="spellEnd"/>
            <w:r w:rsidRPr="00782719">
              <w:rPr>
                <w:rFonts w:ascii="Times New Roman" w:hAnsi="Times New Roman" w:cs="Times New Roman"/>
                <w:sz w:val="24"/>
                <w:szCs w:val="24"/>
                <w:lang w:val="en-US"/>
              </w:rPr>
              <w:t xml:space="preserve">, K. L. (1999). About hitting golf balls in water: Comments on Janelle’s (1999) article on ironic processes. </w:t>
            </w:r>
            <w:r w:rsidRPr="00782719">
              <w:rPr>
                <w:rFonts w:ascii="Times New Roman" w:hAnsi="Times New Roman" w:cs="Times New Roman"/>
                <w:i/>
                <w:iCs/>
                <w:sz w:val="24"/>
                <w:szCs w:val="24"/>
                <w:lang w:val="en-US"/>
              </w:rPr>
              <w:t>The Sport Psychologist</w:t>
            </w:r>
            <w:r w:rsidRPr="00782719">
              <w:rPr>
                <w:rFonts w:ascii="Times New Roman" w:hAnsi="Times New Roman" w:cs="Times New Roman"/>
                <w:sz w:val="24"/>
                <w:szCs w:val="24"/>
                <w:lang w:val="en-US"/>
              </w:rPr>
              <w:t xml:space="preserve">, </w:t>
            </w:r>
            <w:r w:rsidRPr="00782719">
              <w:rPr>
                <w:rFonts w:ascii="Times New Roman" w:hAnsi="Times New Roman" w:cs="Times New Roman"/>
                <w:i/>
                <w:iCs/>
                <w:sz w:val="24"/>
                <w:szCs w:val="24"/>
                <w:lang w:val="en-US"/>
              </w:rPr>
              <w:t>13</w:t>
            </w:r>
            <w:r w:rsidRPr="00782719">
              <w:rPr>
                <w:rFonts w:ascii="Times New Roman" w:hAnsi="Times New Roman" w:cs="Times New Roman"/>
                <w:sz w:val="24"/>
                <w:szCs w:val="24"/>
                <w:lang w:val="en-US"/>
              </w:rPr>
              <w:t xml:space="preserve">(2), 221-224. </w:t>
            </w:r>
            <w:hyperlink r:id="rId24" w:history="1">
              <w:r w:rsidRPr="00782719">
                <w:rPr>
                  <w:rStyle w:val="Hyperlink"/>
                  <w:rFonts w:ascii="Times New Roman" w:hAnsi="Times New Roman" w:cs="Times New Roman"/>
                  <w:sz w:val="24"/>
                  <w:szCs w:val="24"/>
                  <w:lang w:val="en-US"/>
                </w:rPr>
                <w:t>https://doi.org/10.1123/tsp.13.2.221</w:t>
              </w:r>
            </w:hyperlink>
          </w:p>
        </w:tc>
      </w:tr>
      <w:tr w:rsidR="00B65BE9" w:rsidRPr="00782719" w14:paraId="0ACB019C" w14:textId="77777777" w:rsidTr="00B65BE9">
        <w:tc>
          <w:tcPr>
            <w:tcW w:w="937" w:type="dxa"/>
          </w:tcPr>
          <w:p w14:paraId="2C41BD98" w14:textId="77777777" w:rsidR="00B65BE9" w:rsidRPr="00782719" w:rsidRDefault="00B65BE9" w:rsidP="00B65BE9">
            <w:pPr>
              <w:pStyle w:val="ListParagraph"/>
              <w:numPr>
                <w:ilvl w:val="0"/>
                <w:numId w:val="2"/>
              </w:numPr>
              <w:suppressAutoHyphens w:val="0"/>
              <w:autoSpaceDN/>
              <w:spacing w:line="240" w:lineRule="auto"/>
              <w:contextualSpacing/>
              <w:textAlignment w:val="auto"/>
              <w:rPr>
                <w:szCs w:val="24"/>
                <w:lang w:val="en-US"/>
              </w:rPr>
            </w:pPr>
          </w:p>
        </w:tc>
        <w:tc>
          <w:tcPr>
            <w:tcW w:w="13026" w:type="dxa"/>
            <w:gridSpan w:val="4"/>
          </w:tcPr>
          <w:p w14:paraId="711341AA" w14:textId="77777777" w:rsidR="00B65BE9" w:rsidRPr="00782719" w:rsidRDefault="00B65BE9" w:rsidP="00FC0EBD">
            <w:pPr>
              <w:rPr>
                <w:rFonts w:ascii="Times New Roman" w:hAnsi="Times New Roman" w:cs="Times New Roman"/>
                <w:b/>
                <w:bCs/>
                <w:sz w:val="24"/>
                <w:szCs w:val="24"/>
                <w:lang w:val="en-US"/>
              </w:rPr>
            </w:pPr>
            <w:r w:rsidRPr="00782719">
              <w:rPr>
                <w:rStyle w:val="Strong"/>
                <w:rFonts w:ascii="Times New Roman" w:hAnsi="Times New Roman" w:cs="Times New Roman"/>
                <w:b w:val="0"/>
                <w:bCs w:val="0"/>
                <w:sz w:val="24"/>
                <w:szCs w:val="24"/>
                <w:lang w:val="en-US"/>
              </w:rPr>
              <w:t xml:space="preserve">Janelle, C. M. (1999). Ironic processes in sport: implications for the sport psychologist. </w:t>
            </w:r>
            <w:r w:rsidRPr="00782719">
              <w:rPr>
                <w:rStyle w:val="Strong"/>
                <w:rFonts w:ascii="Times New Roman" w:hAnsi="Times New Roman" w:cs="Times New Roman"/>
                <w:b w:val="0"/>
                <w:bCs w:val="0"/>
                <w:i/>
                <w:iCs/>
                <w:sz w:val="24"/>
                <w:szCs w:val="24"/>
                <w:lang w:val="en-US"/>
              </w:rPr>
              <w:t>The Sport Psychologist, 13</w:t>
            </w:r>
            <w:r w:rsidRPr="00782719">
              <w:rPr>
                <w:rStyle w:val="Strong"/>
                <w:rFonts w:ascii="Times New Roman" w:hAnsi="Times New Roman" w:cs="Times New Roman"/>
                <w:b w:val="0"/>
                <w:bCs w:val="0"/>
                <w:sz w:val="24"/>
                <w:szCs w:val="24"/>
                <w:lang w:val="en-US"/>
              </w:rPr>
              <w:t>, 201 – 220.</w:t>
            </w:r>
          </w:p>
        </w:tc>
      </w:tr>
      <w:tr w:rsidR="00B65BE9" w:rsidRPr="00782719" w14:paraId="5B6E6865" w14:textId="77777777" w:rsidTr="00D021A5">
        <w:tc>
          <w:tcPr>
            <w:tcW w:w="937" w:type="dxa"/>
          </w:tcPr>
          <w:p w14:paraId="2909720C" w14:textId="77777777" w:rsidR="00B65BE9" w:rsidRPr="00782719" w:rsidRDefault="00B65BE9" w:rsidP="00B65BE9">
            <w:pPr>
              <w:pStyle w:val="ListParagraph"/>
              <w:numPr>
                <w:ilvl w:val="0"/>
                <w:numId w:val="2"/>
              </w:numPr>
              <w:suppressAutoHyphens w:val="0"/>
              <w:autoSpaceDN/>
              <w:spacing w:line="240" w:lineRule="auto"/>
              <w:contextualSpacing/>
              <w:textAlignment w:val="auto"/>
              <w:rPr>
                <w:szCs w:val="24"/>
                <w:lang w:val="en-US"/>
              </w:rPr>
            </w:pPr>
          </w:p>
        </w:tc>
        <w:tc>
          <w:tcPr>
            <w:tcW w:w="13026" w:type="dxa"/>
            <w:gridSpan w:val="4"/>
          </w:tcPr>
          <w:p w14:paraId="6A690EEC" w14:textId="77777777" w:rsidR="00B65BE9" w:rsidRPr="00782719" w:rsidRDefault="00B65BE9" w:rsidP="00FC0EBD">
            <w:pPr>
              <w:rPr>
                <w:rFonts w:ascii="Times New Roman" w:hAnsi="Times New Roman" w:cs="Times New Roman"/>
                <w:sz w:val="24"/>
                <w:szCs w:val="24"/>
                <w:lang w:val="en-US"/>
              </w:rPr>
            </w:pPr>
            <w:r w:rsidRPr="00A047D4">
              <w:rPr>
                <w:rFonts w:ascii="Times New Roman" w:hAnsi="Times New Roman" w:cs="Times New Roman"/>
                <w:sz w:val="24"/>
                <w:szCs w:val="24"/>
                <w:lang w:val="en-US"/>
              </w:rPr>
              <w:t xml:space="preserve">Liu, S., Eklund, R. C., &amp; Tenenbaum, G. (2015). </w:t>
            </w:r>
            <w:r w:rsidRPr="00782719">
              <w:rPr>
                <w:rFonts w:ascii="Times New Roman" w:hAnsi="Times New Roman" w:cs="Times New Roman"/>
                <w:sz w:val="24"/>
                <w:szCs w:val="24"/>
                <w:lang w:val="en-US"/>
              </w:rPr>
              <w:t xml:space="preserve">Time pressure and attention allocation effect on upper limb motion steadiness. </w:t>
            </w:r>
            <w:r w:rsidRPr="00782719">
              <w:rPr>
                <w:rFonts w:ascii="Times New Roman" w:hAnsi="Times New Roman" w:cs="Times New Roman"/>
                <w:i/>
                <w:iCs/>
                <w:sz w:val="24"/>
                <w:szCs w:val="24"/>
                <w:lang w:val="en-US"/>
              </w:rPr>
              <w:t xml:space="preserve">Journal of Motor Behavior, 47, </w:t>
            </w:r>
            <w:r w:rsidRPr="00782719">
              <w:rPr>
                <w:rFonts w:ascii="Times New Roman" w:hAnsi="Times New Roman" w:cs="Times New Roman"/>
                <w:sz w:val="24"/>
                <w:szCs w:val="24"/>
                <w:lang w:val="en-US"/>
              </w:rPr>
              <w:t xml:space="preserve">271–281. </w:t>
            </w:r>
            <w:hyperlink r:id="rId25" w:history="1">
              <w:r w:rsidRPr="00782719">
                <w:rPr>
                  <w:rStyle w:val="Hyperlink"/>
                  <w:rFonts w:ascii="Times New Roman" w:hAnsi="Times New Roman" w:cs="Times New Roman"/>
                  <w:sz w:val="24"/>
                  <w:szCs w:val="24"/>
                  <w:lang w:val="en-US"/>
                </w:rPr>
                <w:t>http://dx.doi.org/10.1080/00222895.2014.977764</w:t>
              </w:r>
            </w:hyperlink>
          </w:p>
        </w:tc>
      </w:tr>
      <w:tr w:rsidR="00B65BE9" w:rsidRPr="00A047D4" w14:paraId="3CD0C010" w14:textId="77777777" w:rsidTr="00D021A5">
        <w:tc>
          <w:tcPr>
            <w:tcW w:w="937" w:type="dxa"/>
            <w:shd w:val="pct10" w:color="auto" w:fill="auto"/>
          </w:tcPr>
          <w:p w14:paraId="35A7E3C7" w14:textId="77777777" w:rsidR="00B65BE9" w:rsidRPr="00782719" w:rsidRDefault="00B65BE9" w:rsidP="00FC0EBD">
            <w:pPr>
              <w:ind w:left="360"/>
              <w:rPr>
                <w:rFonts w:ascii="Times New Roman" w:hAnsi="Times New Roman" w:cs="Times New Roman"/>
                <w:b/>
                <w:bCs/>
                <w:sz w:val="24"/>
                <w:szCs w:val="24"/>
                <w:lang w:val="en-US"/>
              </w:rPr>
            </w:pPr>
            <w:r w:rsidRPr="00782719">
              <w:rPr>
                <w:rFonts w:ascii="Times New Roman" w:hAnsi="Times New Roman" w:cs="Times New Roman"/>
                <w:b/>
                <w:bCs/>
                <w:sz w:val="24"/>
                <w:szCs w:val="24"/>
                <w:lang w:val="en-US"/>
              </w:rPr>
              <w:lastRenderedPageBreak/>
              <w:t>#</w:t>
            </w:r>
          </w:p>
        </w:tc>
        <w:tc>
          <w:tcPr>
            <w:tcW w:w="13026" w:type="dxa"/>
            <w:gridSpan w:val="4"/>
            <w:shd w:val="pct10" w:color="auto" w:fill="auto"/>
          </w:tcPr>
          <w:p w14:paraId="04DA1127"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Stage 2b: Website and online screening – Records identified</w:t>
            </w:r>
          </w:p>
        </w:tc>
      </w:tr>
      <w:tr w:rsidR="00B65BE9" w:rsidRPr="00A047D4" w14:paraId="4903C2E5" w14:textId="77777777" w:rsidTr="00B65BE9">
        <w:tc>
          <w:tcPr>
            <w:tcW w:w="937" w:type="dxa"/>
          </w:tcPr>
          <w:p w14:paraId="2F64F6D0" w14:textId="77777777" w:rsidR="00B65BE9" w:rsidRPr="00782719" w:rsidRDefault="00B65BE9" w:rsidP="00B65BE9">
            <w:pPr>
              <w:pStyle w:val="ListParagraph"/>
              <w:numPr>
                <w:ilvl w:val="0"/>
                <w:numId w:val="3"/>
              </w:numPr>
              <w:suppressAutoHyphens w:val="0"/>
              <w:autoSpaceDN/>
              <w:spacing w:line="240" w:lineRule="auto"/>
              <w:contextualSpacing/>
              <w:textAlignment w:val="auto"/>
              <w:rPr>
                <w:szCs w:val="24"/>
                <w:lang w:val="en-US"/>
              </w:rPr>
            </w:pPr>
          </w:p>
        </w:tc>
        <w:tc>
          <w:tcPr>
            <w:tcW w:w="13026" w:type="dxa"/>
            <w:gridSpan w:val="4"/>
          </w:tcPr>
          <w:p w14:paraId="4F5D4A9A" w14:textId="36286F54" w:rsidR="00B65BE9" w:rsidRPr="00782719" w:rsidRDefault="00B65BE9" w:rsidP="00FC0EBD">
            <w:pPr>
              <w:rPr>
                <w:rFonts w:ascii="Times New Roman" w:hAnsi="Times New Roman" w:cs="Times New Roman"/>
                <w:sz w:val="24"/>
                <w:szCs w:val="24"/>
                <w:lang w:val="en-US"/>
              </w:rPr>
            </w:pPr>
            <w:r w:rsidRPr="00A047D4">
              <w:rPr>
                <w:rFonts w:ascii="Times New Roman" w:hAnsi="Times New Roman" w:cs="Times New Roman"/>
                <w:sz w:val="24"/>
                <w:szCs w:val="24"/>
                <w:lang w:val="sv-SE"/>
              </w:rPr>
              <w:t xml:space="preserve">Güldenpenning, I., Weigelt, M., &amp; Kunde, W. (2019). </w:t>
            </w:r>
            <w:r w:rsidRPr="00782719">
              <w:rPr>
                <w:rFonts w:ascii="Times New Roman" w:hAnsi="Times New Roman" w:cs="Times New Roman"/>
                <w:sz w:val="24"/>
                <w:szCs w:val="24"/>
                <w:lang w:val="en-US"/>
              </w:rPr>
              <w:t xml:space="preserve">Processing head fakes in basketball: are there ironic effects of instructions on the head-fake effect in basketball? </w:t>
            </w:r>
            <w:r w:rsidRPr="00782719">
              <w:rPr>
                <w:rFonts w:ascii="Times New Roman" w:hAnsi="Times New Roman" w:cs="Times New Roman"/>
                <w:i/>
                <w:iCs/>
                <w:sz w:val="24"/>
                <w:szCs w:val="24"/>
                <w:lang w:val="en-US"/>
              </w:rPr>
              <w:t>Human Movement Science, 67</w:t>
            </w:r>
            <w:r w:rsidRPr="00782719">
              <w:rPr>
                <w:rFonts w:ascii="Times New Roman" w:hAnsi="Times New Roman" w:cs="Times New Roman"/>
                <w:sz w:val="24"/>
                <w:szCs w:val="24"/>
                <w:lang w:val="en-US"/>
              </w:rPr>
              <w:t xml:space="preserve">, 102499. </w:t>
            </w:r>
            <w:hyperlink r:id="rId26" w:history="1">
              <w:r w:rsidRPr="00782719">
                <w:rPr>
                  <w:rStyle w:val="Hyperlink"/>
                  <w:rFonts w:ascii="Times New Roman" w:hAnsi="Times New Roman" w:cs="Times New Roman"/>
                  <w:sz w:val="24"/>
                  <w:szCs w:val="24"/>
                  <w:lang w:val="en-US"/>
                </w:rPr>
                <w:t>https://doi.org/10.1016/j.humov.2019.102499</w:t>
              </w:r>
            </w:hyperlink>
            <w:r w:rsidRPr="00782719">
              <w:rPr>
                <w:rFonts w:ascii="Times New Roman" w:hAnsi="Times New Roman" w:cs="Times New Roman"/>
                <w:sz w:val="24"/>
                <w:szCs w:val="24"/>
                <w:lang w:val="en-US"/>
              </w:rPr>
              <w:t>. Retrieved</w:t>
            </w:r>
            <w:r w:rsidR="00F53D81" w:rsidRPr="00782719">
              <w:rPr>
                <w:rFonts w:ascii="Times New Roman" w:hAnsi="Times New Roman" w:cs="Times New Roman"/>
                <w:sz w:val="24"/>
                <w:szCs w:val="24"/>
                <w:lang w:val="en-US"/>
              </w:rPr>
              <w:t xml:space="preserve"> online from </w:t>
            </w:r>
            <w:hyperlink r:id="rId27" w:history="1">
              <w:r w:rsidR="00F53D81" w:rsidRPr="00782719">
                <w:rPr>
                  <w:rStyle w:val="Hyperlink"/>
                  <w:rFonts w:ascii="Times New Roman" w:hAnsi="Times New Roman" w:cs="Times New Roman"/>
                  <w:sz w:val="24"/>
                  <w:szCs w:val="24"/>
                  <w:lang w:val="en-US"/>
                </w:rPr>
                <w:t>University of Paderborn</w:t>
              </w:r>
            </w:hyperlink>
            <w:r w:rsidR="001501C5" w:rsidRPr="00782719">
              <w:rPr>
                <w:rFonts w:ascii="Times New Roman" w:hAnsi="Times New Roman" w:cs="Times New Roman"/>
                <w:sz w:val="24"/>
                <w:szCs w:val="24"/>
                <w:lang w:val="en-US"/>
              </w:rPr>
              <w:t xml:space="preserve">. </w:t>
            </w:r>
          </w:p>
        </w:tc>
      </w:tr>
      <w:tr w:rsidR="00B65BE9" w:rsidRPr="00782719" w14:paraId="34FA6FA7" w14:textId="77777777" w:rsidTr="00B65BE9">
        <w:tc>
          <w:tcPr>
            <w:tcW w:w="937" w:type="dxa"/>
          </w:tcPr>
          <w:p w14:paraId="3058B9F0" w14:textId="77777777" w:rsidR="00B65BE9" w:rsidRPr="00782719" w:rsidRDefault="00B65BE9" w:rsidP="00B65BE9">
            <w:pPr>
              <w:pStyle w:val="ListParagraph"/>
              <w:numPr>
                <w:ilvl w:val="0"/>
                <w:numId w:val="3"/>
              </w:numPr>
              <w:suppressAutoHyphens w:val="0"/>
              <w:autoSpaceDN/>
              <w:spacing w:line="240" w:lineRule="auto"/>
              <w:contextualSpacing/>
              <w:textAlignment w:val="auto"/>
              <w:rPr>
                <w:szCs w:val="24"/>
                <w:lang w:val="en-US"/>
              </w:rPr>
            </w:pPr>
          </w:p>
        </w:tc>
        <w:tc>
          <w:tcPr>
            <w:tcW w:w="13026" w:type="dxa"/>
            <w:gridSpan w:val="4"/>
          </w:tcPr>
          <w:p w14:paraId="56E1F17F" w14:textId="18516C53" w:rsidR="00B65BE9" w:rsidRPr="00782719" w:rsidRDefault="00B65BE9" w:rsidP="00FC0EBD">
            <w:pPr>
              <w:rPr>
                <w:rFonts w:ascii="Times New Roman" w:hAnsi="Times New Roman" w:cs="Times New Roman"/>
                <w:sz w:val="24"/>
                <w:szCs w:val="24"/>
                <w:lang w:val="en-US"/>
              </w:rPr>
            </w:pPr>
            <w:proofErr w:type="spellStart"/>
            <w:r w:rsidRPr="00782719">
              <w:rPr>
                <w:rFonts w:ascii="Times New Roman" w:hAnsi="Times New Roman" w:cs="Times New Roman"/>
                <w:sz w:val="24"/>
                <w:szCs w:val="24"/>
                <w:lang w:val="en-US"/>
              </w:rPr>
              <w:t>Lorusso</w:t>
            </w:r>
            <w:proofErr w:type="spellEnd"/>
            <w:r w:rsidRPr="00782719">
              <w:rPr>
                <w:rFonts w:ascii="Times New Roman" w:hAnsi="Times New Roman" w:cs="Times New Roman"/>
                <w:sz w:val="24"/>
                <w:szCs w:val="24"/>
                <w:lang w:val="en-US"/>
              </w:rPr>
              <w:t>, J. E. (2009). Ironic processes of mental control of action in tennis. Florida State University. Retrieved online from</w:t>
            </w:r>
            <w:r w:rsidR="001501C5" w:rsidRPr="00782719">
              <w:rPr>
                <w:rFonts w:ascii="Times New Roman" w:hAnsi="Times New Roman" w:cs="Times New Roman"/>
                <w:sz w:val="24"/>
                <w:szCs w:val="24"/>
                <w:lang w:val="en-US"/>
              </w:rPr>
              <w:t xml:space="preserve"> </w:t>
            </w:r>
            <w:hyperlink r:id="rId28" w:history="1">
              <w:r w:rsidR="001501C5" w:rsidRPr="00782719">
                <w:rPr>
                  <w:rStyle w:val="Hyperlink"/>
                  <w:rFonts w:ascii="Times New Roman" w:hAnsi="Times New Roman" w:cs="Times New Roman"/>
                  <w:sz w:val="24"/>
                  <w:szCs w:val="24"/>
                  <w:lang w:val="en-US"/>
                </w:rPr>
                <w:t>FSU</w:t>
              </w:r>
            </w:hyperlink>
            <w:r w:rsidR="001501C5" w:rsidRPr="00782719">
              <w:rPr>
                <w:rFonts w:ascii="Times New Roman" w:hAnsi="Times New Roman" w:cs="Times New Roman"/>
                <w:sz w:val="24"/>
                <w:szCs w:val="24"/>
                <w:lang w:val="en-US"/>
              </w:rPr>
              <w:t>.</w:t>
            </w:r>
            <w:r w:rsidRPr="00782719">
              <w:rPr>
                <w:rFonts w:ascii="Times New Roman" w:hAnsi="Times New Roman" w:cs="Times New Roman"/>
                <w:sz w:val="24"/>
                <w:szCs w:val="24"/>
                <w:lang w:val="en-US"/>
              </w:rPr>
              <w:t xml:space="preserve"> </w:t>
            </w:r>
          </w:p>
        </w:tc>
      </w:tr>
      <w:tr w:rsidR="00B65BE9" w:rsidRPr="00782719" w14:paraId="5381884F" w14:textId="77777777" w:rsidTr="00D021A5">
        <w:tc>
          <w:tcPr>
            <w:tcW w:w="937" w:type="dxa"/>
          </w:tcPr>
          <w:p w14:paraId="069A1D55" w14:textId="77777777" w:rsidR="00B65BE9" w:rsidRPr="00782719" w:rsidRDefault="00B65BE9" w:rsidP="00B65BE9">
            <w:pPr>
              <w:pStyle w:val="ListParagraph"/>
              <w:numPr>
                <w:ilvl w:val="0"/>
                <w:numId w:val="3"/>
              </w:numPr>
              <w:suppressAutoHyphens w:val="0"/>
              <w:autoSpaceDN/>
              <w:spacing w:line="240" w:lineRule="auto"/>
              <w:contextualSpacing/>
              <w:textAlignment w:val="auto"/>
              <w:rPr>
                <w:szCs w:val="24"/>
                <w:lang w:val="en-US"/>
              </w:rPr>
            </w:pPr>
          </w:p>
        </w:tc>
        <w:tc>
          <w:tcPr>
            <w:tcW w:w="13026" w:type="dxa"/>
            <w:gridSpan w:val="4"/>
          </w:tcPr>
          <w:p w14:paraId="6163FA2D" w14:textId="42B80180"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color w:val="000000" w:themeColor="text1"/>
                <w:sz w:val="24"/>
                <w:szCs w:val="24"/>
                <w:lang w:val="en-US"/>
              </w:rPr>
              <w:t xml:space="preserve">Tanaka, Y., &amp; </w:t>
            </w:r>
            <w:proofErr w:type="spellStart"/>
            <w:r w:rsidRPr="00782719">
              <w:rPr>
                <w:rFonts w:ascii="Times New Roman" w:hAnsi="Times New Roman" w:cs="Times New Roman"/>
                <w:color w:val="000000" w:themeColor="text1"/>
                <w:sz w:val="24"/>
                <w:szCs w:val="24"/>
                <w:lang w:val="en-US"/>
              </w:rPr>
              <w:t>Karakida</w:t>
            </w:r>
            <w:proofErr w:type="spellEnd"/>
            <w:r w:rsidRPr="00782719">
              <w:rPr>
                <w:rFonts w:ascii="Times New Roman" w:hAnsi="Times New Roman" w:cs="Times New Roman"/>
                <w:color w:val="000000" w:themeColor="text1"/>
                <w:sz w:val="24"/>
                <w:szCs w:val="24"/>
                <w:lang w:val="en-US"/>
              </w:rPr>
              <w:t xml:space="preserve">, K. (2019). Application of ironic processing theory to motor performance: experimental verification and mechanism of ironic and overcompensation errors. </w:t>
            </w:r>
            <w:r w:rsidRPr="00782719">
              <w:rPr>
                <w:rFonts w:ascii="Times New Roman" w:hAnsi="Times New Roman" w:cs="Times New Roman"/>
                <w:i/>
                <w:iCs/>
                <w:color w:val="000000" w:themeColor="text1"/>
                <w:sz w:val="24"/>
                <w:szCs w:val="24"/>
                <w:lang w:val="en-US"/>
              </w:rPr>
              <w:t>Japanese Journal of Sport Psychology</w:t>
            </w:r>
            <w:r w:rsidRPr="00782719">
              <w:rPr>
                <w:rFonts w:ascii="Times New Roman" w:hAnsi="Times New Roman" w:cs="Times New Roman"/>
                <w:color w:val="000000" w:themeColor="text1"/>
                <w:sz w:val="24"/>
                <w:szCs w:val="24"/>
                <w:lang w:val="en-US"/>
              </w:rPr>
              <w:t>.</w:t>
            </w:r>
            <w:r w:rsidR="001501C5" w:rsidRPr="00782719">
              <w:rPr>
                <w:rFonts w:ascii="Times New Roman" w:hAnsi="Times New Roman" w:cs="Times New Roman"/>
                <w:color w:val="000000" w:themeColor="text1"/>
                <w:sz w:val="24"/>
                <w:szCs w:val="24"/>
                <w:lang w:val="en-US"/>
              </w:rPr>
              <w:t xml:space="preserve"> Retrieved online from </w:t>
            </w:r>
            <w:hyperlink r:id="rId29" w:history="1">
              <w:r w:rsidR="001501C5" w:rsidRPr="00782719">
                <w:rPr>
                  <w:rStyle w:val="Hyperlink"/>
                  <w:rFonts w:ascii="Times New Roman" w:hAnsi="Times New Roman" w:cs="Times New Roman"/>
                  <w:sz w:val="24"/>
                  <w:szCs w:val="24"/>
                  <w:lang w:val="en-US"/>
                </w:rPr>
                <w:t>ResearchGate</w:t>
              </w:r>
            </w:hyperlink>
            <w:r w:rsidR="001501C5" w:rsidRPr="00782719">
              <w:rPr>
                <w:rFonts w:ascii="Times New Roman" w:hAnsi="Times New Roman" w:cs="Times New Roman"/>
                <w:color w:val="000000" w:themeColor="text1"/>
                <w:sz w:val="24"/>
                <w:szCs w:val="24"/>
                <w:lang w:val="en-US"/>
              </w:rPr>
              <w:t xml:space="preserve">. </w:t>
            </w:r>
          </w:p>
        </w:tc>
      </w:tr>
      <w:tr w:rsidR="00B65BE9" w:rsidRPr="00782719" w14:paraId="435B93D5" w14:textId="77777777" w:rsidTr="00D021A5">
        <w:tc>
          <w:tcPr>
            <w:tcW w:w="937" w:type="dxa"/>
            <w:shd w:val="pct10" w:color="auto" w:fill="auto"/>
          </w:tcPr>
          <w:p w14:paraId="2B57111F" w14:textId="77777777" w:rsidR="00B65BE9" w:rsidRPr="00782719" w:rsidRDefault="00B65BE9" w:rsidP="00FC0EBD">
            <w:pPr>
              <w:ind w:left="360"/>
              <w:rPr>
                <w:rFonts w:ascii="Times New Roman" w:hAnsi="Times New Roman" w:cs="Times New Roman"/>
                <w:b/>
                <w:bCs/>
                <w:sz w:val="24"/>
                <w:szCs w:val="24"/>
                <w:lang w:val="en-US"/>
              </w:rPr>
            </w:pPr>
            <w:r w:rsidRPr="00782719">
              <w:rPr>
                <w:rFonts w:ascii="Times New Roman" w:hAnsi="Times New Roman" w:cs="Times New Roman"/>
                <w:b/>
                <w:bCs/>
                <w:sz w:val="24"/>
                <w:szCs w:val="24"/>
                <w:lang w:val="en-US"/>
              </w:rPr>
              <w:t>#</w:t>
            </w:r>
          </w:p>
        </w:tc>
        <w:tc>
          <w:tcPr>
            <w:tcW w:w="6882" w:type="dxa"/>
            <w:shd w:val="pct10" w:color="auto" w:fill="auto"/>
          </w:tcPr>
          <w:p w14:paraId="4638A49C"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Stage 3: Reviewing full-text studies </w:t>
            </w:r>
          </w:p>
        </w:tc>
        <w:tc>
          <w:tcPr>
            <w:tcW w:w="1883" w:type="dxa"/>
            <w:shd w:val="pct10" w:color="auto" w:fill="auto"/>
          </w:tcPr>
          <w:p w14:paraId="060FC00E"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Include/Exclude</w:t>
            </w:r>
          </w:p>
        </w:tc>
        <w:tc>
          <w:tcPr>
            <w:tcW w:w="4261" w:type="dxa"/>
            <w:gridSpan w:val="2"/>
            <w:shd w:val="pct10" w:color="auto" w:fill="auto"/>
          </w:tcPr>
          <w:p w14:paraId="25478239"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Reasons for exclusion</w:t>
            </w:r>
          </w:p>
        </w:tc>
      </w:tr>
      <w:tr w:rsidR="00B65BE9" w:rsidRPr="00782719" w14:paraId="5FA52CFE" w14:textId="77777777" w:rsidTr="00D021A5">
        <w:tc>
          <w:tcPr>
            <w:tcW w:w="937" w:type="dxa"/>
          </w:tcPr>
          <w:p w14:paraId="2B432507" w14:textId="77777777" w:rsidR="00B65BE9" w:rsidRPr="00782719" w:rsidRDefault="00B65BE9" w:rsidP="00B65BE9">
            <w:pPr>
              <w:pStyle w:val="ListParagraph"/>
              <w:numPr>
                <w:ilvl w:val="0"/>
                <w:numId w:val="4"/>
              </w:numPr>
              <w:tabs>
                <w:tab w:val="left" w:pos="360"/>
              </w:tabs>
              <w:suppressAutoHyphens w:val="0"/>
              <w:autoSpaceDN/>
              <w:spacing w:line="240" w:lineRule="auto"/>
              <w:contextualSpacing/>
              <w:textAlignment w:val="auto"/>
              <w:rPr>
                <w:szCs w:val="24"/>
                <w:lang w:val="en-US"/>
              </w:rPr>
            </w:pPr>
            <w:r w:rsidRPr="00782719">
              <w:rPr>
                <w:szCs w:val="24"/>
                <w:lang w:val="en-US"/>
              </w:rPr>
              <w:t xml:space="preserve"> </w:t>
            </w:r>
          </w:p>
        </w:tc>
        <w:tc>
          <w:tcPr>
            <w:tcW w:w="6882" w:type="dxa"/>
          </w:tcPr>
          <w:p w14:paraId="49F03E6E"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Barlow, M., Woodman, T., Gorgulu, R., &amp; </w:t>
            </w:r>
            <w:proofErr w:type="spellStart"/>
            <w:r w:rsidRPr="00782719">
              <w:rPr>
                <w:rFonts w:ascii="Times New Roman" w:hAnsi="Times New Roman" w:cs="Times New Roman"/>
                <w:sz w:val="24"/>
                <w:szCs w:val="24"/>
                <w:lang w:val="en-US"/>
              </w:rPr>
              <w:t>Voyzey</w:t>
            </w:r>
            <w:proofErr w:type="spellEnd"/>
            <w:r w:rsidRPr="00782719">
              <w:rPr>
                <w:rFonts w:ascii="Times New Roman" w:hAnsi="Times New Roman" w:cs="Times New Roman"/>
                <w:sz w:val="24"/>
                <w:szCs w:val="24"/>
                <w:lang w:val="en-US"/>
              </w:rPr>
              <w:t xml:space="preserve">, R. (2016, Study 1 – 2). Ironic effects of performance are worse for neurotics. </w:t>
            </w:r>
            <w:r w:rsidRPr="00782719">
              <w:rPr>
                <w:rFonts w:ascii="Times New Roman" w:hAnsi="Times New Roman" w:cs="Times New Roman"/>
                <w:i/>
                <w:iCs/>
                <w:sz w:val="24"/>
                <w:szCs w:val="24"/>
                <w:lang w:val="en-US"/>
              </w:rPr>
              <w:t>Psychology of Sport and Exercise, 24</w:t>
            </w:r>
            <w:r w:rsidRPr="00782719">
              <w:rPr>
                <w:rFonts w:ascii="Times New Roman" w:hAnsi="Times New Roman" w:cs="Times New Roman"/>
                <w:sz w:val="24"/>
                <w:szCs w:val="24"/>
                <w:lang w:val="en-US"/>
              </w:rPr>
              <w:t xml:space="preserve">, 27-37. </w:t>
            </w:r>
            <w:hyperlink r:id="rId30" w:history="1">
              <w:r w:rsidRPr="00782719">
                <w:rPr>
                  <w:rStyle w:val="Hyperlink"/>
                  <w:rFonts w:ascii="Times New Roman" w:hAnsi="Times New Roman" w:cs="Times New Roman"/>
                  <w:sz w:val="24"/>
                  <w:szCs w:val="24"/>
                  <w:lang w:val="en-US"/>
                </w:rPr>
                <w:t>https://doi.org/10.1016/j.psychsport.2015.12.005</w:t>
              </w:r>
            </w:hyperlink>
          </w:p>
        </w:tc>
        <w:tc>
          <w:tcPr>
            <w:tcW w:w="1883" w:type="dxa"/>
          </w:tcPr>
          <w:p w14:paraId="2097E757"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7E92C53A" w14:textId="77777777" w:rsidR="00B65BE9" w:rsidRPr="00782719" w:rsidRDefault="00B65BE9" w:rsidP="00FC0EBD">
            <w:pPr>
              <w:rPr>
                <w:rFonts w:ascii="Times New Roman" w:hAnsi="Times New Roman" w:cs="Times New Roman"/>
                <w:sz w:val="24"/>
                <w:szCs w:val="24"/>
                <w:lang w:val="en-US"/>
              </w:rPr>
            </w:pPr>
          </w:p>
        </w:tc>
      </w:tr>
      <w:tr w:rsidR="00B65BE9" w:rsidRPr="00A047D4" w14:paraId="4CC855C0" w14:textId="77777777" w:rsidTr="00D021A5">
        <w:tc>
          <w:tcPr>
            <w:tcW w:w="937" w:type="dxa"/>
          </w:tcPr>
          <w:p w14:paraId="5EBBEDE7" w14:textId="77777777" w:rsidR="00B65BE9" w:rsidRPr="00782719" w:rsidRDefault="00B65BE9" w:rsidP="00B65BE9">
            <w:pPr>
              <w:pStyle w:val="ListParagraph"/>
              <w:numPr>
                <w:ilvl w:val="0"/>
                <w:numId w:val="4"/>
              </w:numPr>
              <w:tabs>
                <w:tab w:val="left" w:pos="360"/>
              </w:tabs>
              <w:suppressAutoHyphens w:val="0"/>
              <w:autoSpaceDN/>
              <w:spacing w:line="240" w:lineRule="auto"/>
              <w:contextualSpacing/>
              <w:textAlignment w:val="auto"/>
              <w:rPr>
                <w:szCs w:val="24"/>
                <w:lang w:val="en-US"/>
              </w:rPr>
            </w:pPr>
          </w:p>
        </w:tc>
        <w:tc>
          <w:tcPr>
            <w:tcW w:w="6882" w:type="dxa"/>
          </w:tcPr>
          <w:p w14:paraId="6AA2AAC1" w14:textId="77777777" w:rsidR="00B65BE9" w:rsidRPr="00782719" w:rsidRDefault="00B65BE9" w:rsidP="00FC0EBD">
            <w:pPr>
              <w:rPr>
                <w:rFonts w:ascii="Times New Roman" w:hAnsi="Times New Roman" w:cs="Times New Roman"/>
                <w:sz w:val="24"/>
                <w:szCs w:val="24"/>
                <w:lang w:val="en-US"/>
              </w:rPr>
            </w:pPr>
            <w:r w:rsidRPr="008C3400">
              <w:rPr>
                <w:rFonts w:ascii="Times New Roman" w:hAnsi="Times New Roman" w:cs="Times New Roman"/>
                <w:sz w:val="24"/>
                <w:szCs w:val="24"/>
              </w:rPr>
              <w:t xml:space="preserve">Bakker, F. C., Oudejans, R. R. D., </w:t>
            </w:r>
            <w:proofErr w:type="spellStart"/>
            <w:r w:rsidRPr="008C3400">
              <w:rPr>
                <w:rFonts w:ascii="Times New Roman" w:hAnsi="Times New Roman" w:cs="Times New Roman"/>
                <w:sz w:val="24"/>
                <w:szCs w:val="24"/>
              </w:rPr>
              <w:t>Binsch</w:t>
            </w:r>
            <w:proofErr w:type="spellEnd"/>
            <w:r w:rsidRPr="008C3400">
              <w:rPr>
                <w:rFonts w:ascii="Times New Roman" w:hAnsi="Times New Roman" w:cs="Times New Roman"/>
                <w:sz w:val="24"/>
                <w:szCs w:val="24"/>
              </w:rPr>
              <w:t xml:space="preserve">, O., &amp; van der Kamp, J. (2006, </w:t>
            </w:r>
            <w:proofErr w:type="spellStart"/>
            <w:r w:rsidRPr="008C3400">
              <w:rPr>
                <w:rFonts w:ascii="Times New Roman" w:hAnsi="Times New Roman" w:cs="Times New Roman"/>
                <w:sz w:val="24"/>
                <w:szCs w:val="24"/>
              </w:rPr>
              <w:t>Study</w:t>
            </w:r>
            <w:proofErr w:type="spellEnd"/>
            <w:r w:rsidRPr="008C3400">
              <w:rPr>
                <w:rFonts w:ascii="Times New Roman" w:hAnsi="Times New Roman" w:cs="Times New Roman"/>
                <w:sz w:val="24"/>
                <w:szCs w:val="24"/>
              </w:rPr>
              <w:t xml:space="preserve"> 1). </w:t>
            </w:r>
            <w:r w:rsidRPr="00782719">
              <w:rPr>
                <w:rFonts w:ascii="Times New Roman" w:hAnsi="Times New Roman" w:cs="Times New Roman"/>
                <w:sz w:val="24"/>
                <w:szCs w:val="24"/>
                <w:lang w:val="en-US"/>
              </w:rPr>
              <w:t xml:space="preserve">Penalty shooting and gaze behavior: Unwanted effects of the wish not to miss. </w:t>
            </w:r>
            <w:r w:rsidRPr="00782719">
              <w:rPr>
                <w:rStyle w:val="Emphasis"/>
                <w:rFonts w:ascii="Times New Roman" w:hAnsi="Times New Roman" w:cs="Times New Roman"/>
                <w:sz w:val="24"/>
                <w:szCs w:val="24"/>
                <w:lang w:val="en-US"/>
              </w:rPr>
              <w:t>International Journal of Sport Psychology</w:t>
            </w:r>
            <w:r w:rsidRPr="00782719">
              <w:rPr>
                <w:rFonts w:ascii="Times New Roman" w:hAnsi="Times New Roman" w:cs="Times New Roman"/>
                <w:sz w:val="24"/>
                <w:szCs w:val="24"/>
                <w:lang w:val="en-US"/>
              </w:rPr>
              <w:t xml:space="preserve">, </w:t>
            </w:r>
            <w:r w:rsidRPr="00782719">
              <w:rPr>
                <w:rStyle w:val="Emphasis"/>
                <w:rFonts w:ascii="Times New Roman" w:hAnsi="Times New Roman" w:cs="Times New Roman"/>
                <w:sz w:val="24"/>
                <w:szCs w:val="24"/>
                <w:lang w:val="en-US"/>
              </w:rPr>
              <w:t>37</w:t>
            </w:r>
            <w:r w:rsidRPr="00782719">
              <w:rPr>
                <w:rFonts w:ascii="Times New Roman" w:hAnsi="Times New Roman" w:cs="Times New Roman"/>
                <w:sz w:val="24"/>
                <w:szCs w:val="24"/>
                <w:lang w:val="en-US"/>
              </w:rPr>
              <w:t>, 265-80.</w:t>
            </w:r>
          </w:p>
        </w:tc>
        <w:tc>
          <w:tcPr>
            <w:tcW w:w="1883" w:type="dxa"/>
          </w:tcPr>
          <w:p w14:paraId="7D7DA745"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5886F741"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Not manipulation of interest (i.e., the instructional manipulation did not involve avoidant or negative instructions).</w:t>
            </w:r>
          </w:p>
        </w:tc>
      </w:tr>
      <w:tr w:rsidR="00B65BE9" w:rsidRPr="00782719" w14:paraId="7FC8FA46" w14:textId="77777777" w:rsidTr="00D021A5">
        <w:tc>
          <w:tcPr>
            <w:tcW w:w="937" w:type="dxa"/>
          </w:tcPr>
          <w:p w14:paraId="3C8E781F" w14:textId="77777777" w:rsidR="00B65BE9" w:rsidRPr="00782719" w:rsidRDefault="00B65BE9" w:rsidP="00B65BE9">
            <w:pPr>
              <w:pStyle w:val="ListParagraph"/>
              <w:numPr>
                <w:ilvl w:val="0"/>
                <w:numId w:val="4"/>
              </w:numPr>
              <w:tabs>
                <w:tab w:val="left" w:pos="360"/>
              </w:tabs>
              <w:suppressAutoHyphens w:val="0"/>
              <w:autoSpaceDN/>
              <w:spacing w:line="240" w:lineRule="auto"/>
              <w:contextualSpacing/>
              <w:textAlignment w:val="auto"/>
              <w:rPr>
                <w:szCs w:val="24"/>
                <w:lang w:val="en-US"/>
              </w:rPr>
            </w:pPr>
          </w:p>
        </w:tc>
        <w:tc>
          <w:tcPr>
            <w:tcW w:w="6882" w:type="dxa"/>
          </w:tcPr>
          <w:p w14:paraId="40A32124" w14:textId="77777777" w:rsidR="00B65BE9" w:rsidRPr="00782719" w:rsidRDefault="00B65BE9" w:rsidP="00FC0EBD">
            <w:pPr>
              <w:rPr>
                <w:rFonts w:ascii="Times New Roman" w:hAnsi="Times New Roman" w:cs="Times New Roman"/>
                <w:sz w:val="24"/>
                <w:szCs w:val="24"/>
                <w:lang w:val="en-US"/>
              </w:rPr>
            </w:pPr>
            <w:r w:rsidRPr="008C3400">
              <w:rPr>
                <w:rFonts w:ascii="Times New Roman" w:hAnsi="Times New Roman" w:cs="Times New Roman"/>
                <w:sz w:val="24"/>
                <w:szCs w:val="24"/>
              </w:rPr>
              <w:t xml:space="preserve">Bakker, F. C., Oudejans, R. R. D., </w:t>
            </w:r>
            <w:proofErr w:type="spellStart"/>
            <w:r w:rsidRPr="008C3400">
              <w:rPr>
                <w:rFonts w:ascii="Times New Roman" w:hAnsi="Times New Roman" w:cs="Times New Roman"/>
                <w:sz w:val="24"/>
                <w:szCs w:val="24"/>
              </w:rPr>
              <w:t>Binsch</w:t>
            </w:r>
            <w:proofErr w:type="spellEnd"/>
            <w:r w:rsidRPr="008C3400">
              <w:rPr>
                <w:rFonts w:ascii="Times New Roman" w:hAnsi="Times New Roman" w:cs="Times New Roman"/>
                <w:sz w:val="24"/>
                <w:szCs w:val="24"/>
              </w:rPr>
              <w:t xml:space="preserve">, O., &amp; van der Kamp, J. (2006, </w:t>
            </w:r>
            <w:proofErr w:type="spellStart"/>
            <w:r w:rsidRPr="008C3400">
              <w:rPr>
                <w:rFonts w:ascii="Times New Roman" w:hAnsi="Times New Roman" w:cs="Times New Roman"/>
                <w:sz w:val="24"/>
                <w:szCs w:val="24"/>
              </w:rPr>
              <w:t>Study</w:t>
            </w:r>
            <w:proofErr w:type="spellEnd"/>
            <w:r w:rsidRPr="008C3400">
              <w:rPr>
                <w:rFonts w:ascii="Times New Roman" w:hAnsi="Times New Roman" w:cs="Times New Roman"/>
                <w:sz w:val="24"/>
                <w:szCs w:val="24"/>
              </w:rPr>
              <w:t xml:space="preserve"> 2). </w:t>
            </w:r>
            <w:r w:rsidRPr="00782719">
              <w:rPr>
                <w:rFonts w:ascii="Times New Roman" w:hAnsi="Times New Roman" w:cs="Times New Roman"/>
                <w:sz w:val="24"/>
                <w:szCs w:val="24"/>
                <w:lang w:val="en-US"/>
              </w:rPr>
              <w:t xml:space="preserve">Penalty shooting and gaze behavior: Unwanted effects of the wish not to miss. </w:t>
            </w:r>
            <w:r w:rsidRPr="00782719">
              <w:rPr>
                <w:rStyle w:val="Emphasis"/>
                <w:rFonts w:ascii="Times New Roman" w:hAnsi="Times New Roman" w:cs="Times New Roman"/>
                <w:sz w:val="24"/>
                <w:szCs w:val="24"/>
                <w:lang w:val="en-US"/>
              </w:rPr>
              <w:t>International Journal of Sport Psychology</w:t>
            </w:r>
            <w:r w:rsidRPr="00782719">
              <w:rPr>
                <w:rFonts w:ascii="Times New Roman" w:hAnsi="Times New Roman" w:cs="Times New Roman"/>
                <w:sz w:val="24"/>
                <w:szCs w:val="24"/>
                <w:lang w:val="en-US"/>
              </w:rPr>
              <w:t xml:space="preserve">, </w:t>
            </w:r>
            <w:r w:rsidRPr="00782719">
              <w:rPr>
                <w:rStyle w:val="Emphasis"/>
                <w:rFonts w:ascii="Times New Roman" w:hAnsi="Times New Roman" w:cs="Times New Roman"/>
                <w:sz w:val="24"/>
                <w:szCs w:val="24"/>
                <w:lang w:val="en-US"/>
              </w:rPr>
              <w:t>37</w:t>
            </w:r>
            <w:r w:rsidRPr="00782719">
              <w:rPr>
                <w:rFonts w:ascii="Times New Roman" w:hAnsi="Times New Roman" w:cs="Times New Roman"/>
                <w:sz w:val="24"/>
                <w:szCs w:val="24"/>
                <w:lang w:val="en-US"/>
              </w:rPr>
              <w:t>, 265-80.</w:t>
            </w:r>
          </w:p>
        </w:tc>
        <w:tc>
          <w:tcPr>
            <w:tcW w:w="1883" w:type="dxa"/>
          </w:tcPr>
          <w:p w14:paraId="4D3B40C9"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75314FA2" w14:textId="77777777" w:rsidR="00B65BE9" w:rsidRPr="00782719" w:rsidRDefault="00B65BE9" w:rsidP="00FC0EBD">
            <w:pPr>
              <w:rPr>
                <w:rFonts w:ascii="Times New Roman" w:hAnsi="Times New Roman" w:cs="Times New Roman"/>
                <w:sz w:val="24"/>
                <w:szCs w:val="24"/>
                <w:lang w:val="en-US"/>
              </w:rPr>
            </w:pPr>
          </w:p>
        </w:tc>
      </w:tr>
      <w:tr w:rsidR="00B65BE9" w:rsidRPr="00A047D4" w14:paraId="2F5283A1" w14:textId="77777777" w:rsidTr="00D021A5">
        <w:tc>
          <w:tcPr>
            <w:tcW w:w="937" w:type="dxa"/>
          </w:tcPr>
          <w:p w14:paraId="5C365C85" w14:textId="77777777" w:rsidR="00B65BE9" w:rsidRPr="00782719" w:rsidRDefault="00B65BE9" w:rsidP="00B65BE9">
            <w:pPr>
              <w:pStyle w:val="ListParagraph"/>
              <w:numPr>
                <w:ilvl w:val="0"/>
                <w:numId w:val="4"/>
              </w:numPr>
              <w:tabs>
                <w:tab w:val="left" w:pos="360"/>
              </w:tabs>
              <w:suppressAutoHyphens w:val="0"/>
              <w:autoSpaceDN/>
              <w:spacing w:line="240" w:lineRule="auto"/>
              <w:contextualSpacing/>
              <w:textAlignment w:val="auto"/>
              <w:rPr>
                <w:szCs w:val="24"/>
                <w:lang w:val="en-US"/>
              </w:rPr>
            </w:pPr>
          </w:p>
        </w:tc>
        <w:tc>
          <w:tcPr>
            <w:tcW w:w="6882" w:type="dxa"/>
          </w:tcPr>
          <w:p w14:paraId="2C88355B" w14:textId="77777777" w:rsidR="00B65BE9" w:rsidRPr="00782719" w:rsidRDefault="00B65BE9" w:rsidP="00FC0EBD">
            <w:pPr>
              <w:rPr>
                <w:rFonts w:ascii="Times New Roman" w:hAnsi="Times New Roman" w:cs="Times New Roman"/>
                <w:sz w:val="24"/>
                <w:szCs w:val="24"/>
                <w:lang w:val="en-US"/>
              </w:rPr>
            </w:pPr>
            <w:proofErr w:type="spellStart"/>
            <w:r w:rsidRPr="00782719">
              <w:rPr>
                <w:rFonts w:ascii="Times New Roman" w:hAnsi="Times New Roman" w:cs="Times New Roman"/>
                <w:sz w:val="24"/>
                <w:szCs w:val="24"/>
                <w:lang w:val="en-US"/>
              </w:rPr>
              <w:t>Beilock</w:t>
            </w:r>
            <w:proofErr w:type="spellEnd"/>
            <w:r w:rsidRPr="00782719">
              <w:rPr>
                <w:rFonts w:ascii="Times New Roman" w:hAnsi="Times New Roman" w:cs="Times New Roman"/>
                <w:sz w:val="24"/>
                <w:szCs w:val="24"/>
                <w:lang w:val="en-US"/>
              </w:rPr>
              <w:t xml:space="preserve">, S. L., </w:t>
            </w:r>
            <w:proofErr w:type="spellStart"/>
            <w:r w:rsidRPr="00782719">
              <w:rPr>
                <w:rFonts w:ascii="Times New Roman" w:hAnsi="Times New Roman" w:cs="Times New Roman"/>
                <w:sz w:val="24"/>
                <w:szCs w:val="24"/>
                <w:lang w:val="en-US"/>
              </w:rPr>
              <w:t>Afremow</w:t>
            </w:r>
            <w:proofErr w:type="spellEnd"/>
            <w:r w:rsidRPr="00782719">
              <w:rPr>
                <w:rFonts w:ascii="Times New Roman" w:hAnsi="Times New Roman" w:cs="Times New Roman"/>
                <w:sz w:val="24"/>
                <w:szCs w:val="24"/>
                <w:lang w:val="en-US"/>
              </w:rPr>
              <w:t xml:space="preserve">, J. A., Rabe, A. L., &amp; </w:t>
            </w:r>
            <w:proofErr w:type="spellStart"/>
            <w:r w:rsidRPr="00782719">
              <w:rPr>
                <w:rFonts w:ascii="Times New Roman" w:hAnsi="Times New Roman" w:cs="Times New Roman"/>
                <w:sz w:val="24"/>
                <w:szCs w:val="24"/>
                <w:lang w:val="en-US"/>
              </w:rPr>
              <w:t>Carr</w:t>
            </w:r>
            <w:proofErr w:type="spellEnd"/>
            <w:r w:rsidRPr="00782719">
              <w:rPr>
                <w:rFonts w:ascii="Times New Roman" w:hAnsi="Times New Roman" w:cs="Times New Roman"/>
                <w:sz w:val="24"/>
                <w:szCs w:val="24"/>
                <w:lang w:val="en-US"/>
              </w:rPr>
              <w:t xml:space="preserve">, T. H. (2001). "Don't miss!" The debilitating effects of suppressive imagery on golf putting performance. </w:t>
            </w:r>
            <w:r w:rsidRPr="00782719">
              <w:rPr>
                <w:rStyle w:val="Emphasis"/>
                <w:rFonts w:ascii="Times New Roman" w:hAnsi="Times New Roman" w:cs="Times New Roman"/>
                <w:sz w:val="24"/>
                <w:szCs w:val="24"/>
                <w:lang w:val="en-US"/>
              </w:rPr>
              <w:t>Journal of Sport and Exercise Psychology, 23</w:t>
            </w:r>
            <w:r w:rsidRPr="00782719">
              <w:rPr>
                <w:rFonts w:ascii="Times New Roman" w:hAnsi="Times New Roman" w:cs="Times New Roman"/>
                <w:sz w:val="24"/>
                <w:szCs w:val="24"/>
                <w:lang w:val="en-US"/>
              </w:rPr>
              <w:t xml:space="preserve">(3), 200–221. </w:t>
            </w:r>
          </w:p>
        </w:tc>
        <w:tc>
          <w:tcPr>
            <w:tcW w:w="1883" w:type="dxa"/>
          </w:tcPr>
          <w:p w14:paraId="0073B223"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7185A687" w14:textId="70943EBA"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Not manipulation of interest (i.e., induced suppressive imagery instructions without </w:t>
            </w:r>
            <w:r w:rsidR="00FF574B" w:rsidRPr="00782719">
              <w:rPr>
                <w:rFonts w:ascii="Times New Roman" w:hAnsi="Times New Roman" w:cs="Times New Roman"/>
                <w:sz w:val="24"/>
                <w:szCs w:val="24"/>
                <w:lang w:val="en-US"/>
              </w:rPr>
              <w:t>cognitive load</w:t>
            </w:r>
            <w:r w:rsidRPr="00782719">
              <w:rPr>
                <w:rFonts w:ascii="Times New Roman" w:hAnsi="Times New Roman" w:cs="Times New Roman"/>
                <w:sz w:val="24"/>
                <w:szCs w:val="24"/>
                <w:lang w:val="en-US"/>
              </w:rPr>
              <w:t>).</w:t>
            </w:r>
          </w:p>
        </w:tc>
      </w:tr>
      <w:tr w:rsidR="00B65BE9" w:rsidRPr="00782719" w14:paraId="582D3D2C" w14:textId="77777777" w:rsidTr="00D021A5">
        <w:tc>
          <w:tcPr>
            <w:tcW w:w="937" w:type="dxa"/>
          </w:tcPr>
          <w:p w14:paraId="0B907CCD" w14:textId="77777777" w:rsidR="00B65BE9" w:rsidRPr="00782719" w:rsidRDefault="00B65BE9" w:rsidP="00B65BE9">
            <w:pPr>
              <w:pStyle w:val="ListParagraph"/>
              <w:numPr>
                <w:ilvl w:val="0"/>
                <w:numId w:val="4"/>
              </w:numPr>
              <w:tabs>
                <w:tab w:val="left" w:pos="360"/>
              </w:tabs>
              <w:suppressAutoHyphens w:val="0"/>
              <w:autoSpaceDN/>
              <w:spacing w:line="240" w:lineRule="auto"/>
              <w:contextualSpacing/>
              <w:textAlignment w:val="auto"/>
              <w:rPr>
                <w:szCs w:val="24"/>
                <w:lang w:val="en-US"/>
              </w:rPr>
            </w:pPr>
          </w:p>
        </w:tc>
        <w:tc>
          <w:tcPr>
            <w:tcW w:w="6882" w:type="dxa"/>
          </w:tcPr>
          <w:p w14:paraId="4110789F" w14:textId="77777777" w:rsidR="00B65BE9" w:rsidRPr="00782719" w:rsidRDefault="00B65BE9" w:rsidP="00FC0EBD">
            <w:pPr>
              <w:rPr>
                <w:rFonts w:ascii="Times New Roman" w:hAnsi="Times New Roman" w:cs="Times New Roman"/>
                <w:sz w:val="24"/>
                <w:szCs w:val="24"/>
                <w:lang w:val="en-US"/>
              </w:rPr>
            </w:pPr>
            <w:proofErr w:type="spellStart"/>
            <w:r w:rsidRPr="00A047D4">
              <w:rPr>
                <w:rFonts w:ascii="Times New Roman" w:hAnsi="Times New Roman" w:cs="Times New Roman"/>
                <w:sz w:val="24"/>
                <w:szCs w:val="24"/>
                <w:lang w:val="en-US"/>
              </w:rPr>
              <w:t>Binsch</w:t>
            </w:r>
            <w:proofErr w:type="spellEnd"/>
            <w:r w:rsidRPr="00A047D4">
              <w:rPr>
                <w:rFonts w:ascii="Times New Roman" w:hAnsi="Times New Roman" w:cs="Times New Roman"/>
                <w:sz w:val="24"/>
                <w:szCs w:val="24"/>
                <w:lang w:val="en-US"/>
              </w:rPr>
              <w:t xml:space="preserve">, O., Oudejans, R. R. D., Bakker, F. C., </w:t>
            </w:r>
            <w:proofErr w:type="spellStart"/>
            <w:r w:rsidRPr="00A047D4">
              <w:rPr>
                <w:rFonts w:ascii="Times New Roman" w:hAnsi="Times New Roman" w:cs="Times New Roman"/>
                <w:sz w:val="24"/>
                <w:szCs w:val="24"/>
                <w:lang w:val="en-US"/>
              </w:rPr>
              <w:t>Hoozemans</w:t>
            </w:r>
            <w:proofErr w:type="spellEnd"/>
            <w:r w:rsidRPr="00A047D4">
              <w:rPr>
                <w:rFonts w:ascii="Times New Roman" w:hAnsi="Times New Roman" w:cs="Times New Roman"/>
                <w:sz w:val="24"/>
                <w:szCs w:val="24"/>
                <w:lang w:val="en-US"/>
              </w:rPr>
              <w:t xml:space="preserve">, M. J. M., &amp; </w:t>
            </w:r>
            <w:proofErr w:type="spellStart"/>
            <w:r w:rsidRPr="00A047D4">
              <w:rPr>
                <w:rFonts w:ascii="Times New Roman" w:hAnsi="Times New Roman" w:cs="Times New Roman"/>
                <w:sz w:val="24"/>
                <w:szCs w:val="24"/>
                <w:lang w:val="en-US"/>
              </w:rPr>
              <w:t>Savelsbergh</w:t>
            </w:r>
            <w:proofErr w:type="spellEnd"/>
            <w:r w:rsidRPr="00A047D4">
              <w:rPr>
                <w:rFonts w:ascii="Times New Roman" w:hAnsi="Times New Roman" w:cs="Times New Roman"/>
                <w:sz w:val="24"/>
                <w:szCs w:val="24"/>
                <w:lang w:val="en-US"/>
              </w:rPr>
              <w:t xml:space="preserve">, G. J. P. (2010). </w:t>
            </w:r>
            <w:r w:rsidRPr="00782719">
              <w:rPr>
                <w:rFonts w:ascii="Times New Roman" w:hAnsi="Times New Roman" w:cs="Times New Roman"/>
                <w:sz w:val="24"/>
                <w:szCs w:val="24"/>
                <w:lang w:val="en-US"/>
              </w:rPr>
              <w:t>Ironic effects in a simulated penalty shooting task: Is the negative wording in the instruction essential? I</w:t>
            </w:r>
            <w:r w:rsidRPr="00782719">
              <w:rPr>
                <w:rStyle w:val="Emphasis"/>
                <w:rFonts w:ascii="Times New Roman" w:hAnsi="Times New Roman" w:cs="Times New Roman"/>
                <w:sz w:val="24"/>
                <w:szCs w:val="24"/>
                <w:lang w:val="en-US"/>
              </w:rPr>
              <w:t>nternational Journal of Sport Psychology, 41</w:t>
            </w:r>
            <w:r w:rsidRPr="00782719">
              <w:rPr>
                <w:rFonts w:ascii="Times New Roman" w:hAnsi="Times New Roman" w:cs="Times New Roman"/>
                <w:sz w:val="24"/>
                <w:szCs w:val="24"/>
                <w:lang w:val="en-US"/>
              </w:rPr>
              <w:t>(2), 118–133.</w:t>
            </w:r>
          </w:p>
        </w:tc>
        <w:tc>
          <w:tcPr>
            <w:tcW w:w="1883" w:type="dxa"/>
          </w:tcPr>
          <w:p w14:paraId="2FF055C9"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3217DAAF" w14:textId="77777777" w:rsidR="00B65BE9" w:rsidRPr="00782719" w:rsidRDefault="00B65BE9" w:rsidP="00FC0EBD">
            <w:pPr>
              <w:rPr>
                <w:rFonts w:ascii="Times New Roman" w:hAnsi="Times New Roman" w:cs="Times New Roman"/>
                <w:sz w:val="24"/>
                <w:szCs w:val="24"/>
                <w:lang w:val="en-US"/>
              </w:rPr>
            </w:pPr>
          </w:p>
        </w:tc>
      </w:tr>
      <w:tr w:rsidR="00B65BE9" w:rsidRPr="00A047D4" w14:paraId="3A60102C" w14:textId="77777777" w:rsidTr="00D021A5">
        <w:tc>
          <w:tcPr>
            <w:tcW w:w="937" w:type="dxa"/>
          </w:tcPr>
          <w:p w14:paraId="5A909367"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7773CF20" w14:textId="77777777" w:rsidR="00B65BE9" w:rsidRPr="00782719" w:rsidRDefault="00B65BE9" w:rsidP="00FC0EBD">
            <w:pPr>
              <w:rPr>
                <w:rFonts w:ascii="Times New Roman" w:hAnsi="Times New Roman" w:cs="Times New Roman"/>
                <w:sz w:val="24"/>
                <w:szCs w:val="24"/>
                <w:lang w:val="en-US"/>
              </w:rPr>
            </w:pPr>
            <w:proofErr w:type="spellStart"/>
            <w:r w:rsidRPr="00A047D4">
              <w:rPr>
                <w:rFonts w:ascii="Times New Roman" w:hAnsi="Times New Roman" w:cs="Times New Roman"/>
                <w:sz w:val="24"/>
                <w:szCs w:val="24"/>
                <w:lang w:val="en-US"/>
              </w:rPr>
              <w:t>Binsch</w:t>
            </w:r>
            <w:proofErr w:type="spellEnd"/>
            <w:r w:rsidRPr="00A047D4">
              <w:rPr>
                <w:rFonts w:ascii="Times New Roman" w:hAnsi="Times New Roman" w:cs="Times New Roman"/>
                <w:sz w:val="24"/>
                <w:szCs w:val="24"/>
                <w:lang w:val="en-US"/>
              </w:rPr>
              <w:t xml:space="preserve">, O., Oudejans, R. R. D., Bakker, F. C., &amp; </w:t>
            </w:r>
            <w:proofErr w:type="spellStart"/>
            <w:r w:rsidRPr="00A047D4">
              <w:rPr>
                <w:rFonts w:ascii="Times New Roman" w:hAnsi="Times New Roman" w:cs="Times New Roman"/>
                <w:sz w:val="24"/>
                <w:szCs w:val="24"/>
                <w:lang w:val="en-US"/>
              </w:rPr>
              <w:t>Savelsbergh</w:t>
            </w:r>
            <w:proofErr w:type="spellEnd"/>
            <w:r w:rsidRPr="00A047D4">
              <w:rPr>
                <w:rFonts w:ascii="Times New Roman" w:hAnsi="Times New Roman" w:cs="Times New Roman"/>
                <w:sz w:val="24"/>
                <w:szCs w:val="24"/>
                <w:lang w:val="en-US"/>
              </w:rPr>
              <w:t xml:space="preserve">, G. J. P. (2009). </w:t>
            </w:r>
            <w:r w:rsidRPr="00782719">
              <w:rPr>
                <w:rFonts w:ascii="Times New Roman" w:hAnsi="Times New Roman" w:cs="Times New Roman"/>
                <w:sz w:val="24"/>
                <w:szCs w:val="24"/>
                <w:lang w:val="en-US"/>
              </w:rPr>
              <w:t xml:space="preserve">Unwanted effects in aiming actions: the relationship between gaze behavior and performance in a golf putting task. </w:t>
            </w:r>
            <w:r w:rsidRPr="00782719">
              <w:rPr>
                <w:rFonts w:ascii="Times New Roman" w:hAnsi="Times New Roman" w:cs="Times New Roman"/>
                <w:i/>
                <w:iCs/>
                <w:sz w:val="24"/>
                <w:szCs w:val="24"/>
                <w:lang w:val="en-US"/>
              </w:rPr>
              <w:t>Psychology of Sport and Exercise, 10</w:t>
            </w:r>
            <w:r w:rsidRPr="00782719">
              <w:rPr>
                <w:rFonts w:ascii="Times New Roman" w:hAnsi="Times New Roman" w:cs="Times New Roman"/>
                <w:sz w:val="24"/>
                <w:szCs w:val="24"/>
                <w:lang w:val="en-US"/>
              </w:rPr>
              <w:t xml:space="preserve">(6), 628-635. </w:t>
            </w:r>
            <w:hyperlink r:id="rId31" w:history="1">
              <w:r w:rsidRPr="00782719">
                <w:rPr>
                  <w:rStyle w:val="Hyperlink"/>
                  <w:rFonts w:ascii="Times New Roman" w:hAnsi="Times New Roman" w:cs="Times New Roman"/>
                  <w:sz w:val="24"/>
                  <w:szCs w:val="24"/>
                  <w:lang w:val="en-US"/>
                </w:rPr>
                <w:t>https://doi.org/10.1016/j.psychsport.2009.05.005</w:t>
              </w:r>
            </w:hyperlink>
          </w:p>
        </w:tc>
        <w:tc>
          <w:tcPr>
            <w:tcW w:w="1883" w:type="dxa"/>
          </w:tcPr>
          <w:p w14:paraId="30DDF05E" w14:textId="55658C35" w:rsidR="00B65BE9" w:rsidRPr="00782719" w:rsidRDefault="009A2028"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vertAlign w:val="superscript"/>
                <w:lang w:val="en-US"/>
              </w:rPr>
              <w:t>2</w:t>
            </w:r>
            <w:r w:rsidR="00B65BE9" w:rsidRPr="00782719">
              <w:rPr>
                <w:rFonts w:ascii="Times New Roman" w:hAnsi="Times New Roman" w:cs="Times New Roman"/>
                <w:sz w:val="24"/>
                <w:szCs w:val="24"/>
                <w:lang w:val="en-US"/>
              </w:rPr>
              <w:t xml:space="preserve">Exclude </w:t>
            </w:r>
          </w:p>
        </w:tc>
        <w:tc>
          <w:tcPr>
            <w:tcW w:w="4261" w:type="dxa"/>
            <w:gridSpan w:val="2"/>
          </w:tcPr>
          <w:p w14:paraId="4D5B15CC" w14:textId="7D42071B" w:rsidR="00B65BE9" w:rsidRPr="00782719" w:rsidRDefault="00B35EB4"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Not manipulation of interest</w:t>
            </w:r>
            <w:r w:rsidR="00A12939">
              <w:rPr>
                <w:rFonts w:ascii="Times New Roman" w:hAnsi="Times New Roman" w:cs="Times New Roman"/>
                <w:sz w:val="24"/>
                <w:szCs w:val="24"/>
                <w:lang w:val="en-US"/>
              </w:rPr>
              <w:t xml:space="preserve">. </w:t>
            </w:r>
            <w:r w:rsidR="00497515">
              <w:rPr>
                <w:rFonts w:ascii="Times New Roman" w:hAnsi="Times New Roman" w:cs="Times New Roman"/>
                <w:sz w:val="24"/>
                <w:szCs w:val="24"/>
                <w:lang w:val="en-US"/>
              </w:rPr>
              <w:t xml:space="preserve">Both </w:t>
            </w:r>
            <w:r w:rsidR="00A12939">
              <w:rPr>
                <w:rFonts w:ascii="Times New Roman" w:hAnsi="Times New Roman" w:cs="Times New Roman"/>
                <w:sz w:val="24"/>
                <w:szCs w:val="24"/>
                <w:lang w:val="en-US" w:eastAsia="en-GB"/>
              </w:rPr>
              <w:t xml:space="preserve">Wegner's theory and </w:t>
            </w:r>
            <w:r w:rsidR="00CD4C9C">
              <w:rPr>
                <w:rFonts w:ascii="Times New Roman" w:hAnsi="Times New Roman" w:cs="Times New Roman"/>
                <w:sz w:val="24"/>
                <w:szCs w:val="24"/>
                <w:lang w:val="en-US" w:eastAsia="en-GB"/>
              </w:rPr>
              <w:t>implicit overcompensation hypothesis</w:t>
            </w:r>
            <w:r w:rsidR="00497515">
              <w:rPr>
                <w:rFonts w:ascii="Times New Roman" w:hAnsi="Times New Roman" w:cs="Times New Roman"/>
                <w:sz w:val="24"/>
                <w:szCs w:val="24"/>
                <w:lang w:val="en-US" w:eastAsia="en-GB"/>
              </w:rPr>
              <w:t xml:space="preserve"> were investigated. A perspective that is somewhat more expansive than the current review. </w:t>
            </w:r>
            <w:r w:rsidR="00B65BE9" w:rsidRPr="00782719">
              <w:rPr>
                <w:rFonts w:ascii="Times New Roman" w:hAnsi="Times New Roman" w:cs="Times New Roman"/>
                <w:sz w:val="24"/>
                <w:szCs w:val="24"/>
                <w:lang w:val="en-US" w:eastAsia="en-GB"/>
              </w:rPr>
              <w:t xml:space="preserve"> </w:t>
            </w:r>
          </w:p>
        </w:tc>
      </w:tr>
      <w:tr w:rsidR="00B65BE9" w:rsidRPr="00782719" w14:paraId="1B21B9F4" w14:textId="77777777" w:rsidTr="00D021A5">
        <w:tc>
          <w:tcPr>
            <w:tcW w:w="937" w:type="dxa"/>
          </w:tcPr>
          <w:p w14:paraId="12593264"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02EEE7F8" w14:textId="77777777" w:rsidR="00B65BE9" w:rsidRPr="00782719" w:rsidRDefault="00B65BE9" w:rsidP="00FC0EBD">
            <w:pPr>
              <w:rPr>
                <w:rFonts w:ascii="Times New Roman" w:hAnsi="Times New Roman" w:cs="Times New Roman"/>
                <w:sz w:val="24"/>
                <w:szCs w:val="24"/>
                <w:lang w:val="en-US"/>
              </w:rPr>
            </w:pPr>
            <w:proofErr w:type="spellStart"/>
            <w:r w:rsidRPr="00A047D4">
              <w:rPr>
                <w:rFonts w:ascii="Times New Roman" w:hAnsi="Times New Roman" w:cs="Times New Roman"/>
                <w:sz w:val="24"/>
                <w:szCs w:val="24"/>
                <w:lang w:val="en-US"/>
              </w:rPr>
              <w:t>Binsch</w:t>
            </w:r>
            <w:proofErr w:type="spellEnd"/>
            <w:r w:rsidRPr="00A047D4">
              <w:rPr>
                <w:rFonts w:ascii="Times New Roman" w:hAnsi="Times New Roman" w:cs="Times New Roman"/>
                <w:sz w:val="24"/>
                <w:szCs w:val="24"/>
                <w:lang w:val="en-US"/>
              </w:rPr>
              <w:t xml:space="preserve">, O., Oudejans, R. R. D., Bakker, F. C., &amp; </w:t>
            </w:r>
            <w:proofErr w:type="spellStart"/>
            <w:r w:rsidRPr="00A047D4">
              <w:rPr>
                <w:rFonts w:ascii="Times New Roman" w:hAnsi="Times New Roman" w:cs="Times New Roman"/>
                <w:sz w:val="24"/>
                <w:szCs w:val="24"/>
                <w:lang w:val="en-US"/>
              </w:rPr>
              <w:t>Savelsbergh</w:t>
            </w:r>
            <w:proofErr w:type="spellEnd"/>
            <w:r w:rsidRPr="00A047D4">
              <w:rPr>
                <w:rFonts w:ascii="Times New Roman" w:hAnsi="Times New Roman" w:cs="Times New Roman"/>
                <w:sz w:val="24"/>
                <w:szCs w:val="24"/>
                <w:lang w:val="en-US"/>
              </w:rPr>
              <w:t xml:space="preserve">, G. J. P. (2010). </w:t>
            </w:r>
            <w:r w:rsidRPr="00782719">
              <w:rPr>
                <w:rFonts w:ascii="Times New Roman" w:hAnsi="Times New Roman" w:cs="Times New Roman"/>
                <w:sz w:val="24"/>
                <w:szCs w:val="24"/>
                <w:lang w:val="en-US"/>
              </w:rPr>
              <w:t xml:space="preserve">Ironic effects and final target fixation in a penalty shooting task. </w:t>
            </w:r>
            <w:r w:rsidRPr="00782719">
              <w:rPr>
                <w:rFonts w:ascii="Times New Roman" w:hAnsi="Times New Roman" w:cs="Times New Roman"/>
                <w:i/>
                <w:iCs/>
                <w:sz w:val="24"/>
                <w:szCs w:val="24"/>
                <w:lang w:val="en-US"/>
              </w:rPr>
              <w:t>Human Movement Science,</w:t>
            </w:r>
            <w:r w:rsidRPr="00782719">
              <w:rPr>
                <w:rFonts w:ascii="Times New Roman" w:hAnsi="Times New Roman" w:cs="Times New Roman"/>
                <w:sz w:val="24"/>
                <w:szCs w:val="24"/>
                <w:lang w:val="en-US"/>
              </w:rPr>
              <w:t xml:space="preserve"> </w:t>
            </w:r>
            <w:r w:rsidRPr="00782719">
              <w:rPr>
                <w:rFonts w:ascii="Times New Roman" w:hAnsi="Times New Roman" w:cs="Times New Roman"/>
                <w:i/>
                <w:iCs/>
                <w:sz w:val="24"/>
                <w:szCs w:val="24"/>
                <w:lang w:val="en-US"/>
              </w:rPr>
              <w:t>29</w:t>
            </w:r>
            <w:r w:rsidRPr="00782719">
              <w:rPr>
                <w:rFonts w:ascii="Times New Roman" w:hAnsi="Times New Roman" w:cs="Times New Roman"/>
                <w:sz w:val="24"/>
                <w:szCs w:val="24"/>
                <w:lang w:val="en-US"/>
              </w:rPr>
              <w:t xml:space="preserve">(2), 277-288. </w:t>
            </w:r>
          </w:p>
        </w:tc>
        <w:tc>
          <w:tcPr>
            <w:tcW w:w="1883" w:type="dxa"/>
          </w:tcPr>
          <w:p w14:paraId="2245CD11"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6AD8D2F4" w14:textId="77777777" w:rsidR="00B65BE9" w:rsidRPr="00782719" w:rsidRDefault="00B65BE9" w:rsidP="00FC0EBD">
            <w:pPr>
              <w:rPr>
                <w:rFonts w:ascii="Times New Roman" w:hAnsi="Times New Roman" w:cs="Times New Roman"/>
                <w:sz w:val="24"/>
                <w:szCs w:val="24"/>
                <w:lang w:val="en-US" w:eastAsia="en-GB"/>
              </w:rPr>
            </w:pPr>
          </w:p>
        </w:tc>
      </w:tr>
      <w:tr w:rsidR="00B65BE9" w:rsidRPr="00782719" w14:paraId="246A46D4" w14:textId="77777777" w:rsidTr="00D021A5">
        <w:tc>
          <w:tcPr>
            <w:tcW w:w="937" w:type="dxa"/>
          </w:tcPr>
          <w:p w14:paraId="77E77AE9"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06634278" w14:textId="77777777" w:rsidR="00B65BE9" w:rsidRPr="00782719" w:rsidRDefault="00B65BE9" w:rsidP="00FC0EBD">
            <w:pPr>
              <w:rPr>
                <w:rFonts w:ascii="Times New Roman" w:hAnsi="Times New Roman" w:cs="Times New Roman"/>
                <w:sz w:val="24"/>
                <w:szCs w:val="24"/>
                <w:lang w:val="en-US"/>
              </w:rPr>
            </w:pPr>
            <w:r w:rsidRPr="00A047D4">
              <w:rPr>
                <w:rFonts w:ascii="Times New Roman" w:hAnsi="Times New Roman" w:cs="Times New Roman"/>
                <w:sz w:val="24"/>
                <w:szCs w:val="24"/>
                <w:lang w:val="en-US"/>
              </w:rPr>
              <w:t xml:space="preserve">de la Pena, Murphy, &amp; Janelle (2008, Study 1). </w:t>
            </w:r>
            <w:r w:rsidRPr="00782719">
              <w:rPr>
                <w:rFonts w:ascii="Times New Roman" w:hAnsi="Times New Roman" w:cs="Times New Roman"/>
                <w:sz w:val="24"/>
                <w:szCs w:val="24"/>
                <w:lang w:val="en-US"/>
              </w:rPr>
              <w:t>Implicit overcompensation: The influence of negative self-instructions on performance of a self-paced motor task.</w:t>
            </w:r>
            <w:r w:rsidRPr="00782719">
              <w:rPr>
                <w:rFonts w:ascii="Times New Roman" w:hAnsi="Times New Roman" w:cs="Times New Roman"/>
                <w:i/>
                <w:iCs/>
                <w:sz w:val="24"/>
                <w:szCs w:val="24"/>
                <w:lang w:val="en-US"/>
              </w:rPr>
              <w:t xml:space="preserve"> Journal of Sports Science, 26</w:t>
            </w:r>
            <w:r w:rsidRPr="00782719">
              <w:rPr>
                <w:rFonts w:ascii="Times New Roman" w:hAnsi="Times New Roman" w:cs="Times New Roman"/>
                <w:sz w:val="24"/>
                <w:szCs w:val="24"/>
                <w:lang w:val="en-US"/>
              </w:rPr>
              <w:t xml:space="preserve">(12), 1323-1331. </w:t>
            </w:r>
            <w:hyperlink r:id="rId32" w:history="1">
              <w:r w:rsidRPr="00782719">
                <w:rPr>
                  <w:rStyle w:val="Hyperlink"/>
                  <w:rFonts w:ascii="Times New Roman" w:hAnsi="Times New Roman" w:cs="Times New Roman"/>
                  <w:sz w:val="24"/>
                  <w:szCs w:val="24"/>
                  <w:lang w:val="en-US"/>
                </w:rPr>
                <w:t>https://doi.org/10.1080/02640410802155138</w:t>
              </w:r>
            </w:hyperlink>
          </w:p>
        </w:tc>
        <w:tc>
          <w:tcPr>
            <w:tcW w:w="1883" w:type="dxa"/>
          </w:tcPr>
          <w:p w14:paraId="28F9B8F5"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0F394DCC" w14:textId="77777777" w:rsidR="00B65BE9" w:rsidRPr="00782719" w:rsidRDefault="00B65BE9" w:rsidP="00FC0EBD">
            <w:pPr>
              <w:rPr>
                <w:rFonts w:ascii="Times New Roman" w:hAnsi="Times New Roman" w:cs="Times New Roman"/>
                <w:sz w:val="24"/>
                <w:szCs w:val="24"/>
                <w:lang w:val="en-US" w:eastAsia="en-GB"/>
              </w:rPr>
            </w:pPr>
          </w:p>
        </w:tc>
      </w:tr>
      <w:tr w:rsidR="00B65BE9" w:rsidRPr="00A047D4" w14:paraId="5592CD94" w14:textId="77777777" w:rsidTr="00D021A5">
        <w:tc>
          <w:tcPr>
            <w:tcW w:w="937" w:type="dxa"/>
          </w:tcPr>
          <w:p w14:paraId="1C2C03F1"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5F9FEE9E" w14:textId="77777777" w:rsidR="00B65BE9" w:rsidRPr="00782719" w:rsidRDefault="00B65BE9" w:rsidP="00FC0EBD">
            <w:pPr>
              <w:rPr>
                <w:rFonts w:ascii="Times New Roman" w:hAnsi="Times New Roman" w:cs="Times New Roman"/>
                <w:sz w:val="24"/>
                <w:szCs w:val="24"/>
                <w:lang w:val="en-US"/>
              </w:rPr>
            </w:pPr>
            <w:r w:rsidRPr="00A047D4">
              <w:rPr>
                <w:rFonts w:ascii="Times New Roman" w:hAnsi="Times New Roman" w:cs="Times New Roman"/>
                <w:sz w:val="24"/>
                <w:szCs w:val="24"/>
                <w:lang w:val="en-US"/>
              </w:rPr>
              <w:t xml:space="preserve">de la Pena, Murphy, &amp; Janelle (2008, Study 2). </w:t>
            </w:r>
            <w:r w:rsidRPr="00782719">
              <w:rPr>
                <w:rFonts w:ascii="Times New Roman" w:hAnsi="Times New Roman" w:cs="Times New Roman"/>
                <w:sz w:val="24"/>
                <w:szCs w:val="24"/>
                <w:lang w:val="en-US"/>
              </w:rPr>
              <w:t>Implicit overcompensation: The influence of negative self-instructions on performance of a self-paced motor task.</w:t>
            </w:r>
            <w:r w:rsidRPr="00782719">
              <w:rPr>
                <w:rFonts w:ascii="Times New Roman" w:hAnsi="Times New Roman" w:cs="Times New Roman"/>
                <w:i/>
                <w:iCs/>
                <w:sz w:val="24"/>
                <w:szCs w:val="24"/>
                <w:lang w:val="en-US"/>
              </w:rPr>
              <w:t xml:space="preserve"> Journal of Sports Science, 26</w:t>
            </w:r>
            <w:r w:rsidRPr="00782719">
              <w:rPr>
                <w:rFonts w:ascii="Times New Roman" w:hAnsi="Times New Roman" w:cs="Times New Roman"/>
                <w:sz w:val="24"/>
                <w:szCs w:val="24"/>
                <w:lang w:val="en-US"/>
              </w:rPr>
              <w:t xml:space="preserve">(12), 1323-1331. </w:t>
            </w:r>
            <w:hyperlink r:id="rId33" w:history="1">
              <w:r w:rsidRPr="00782719">
                <w:rPr>
                  <w:rStyle w:val="Hyperlink"/>
                  <w:rFonts w:ascii="Times New Roman" w:hAnsi="Times New Roman" w:cs="Times New Roman"/>
                  <w:sz w:val="24"/>
                  <w:szCs w:val="24"/>
                  <w:lang w:val="en-US"/>
                </w:rPr>
                <w:t>https://doi.org/10.1080/02640410802155138</w:t>
              </w:r>
            </w:hyperlink>
          </w:p>
        </w:tc>
        <w:tc>
          <w:tcPr>
            <w:tcW w:w="1883" w:type="dxa"/>
          </w:tcPr>
          <w:p w14:paraId="15921AD6"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211C4BC0" w14:textId="1940F987" w:rsidR="00B65BE9" w:rsidRPr="00782719" w:rsidRDefault="00B65BE9" w:rsidP="00FC0EBD">
            <w:pPr>
              <w:rPr>
                <w:rFonts w:ascii="Times New Roman" w:hAnsi="Times New Roman" w:cs="Times New Roman"/>
                <w:sz w:val="24"/>
                <w:szCs w:val="24"/>
                <w:lang w:val="en-US" w:eastAsia="en-GB"/>
              </w:rPr>
            </w:pPr>
            <w:r w:rsidRPr="00782719">
              <w:rPr>
                <w:rFonts w:ascii="Times New Roman" w:hAnsi="Times New Roman" w:cs="Times New Roman"/>
                <w:sz w:val="24"/>
                <w:szCs w:val="24"/>
                <w:lang w:val="en-US" w:eastAsia="en-GB"/>
              </w:rPr>
              <w:t>Not manipulation of interest (i.e., induced negative instructions without</w:t>
            </w:r>
            <w:r w:rsidR="00A86B1D" w:rsidRPr="00782719">
              <w:rPr>
                <w:rFonts w:ascii="Times New Roman" w:hAnsi="Times New Roman" w:cs="Times New Roman"/>
                <w:sz w:val="24"/>
                <w:szCs w:val="24"/>
                <w:lang w:val="en-US" w:eastAsia="en-GB"/>
              </w:rPr>
              <w:t xml:space="preserve"> cognitive load</w:t>
            </w:r>
            <w:r w:rsidRPr="00782719">
              <w:rPr>
                <w:rFonts w:ascii="Times New Roman" w:hAnsi="Times New Roman" w:cs="Times New Roman"/>
                <w:sz w:val="24"/>
                <w:szCs w:val="24"/>
                <w:lang w:val="en-US" w:eastAsia="en-GB"/>
              </w:rPr>
              <w:t xml:space="preserve"> involving motor task)</w:t>
            </w:r>
            <w:r w:rsidR="00DC1635" w:rsidRPr="00782719">
              <w:rPr>
                <w:rFonts w:ascii="Times New Roman" w:hAnsi="Times New Roman" w:cs="Times New Roman"/>
                <w:sz w:val="24"/>
                <w:szCs w:val="24"/>
                <w:lang w:val="en-US" w:eastAsia="en-GB"/>
              </w:rPr>
              <w:t>.</w:t>
            </w:r>
          </w:p>
        </w:tc>
      </w:tr>
      <w:tr w:rsidR="00B65BE9" w:rsidRPr="00A047D4" w14:paraId="3D4C6AD1" w14:textId="77777777" w:rsidTr="00D021A5">
        <w:tc>
          <w:tcPr>
            <w:tcW w:w="937" w:type="dxa"/>
          </w:tcPr>
          <w:p w14:paraId="7BE595E2"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31B3E741" w14:textId="77777777" w:rsidR="00B65BE9" w:rsidRPr="00782719" w:rsidRDefault="00B65BE9" w:rsidP="00FC0EBD">
            <w:pPr>
              <w:rPr>
                <w:rFonts w:ascii="Times New Roman" w:hAnsi="Times New Roman" w:cs="Times New Roman"/>
                <w:sz w:val="24"/>
                <w:szCs w:val="24"/>
                <w:lang w:val="en-US"/>
              </w:rPr>
            </w:pPr>
            <w:proofErr w:type="spellStart"/>
            <w:r w:rsidRPr="008C3400">
              <w:rPr>
                <w:rFonts w:ascii="Times New Roman" w:hAnsi="Times New Roman" w:cs="Times New Roman"/>
                <w:sz w:val="24"/>
                <w:szCs w:val="24"/>
              </w:rPr>
              <w:t>Dugdale</w:t>
            </w:r>
            <w:proofErr w:type="spellEnd"/>
            <w:r w:rsidRPr="008C3400">
              <w:rPr>
                <w:rFonts w:ascii="Times New Roman" w:hAnsi="Times New Roman" w:cs="Times New Roman"/>
                <w:sz w:val="24"/>
                <w:szCs w:val="24"/>
              </w:rPr>
              <w:t xml:space="preserve">, J. R. &amp; Eklund, R. C. (2002). </w:t>
            </w:r>
            <w:r w:rsidRPr="00782719">
              <w:rPr>
                <w:rFonts w:ascii="Times New Roman" w:hAnsi="Times New Roman" w:cs="Times New Roman"/>
                <w:sz w:val="24"/>
                <w:szCs w:val="24"/>
                <w:lang w:val="en-US"/>
              </w:rPr>
              <w:t xml:space="preserve">Do not pay any attention to the umpires: Thought suppression and task-relevant focusing strategies. </w:t>
            </w:r>
            <w:r w:rsidRPr="00782719">
              <w:rPr>
                <w:rFonts w:ascii="Times New Roman" w:hAnsi="Times New Roman" w:cs="Times New Roman"/>
                <w:i/>
                <w:iCs/>
                <w:sz w:val="24"/>
                <w:szCs w:val="24"/>
                <w:lang w:val="en-US"/>
              </w:rPr>
              <w:t>Journal of Sport and Exercise Psychology 24</w:t>
            </w:r>
            <w:r w:rsidRPr="00782719">
              <w:rPr>
                <w:rFonts w:ascii="Times New Roman" w:hAnsi="Times New Roman" w:cs="Times New Roman"/>
                <w:sz w:val="24"/>
                <w:szCs w:val="24"/>
                <w:lang w:val="en-US"/>
              </w:rPr>
              <w:t>(3): 306-319.</w:t>
            </w:r>
          </w:p>
        </w:tc>
        <w:tc>
          <w:tcPr>
            <w:tcW w:w="1883" w:type="dxa"/>
          </w:tcPr>
          <w:p w14:paraId="5DBB6EAB"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7A918FF4" w14:textId="323C4F4A" w:rsidR="00B65BE9" w:rsidRPr="00782719" w:rsidRDefault="00B65BE9" w:rsidP="00FC0EBD">
            <w:pPr>
              <w:rPr>
                <w:rFonts w:ascii="Times New Roman" w:hAnsi="Times New Roman" w:cs="Times New Roman"/>
                <w:color w:val="0070C0"/>
                <w:sz w:val="24"/>
                <w:szCs w:val="24"/>
                <w:lang w:val="en-US"/>
              </w:rPr>
            </w:pPr>
            <w:r w:rsidRPr="00782719">
              <w:rPr>
                <w:rFonts w:ascii="Times New Roman" w:hAnsi="Times New Roman" w:cs="Times New Roman"/>
                <w:sz w:val="24"/>
                <w:szCs w:val="24"/>
                <w:lang w:val="en-US"/>
              </w:rPr>
              <w:t xml:space="preserve">Manipulation did not involve motor task (i.e., induced </w:t>
            </w:r>
            <w:r w:rsidR="00A86B1D" w:rsidRPr="00782719">
              <w:rPr>
                <w:rFonts w:ascii="Times New Roman" w:hAnsi="Times New Roman" w:cs="Times New Roman"/>
                <w:sz w:val="24"/>
                <w:szCs w:val="24"/>
                <w:lang w:val="en-US"/>
              </w:rPr>
              <w:t>cognitive load</w:t>
            </w:r>
            <w:r w:rsidRPr="00782719">
              <w:rPr>
                <w:rFonts w:ascii="Times New Roman" w:hAnsi="Times New Roman" w:cs="Times New Roman"/>
                <w:sz w:val="24"/>
                <w:szCs w:val="24"/>
                <w:lang w:val="en-US"/>
              </w:rPr>
              <w:t xml:space="preserve"> in the form of audio distracter</w:t>
            </w:r>
            <w:r w:rsidR="00A86B1D" w:rsidRPr="00782719">
              <w:rPr>
                <w:rFonts w:ascii="Times New Roman" w:hAnsi="Times New Roman" w:cs="Times New Roman"/>
                <w:sz w:val="24"/>
                <w:szCs w:val="24"/>
                <w:lang w:val="en-US"/>
              </w:rPr>
              <w:t xml:space="preserve"> when given avoidant instructions</w:t>
            </w:r>
            <w:r w:rsidRPr="00782719">
              <w:rPr>
                <w:rFonts w:ascii="Times New Roman" w:hAnsi="Times New Roman" w:cs="Times New Roman"/>
                <w:sz w:val="24"/>
                <w:szCs w:val="24"/>
                <w:lang w:val="en-US"/>
              </w:rPr>
              <w:t xml:space="preserve"> in computer-based image watching tasks in Study 1 and </w:t>
            </w:r>
            <w:r w:rsidR="00F529BD" w:rsidRPr="00782719">
              <w:rPr>
                <w:rFonts w:ascii="Times New Roman" w:hAnsi="Times New Roman" w:cs="Times New Roman"/>
                <w:sz w:val="24"/>
                <w:szCs w:val="24"/>
                <w:lang w:val="en-US"/>
              </w:rPr>
              <w:t>avoidant instruction</w:t>
            </w:r>
            <w:r w:rsidRPr="00782719">
              <w:rPr>
                <w:rFonts w:ascii="Times New Roman" w:hAnsi="Times New Roman" w:cs="Times New Roman"/>
                <w:sz w:val="24"/>
                <w:szCs w:val="24"/>
                <w:lang w:val="en-US"/>
              </w:rPr>
              <w:t xml:space="preserve"> was introduced without </w:t>
            </w:r>
            <w:r w:rsidR="00F529BD" w:rsidRPr="00782719">
              <w:rPr>
                <w:rFonts w:ascii="Times New Roman" w:hAnsi="Times New Roman" w:cs="Times New Roman"/>
                <w:sz w:val="24"/>
                <w:szCs w:val="24"/>
                <w:lang w:val="en-US"/>
              </w:rPr>
              <w:t>cognitive load</w:t>
            </w:r>
            <w:r w:rsidRPr="00782719">
              <w:rPr>
                <w:rFonts w:ascii="Times New Roman" w:hAnsi="Times New Roman" w:cs="Times New Roman"/>
                <w:sz w:val="24"/>
                <w:szCs w:val="24"/>
                <w:lang w:val="en-US"/>
              </w:rPr>
              <w:t xml:space="preserve"> in the same task in Study 2). </w:t>
            </w:r>
          </w:p>
        </w:tc>
      </w:tr>
      <w:tr w:rsidR="00B65BE9" w:rsidRPr="00782719" w14:paraId="540A3097" w14:textId="77777777" w:rsidTr="00D021A5">
        <w:tc>
          <w:tcPr>
            <w:tcW w:w="937" w:type="dxa"/>
          </w:tcPr>
          <w:p w14:paraId="37AAB269"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2A8B41DC" w14:textId="77777777" w:rsidR="00B65BE9" w:rsidRPr="00782719" w:rsidRDefault="00B65BE9" w:rsidP="00FC0EBD">
            <w:pPr>
              <w:widowControl w:val="0"/>
              <w:autoSpaceDE w:val="0"/>
              <w:rPr>
                <w:rFonts w:ascii="Times New Roman" w:hAnsi="Times New Roman" w:cs="Times New Roman"/>
                <w:sz w:val="24"/>
                <w:szCs w:val="24"/>
                <w:lang w:val="en-US"/>
              </w:rPr>
            </w:pPr>
            <w:proofErr w:type="spellStart"/>
            <w:r w:rsidRPr="008C3400">
              <w:rPr>
                <w:rFonts w:ascii="Times New Roman" w:hAnsi="Times New Roman" w:cs="Times New Roman"/>
                <w:sz w:val="24"/>
                <w:szCs w:val="24"/>
              </w:rPr>
              <w:t>Dugdale</w:t>
            </w:r>
            <w:proofErr w:type="spellEnd"/>
            <w:r w:rsidRPr="008C3400">
              <w:rPr>
                <w:rFonts w:ascii="Times New Roman" w:hAnsi="Times New Roman" w:cs="Times New Roman"/>
                <w:sz w:val="24"/>
                <w:szCs w:val="24"/>
              </w:rPr>
              <w:t xml:space="preserve">, J. R., &amp; Eklund, R. (2003). </w:t>
            </w:r>
            <w:r w:rsidRPr="00782719">
              <w:rPr>
                <w:rFonts w:ascii="Times New Roman" w:hAnsi="Times New Roman" w:cs="Times New Roman"/>
                <w:sz w:val="24"/>
                <w:szCs w:val="24"/>
                <w:lang w:val="en-US"/>
              </w:rPr>
              <w:t xml:space="preserve">Ironic processing and static balance performance in high-expertise performers. </w:t>
            </w:r>
            <w:r w:rsidRPr="00782719">
              <w:rPr>
                <w:rFonts w:ascii="Times New Roman" w:hAnsi="Times New Roman" w:cs="Times New Roman"/>
                <w:i/>
                <w:iCs/>
                <w:sz w:val="24"/>
                <w:szCs w:val="24"/>
                <w:lang w:val="en-US"/>
              </w:rPr>
              <w:t>Research Quarterly for Exercise and Sport, 74</w:t>
            </w:r>
            <w:r w:rsidRPr="00782719">
              <w:rPr>
                <w:rFonts w:ascii="Times New Roman" w:hAnsi="Times New Roman" w:cs="Times New Roman"/>
                <w:sz w:val="24"/>
                <w:szCs w:val="24"/>
                <w:lang w:val="en-US"/>
              </w:rPr>
              <w:t xml:space="preserve">(3), 348-352. </w:t>
            </w:r>
            <w:hyperlink r:id="rId34" w:history="1">
              <w:r w:rsidRPr="00782719">
                <w:rPr>
                  <w:rStyle w:val="Hyperlink"/>
                  <w:rFonts w:ascii="Times New Roman" w:hAnsi="Times New Roman" w:cs="Times New Roman"/>
                  <w:sz w:val="24"/>
                  <w:szCs w:val="24"/>
                  <w:lang w:val="en-US"/>
                </w:rPr>
                <w:t>https://doi.org/10.1080/02701367.2003.10609102</w:t>
              </w:r>
            </w:hyperlink>
          </w:p>
        </w:tc>
        <w:tc>
          <w:tcPr>
            <w:tcW w:w="1883" w:type="dxa"/>
          </w:tcPr>
          <w:p w14:paraId="3B6A54FC"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794B2CFF" w14:textId="77777777" w:rsidR="00B65BE9" w:rsidRPr="00782719" w:rsidRDefault="00B65BE9" w:rsidP="00FC0EBD">
            <w:pPr>
              <w:rPr>
                <w:rFonts w:ascii="Times New Roman" w:hAnsi="Times New Roman" w:cs="Times New Roman"/>
                <w:color w:val="0070C0"/>
                <w:sz w:val="24"/>
                <w:szCs w:val="24"/>
                <w:lang w:val="en-US"/>
              </w:rPr>
            </w:pPr>
          </w:p>
        </w:tc>
      </w:tr>
      <w:tr w:rsidR="00B65BE9" w:rsidRPr="00782719" w14:paraId="57E9EA5F" w14:textId="77777777" w:rsidTr="00D021A5">
        <w:tc>
          <w:tcPr>
            <w:tcW w:w="937" w:type="dxa"/>
          </w:tcPr>
          <w:p w14:paraId="25F6F7BC"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0E8AA9D6" w14:textId="77777777" w:rsidR="00B65BE9" w:rsidRPr="00782719" w:rsidRDefault="00B65BE9" w:rsidP="00FC0EBD">
            <w:pPr>
              <w:widowControl w:val="0"/>
              <w:autoSpaceDE w:val="0"/>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Gorgulu, R. (2019a). An examination of ironic effects in air-pistol shooting under pressure. </w:t>
            </w:r>
            <w:r w:rsidRPr="00782719">
              <w:rPr>
                <w:rFonts w:ascii="Times New Roman" w:hAnsi="Times New Roman" w:cs="Times New Roman"/>
                <w:i/>
                <w:iCs/>
                <w:sz w:val="24"/>
                <w:szCs w:val="24"/>
                <w:lang w:val="en-US"/>
              </w:rPr>
              <w:t>Journal of Functional Morphology and Kinesiology, 4</w:t>
            </w:r>
            <w:r w:rsidRPr="00782719">
              <w:rPr>
                <w:rFonts w:ascii="Times New Roman" w:hAnsi="Times New Roman" w:cs="Times New Roman"/>
                <w:sz w:val="24"/>
                <w:szCs w:val="24"/>
                <w:lang w:val="en-US"/>
              </w:rPr>
              <w:t xml:space="preserve">(2), 20. </w:t>
            </w:r>
            <w:hyperlink r:id="rId35" w:history="1">
              <w:r w:rsidRPr="00782719">
                <w:rPr>
                  <w:rStyle w:val="Hyperlink"/>
                  <w:rFonts w:ascii="Times New Roman" w:hAnsi="Times New Roman" w:cs="Times New Roman"/>
                  <w:sz w:val="24"/>
                  <w:szCs w:val="24"/>
                  <w:lang w:val="en-US"/>
                </w:rPr>
                <w:t>https://doi.org/10.3390/jfmk4020020</w:t>
              </w:r>
            </w:hyperlink>
            <w:r w:rsidRPr="00782719">
              <w:rPr>
                <w:rStyle w:val="id-label"/>
                <w:rFonts w:ascii="Times New Roman" w:hAnsi="Times New Roman" w:cs="Times New Roman"/>
                <w:sz w:val="24"/>
                <w:szCs w:val="24"/>
                <w:lang w:val="en-US"/>
              </w:rPr>
              <w:t xml:space="preserve"> </w:t>
            </w:r>
          </w:p>
        </w:tc>
        <w:tc>
          <w:tcPr>
            <w:tcW w:w="1883" w:type="dxa"/>
          </w:tcPr>
          <w:p w14:paraId="78A2359B"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01EF645D" w14:textId="77777777" w:rsidR="00B65BE9" w:rsidRPr="00782719" w:rsidRDefault="00B65BE9" w:rsidP="00FC0EBD">
            <w:pPr>
              <w:rPr>
                <w:rFonts w:ascii="Times New Roman" w:hAnsi="Times New Roman" w:cs="Times New Roman"/>
                <w:color w:val="0070C0"/>
                <w:sz w:val="24"/>
                <w:szCs w:val="24"/>
                <w:lang w:val="en-US"/>
              </w:rPr>
            </w:pPr>
          </w:p>
        </w:tc>
      </w:tr>
      <w:tr w:rsidR="00B65BE9" w:rsidRPr="00782719" w14:paraId="74E44C5F" w14:textId="77777777" w:rsidTr="00D021A5">
        <w:tc>
          <w:tcPr>
            <w:tcW w:w="937" w:type="dxa"/>
          </w:tcPr>
          <w:p w14:paraId="43D12D42"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4AC2194A" w14:textId="77777777" w:rsidR="00B65BE9" w:rsidRPr="00782719" w:rsidRDefault="00B65BE9" w:rsidP="00FC0EBD">
            <w:pPr>
              <w:widowControl w:val="0"/>
              <w:autoSpaceDE w:val="0"/>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Gorgulu, R. (2019b). Counter-intentional errors of basketball free throw shooting under elevated pressure: An educational approach of task instruction. </w:t>
            </w:r>
            <w:r w:rsidRPr="00782719">
              <w:rPr>
                <w:rFonts w:ascii="Times New Roman" w:hAnsi="Times New Roman" w:cs="Times New Roman"/>
                <w:i/>
                <w:iCs/>
                <w:sz w:val="24"/>
                <w:szCs w:val="24"/>
                <w:lang w:val="en-US"/>
              </w:rPr>
              <w:t>Journal of Education and Learning, 8</w:t>
            </w:r>
            <w:r w:rsidRPr="00782719">
              <w:rPr>
                <w:rFonts w:ascii="Times New Roman" w:hAnsi="Times New Roman" w:cs="Times New Roman"/>
                <w:sz w:val="24"/>
                <w:szCs w:val="24"/>
                <w:lang w:val="en-US"/>
              </w:rPr>
              <w:t xml:space="preserve">(2), 89-97. </w:t>
            </w:r>
            <w:hyperlink r:id="rId36" w:history="1">
              <w:r w:rsidRPr="00782719">
                <w:rPr>
                  <w:rStyle w:val="Hyperlink"/>
                  <w:rFonts w:ascii="Times New Roman" w:hAnsi="Times New Roman" w:cs="Times New Roman"/>
                  <w:sz w:val="24"/>
                  <w:szCs w:val="24"/>
                  <w:lang w:val="en-US"/>
                </w:rPr>
                <w:t>https://doi.org/10.5539/jel.v8n2p89</w:t>
              </w:r>
            </w:hyperlink>
            <w:r w:rsidRPr="00782719">
              <w:rPr>
                <w:rFonts w:ascii="Times New Roman" w:hAnsi="Times New Roman" w:cs="Times New Roman"/>
                <w:sz w:val="24"/>
                <w:szCs w:val="24"/>
                <w:lang w:val="en-US"/>
              </w:rPr>
              <w:t xml:space="preserve"> </w:t>
            </w:r>
          </w:p>
        </w:tc>
        <w:tc>
          <w:tcPr>
            <w:tcW w:w="1883" w:type="dxa"/>
          </w:tcPr>
          <w:p w14:paraId="1350FD55"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25136A5E" w14:textId="77777777" w:rsidR="00B65BE9" w:rsidRPr="00782719" w:rsidRDefault="00B65BE9" w:rsidP="00FC0EBD">
            <w:pPr>
              <w:rPr>
                <w:rFonts w:ascii="Times New Roman" w:hAnsi="Times New Roman" w:cs="Times New Roman"/>
                <w:color w:val="0070C0"/>
                <w:sz w:val="24"/>
                <w:szCs w:val="24"/>
                <w:lang w:val="en-US"/>
              </w:rPr>
            </w:pPr>
          </w:p>
        </w:tc>
      </w:tr>
      <w:tr w:rsidR="00B65BE9" w:rsidRPr="00782719" w14:paraId="2FD1FC6F" w14:textId="77777777" w:rsidTr="00D021A5">
        <w:tc>
          <w:tcPr>
            <w:tcW w:w="937" w:type="dxa"/>
          </w:tcPr>
          <w:p w14:paraId="7552C980"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04093069" w14:textId="77777777" w:rsidR="00B65BE9" w:rsidRPr="00782719" w:rsidRDefault="00B65BE9" w:rsidP="00FC0EBD">
            <w:pPr>
              <w:widowControl w:val="0"/>
              <w:autoSpaceDE w:val="0"/>
              <w:rPr>
                <w:rFonts w:ascii="Times New Roman" w:hAnsi="Times New Roman" w:cs="Times New Roman"/>
                <w:sz w:val="24"/>
                <w:szCs w:val="24"/>
                <w:lang w:val="en-US"/>
              </w:rPr>
            </w:pPr>
            <w:r w:rsidRPr="00782719">
              <w:rPr>
                <w:rFonts w:ascii="Times New Roman" w:hAnsi="Times New Roman" w:cs="Times New Roman"/>
                <w:sz w:val="24"/>
                <w:szCs w:val="24"/>
                <w:vertAlign w:val="superscript"/>
                <w:lang w:val="en-US"/>
              </w:rPr>
              <w:t>1</w:t>
            </w:r>
            <w:r w:rsidRPr="00782719">
              <w:rPr>
                <w:rFonts w:ascii="Times New Roman" w:hAnsi="Times New Roman" w:cs="Times New Roman"/>
                <w:sz w:val="24"/>
                <w:szCs w:val="24"/>
                <w:lang w:val="en-US"/>
              </w:rPr>
              <w:t xml:space="preserve">Gorgulu, R. (2019c). Ironic or overcompensation effects of motor </w:t>
            </w:r>
            <w:proofErr w:type="spellStart"/>
            <w:r w:rsidRPr="00782719">
              <w:rPr>
                <w:rFonts w:ascii="Times New Roman" w:hAnsi="Times New Roman" w:cs="Times New Roman"/>
                <w:sz w:val="24"/>
                <w:szCs w:val="24"/>
                <w:lang w:val="en-US"/>
              </w:rPr>
              <w:t>behaviour</w:t>
            </w:r>
            <w:proofErr w:type="spellEnd"/>
            <w:r w:rsidRPr="00782719">
              <w:rPr>
                <w:rFonts w:ascii="Times New Roman" w:hAnsi="Times New Roman" w:cs="Times New Roman"/>
                <w:sz w:val="24"/>
                <w:szCs w:val="24"/>
                <w:lang w:val="en-US"/>
              </w:rPr>
              <w:t xml:space="preserve">: An examination of a tennis serving task under pressure. </w:t>
            </w:r>
            <w:proofErr w:type="spellStart"/>
            <w:r w:rsidRPr="00782719">
              <w:rPr>
                <w:rFonts w:ascii="Times New Roman" w:hAnsi="Times New Roman" w:cs="Times New Roman"/>
                <w:i/>
                <w:iCs/>
                <w:sz w:val="24"/>
                <w:szCs w:val="24"/>
                <w:lang w:val="en-US"/>
              </w:rPr>
              <w:t>Behavioural</w:t>
            </w:r>
            <w:proofErr w:type="spellEnd"/>
            <w:r w:rsidRPr="00782719">
              <w:rPr>
                <w:rFonts w:ascii="Times New Roman" w:hAnsi="Times New Roman" w:cs="Times New Roman"/>
                <w:i/>
                <w:iCs/>
                <w:sz w:val="24"/>
                <w:szCs w:val="24"/>
                <w:lang w:val="en-US"/>
              </w:rPr>
              <w:t xml:space="preserve"> Sciences, 9</w:t>
            </w:r>
            <w:r w:rsidRPr="00782719">
              <w:rPr>
                <w:rFonts w:ascii="Times New Roman" w:hAnsi="Times New Roman" w:cs="Times New Roman"/>
                <w:sz w:val="24"/>
                <w:szCs w:val="24"/>
                <w:lang w:val="en-US"/>
              </w:rPr>
              <w:t xml:space="preserve">(2), 21. </w:t>
            </w:r>
            <w:hyperlink r:id="rId37" w:history="1">
              <w:r w:rsidRPr="00782719">
                <w:rPr>
                  <w:rStyle w:val="Hyperlink"/>
                  <w:rFonts w:ascii="Times New Roman" w:hAnsi="Times New Roman" w:cs="Times New Roman"/>
                  <w:sz w:val="24"/>
                  <w:szCs w:val="24"/>
                  <w:lang w:val="en-US"/>
                </w:rPr>
                <w:t>https://doi.org/10.3390/bs9020021</w:t>
              </w:r>
            </w:hyperlink>
            <w:r w:rsidRPr="00782719">
              <w:rPr>
                <w:rFonts w:ascii="Times New Roman" w:hAnsi="Times New Roman" w:cs="Times New Roman"/>
                <w:sz w:val="24"/>
                <w:szCs w:val="24"/>
                <w:lang w:val="en-US"/>
              </w:rPr>
              <w:t xml:space="preserve"> </w:t>
            </w:r>
          </w:p>
        </w:tc>
        <w:tc>
          <w:tcPr>
            <w:tcW w:w="1883" w:type="dxa"/>
          </w:tcPr>
          <w:p w14:paraId="6F92D7D3"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p w14:paraId="6F6EB5E2" w14:textId="158A8B2E"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w:t>
            </w:r>
            <w:r w:rsidR="008D6527" w:rsidRPr="00782719">
              <w:rPr>
                <w:rFonts w:ascii="Times New Roman" w:hAnsi="Times New Roman" w:cs="Times New Roman"/>
                <w:sz w:val="24"/>
                <w:szCs w:val="24"/>
                <w:lang w:val="en-US"/>
              </w:rPr>
              <w:t>Borderline</w:t>
            </w:r>
            <w:r w:rsidRPr="00782719">
              <w:rPr>
                <w:rFonts w:ascii="Times New Roman" w:hAnsi="Times New Roman" w:cs="Times New Roman"/>
                <w:sz w:val="24"/>
                <w:szCs w:val="24"/>
                <w:lang w:val="en-US"/>
              </w:rPr>
              <w:t xml:space="preserve"> case)</w:t>
            </w:r>
          </w:p>
        </w:tc>
        <w:tc>
          <w:tcPr>
            <w:tcW w:w="4261" w:type="dxa"/>
            <w:gridSpan w:val="2"/>
          </w:tcPr>
          <w:p w14:paraId="05447F3D" w14:textId="77777777" w:rsidR="00B65BE9" w:rsidRPr="00782719" w:rsidRDefault="00B65BE9" w:rsidP="00FC0EBD">
            <w:pPr>
              <w:rPr>
                <w:rFonts w:ascii="Times New Roman" w:hAnsi="Times New Roman" w:cs="Times New Roman"/>
                <w:color w:val="0070C0"/>
                <w:sz w:val="24"/>
                <w:szCs w:val="24"/>
                <w:lang w:val="en-US"/>
              </w:rPr>
            </w:pPr>
          </w:p>
        </w:tc>
      </w:tr>
      <w:tr w:rsidR="00B65BE9" w:rsidRPr="00782719" w14:paraId="5E30F7A9" w14:textId="77777777" w:rsidTr="00D021A5">
        <w:tc>
          <w:tcPr>
            <w:tcW w:w="937" w:type="dxa"/>
          </w:tcPr>
          <w:p w14:paraId="25CE0DC9"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6CF39B3A" w14:textId="77777777" w:rsidR="00B65BE9" w:rsidRPr="00782719" w:rsidRDefault="00B65BE9" w:rsidP="00FC0EBD">
            <w:pPr>
              <w:widowControl w:val="0"/>
              <w:autoSpaceDE w:val="0"/>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Gorgulu, R., Cooke, A., &amp; Woodman, T. (2019, Study 1 – 5). Anxiety and ironic errors of performance: Task instruction matters. </w:t>
            </w:r>
            <w:r w:rsidRPr="00782719">
              <w:rPr>
                <w:rFonts w:ascii="Times New Roman" w:hAnsi="Times New Roman" w:cs="Times New Roman"/>
                <w:i/>
                <w:iCs/>
                <w:sz w:val="24"/>
                <w:szCs w:val="24"/>
                <w:lang w:val="en-US"/>
              </w:rPr>
              <w:t>Journal of Sport and Exercise Psychology, 41</w:t>
            </w:r>
            <w:r w:rsidRPr="00782719">
              <w:rPr>
                <w:rFonts w:ascii="Times New Roman" w:hAnsi="Times New Roman" w:cs="Times New Roman"/>
                <w:sz w:val="24"/>
                <w:szCs w:val="24"/>
                <w:lang w:val="en-US"/>
              </w:rPr>
              <w:t xml:space="preserve">(2), 82-95. </w:t>
            </w:r>
          </w:p>
        </w:tc>
        <w:tc>
          <w:tcPr>
            <w:tcW w:w="1883" w:type="dxa"/>
          </w:tcPr>
          <w:p w14:paraId="5896FDA6"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338DB3A1" w14:textId="77777777" w:rsidR="00B65BE9" w:rsidRPr="00782719" w:rsidRDefault="00B65BE9" w:rsidP="00FC0EBD">
            <w:pPr>
              <w:rPr>
                <w:rFonts w:ascii="Times New Roman" w:hAnsi="Times New Roman" w:cs="Times New Roman"/>
                <w:color w:val="0070C0"/>
                <w:sz w:val="24"/>
                <w:szCs w:val="24"/>
                <w:lang w:val="en-US"/>
              </w:rPr>
            </w:pPr>
          </w:p>
        </w:tc>
      </w:tr>
      <w:tr w:rsidR="00B65BE9" w:rsidRPr="00782719" w14:paraId="4D4428D7" w14:textId="77777777" w:rsidTr="00D021A5">
        <w:tc>
          <w:tcPr>
            <w:tcW w:w="937" w:type="dxa"/>
          </w:tcPr>
          <w:p w14:paraId="1799F5E0"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087A3FEF" w14:textId="77777777" w:rsidR="00B65BE9" w:rsidRPr="00782719" w:rsidRDefault="00B65BE9" w:rsidP="00FC0EBD">
            <w:pPr>
              <w:autoSpaceDE w:val="0"/>
              <w:rPr>
                <w:rFonts w:ascii="Times New Roman" w:hAnsi="Times New Roman" w:cs="Times New Roman"/>
                <w:sz w:val="24"/>
                <w:szCs w:val="24"/>
                <w:lang w:val="en-US"/>
              </w:rPr>
            </w:pPr>
            <w:r w:rsidRPr="00782719">
              <w:rPr>
                <w:rFonts w:ascii="Times New Roman" w:hAnsi="Times New Roman" w:cs="Times New Roman"/>
                <w:color w:val="000000"/>
                <w:sz w:val="24"/>
                <w:szCs w:val="24"/>
                <w:lang w:val="en-US"/>
              </w:rPr>
              <w:t xml:space="preserve">Gorgulu, R., &amp; </w:t>
            </w:r>
            <w:proofErr w:type="spellStart"/>
            <w:r w:rsidRPr="00782719">
              <w:rPr>
                <w:rFonts w:ascii="Times New Roman" w:hAnsi="Times New Roman" w:cs="Times New Roman"/>
                <w:color w:val="000000"/>
                <w:sz w:val="24"/>
                <w:szCs w:val="24"/>
                <w:lang w:val="en-US"/>
              </w:rPr>
              <w:t>Gokcek</w:t>
            </w:r>
            <w:proofErr w:type="spellEnd"/>
            <w:r w:rsidRPr="00782719">
              <w:rPr>
                <w:rFonts w:ascii="Times New Roman" w:hAnsi="Times New Roman" w:cs="Times New Roman"/>
                <w:color w:val="000000"/>
                <w:sz w:val="24"/>
                <w:szCs w:val="24"/>
                <w:lang w:val="en-US"/>
              </w:rPr>
              <w:t xml:space="preserve">, E. (2021). The effects of avoiding instructions under pressure: An examination of the volleyball serving task. </w:t>
            </w:r>
            <w:r w:rsidRPr="00782719">
              <w:rPr>
                <w:rFonts w:ascii="Times New Roman" w:hAnsi="Times New Roman" w:cs="Times New Roman"/>
                <w:i/>
                <w:iCs/>
                <w:color w:val="000000"/>
                <w:sz w:val="24"/>
                <w:szCs w:val="24"/>
                <w:lang w:val="en-US"/>
              </w:rPr>
              <w:t>Journal of Human Kinematics, 31</w:t>
            </w:r>
            <w:r w:rsidRPr="00782719">
              <w:rPr>
                <w:rFonts w:ascii="Times New Roman" w:hAnsi="Times New Roman" w:cs="Times New Roman"/>
                <w:color w:val="000000"/>
                <w:sz w:val="24"/>
                <w:szCs w:val="24"/>
                <w:lang w:val="en-US"/>
              </w:rPr>
              <w:t xml:space="preserve">, 239-249. </w:t>
            </w:r>
          </w:p>
        </w:tc>
        <w:tc>
          <w:tcPr>
            <w:tcW w:w="1883" w:type="dxa"/>
          </w:tcPr>
          <w:p w14:paraId="54F37815"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1B52A9AE" w14:textId="77777777" w:rsidR="00B65BE9" w:rsidRPr="00782719" w:rsidRDefault="00B65BE9" w:rsidP="00FC0EBD">
            <w:pPr>
              <w:rPr>
                <w:rFonts w:ascii="Times New Roman" w:hAnsi="Times New Roman" w:cs="Times New Roman"/>
                <w:color w:val="0070C0"/>
                <w:sz w:val="24"/>
                <w:szCs w:val="24"/>
                <w:lang w:val="en-US"/>
              </w:rPr>
            </w:pPr>
          </w:p>
        </w:tc>
      </w:tr>
      <w:tr w:rsidR="00B65BE9" w:rsidRPr="00782719" w14:paraId="24E29A7F" w14:textId="77777777" w:rsidTr="00D021A5">
        <w:tc>
          <w:tcPr>
            <w:tcW w:w="937" w:type="dxa"/>
          </w:tcPr>
          <w:p w14:paraId="4ADF9586"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7E781236" w14:textId="77777777" w:rsidR="00B65BE9" w:rsidRPr="00782719" w:rsidRDefault="00B65BE9" w:rsidP="00FC0EBD">
            <w:pPr>
              <w:widowControl w:val="0"/>
              <w:autoSpaceDE w:val="0"/>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Gray, R., </w:t>
            </w:r>
            <w:proofErr w:type="spellStart"/>
            <w:r w:rsidRPr="00782719">
              <w:rPr>
                <w:rFonts w:ascii="Times New Roman" w:hAnsi="Times New Roman" w:cs="Times New Roman"/>
                <w:sz w:val="24"/>
                <w:szCs w:val="24"/>
                <w:lang w:val="en-US"/>
              </w:rPr>
              <w:t>Orn</w:t>
            </w:r>
            <w:proofErr w:type="spellEnd"/>
            <w:r w:rsidRPr="00782719">
              <w:rPr>
                <w:rFonts w:ascii="Times New Roman" w:hAnsi="Times New Roman" w:cs="Times New Roman"/>
                <w:sz w:val="24"/>
                <w:szCs w:val="24"/>
                <w:lang w:val="en-US"/>
              </w:rPr>
              <w:t xml:space="preserve">, A., &amp; Woodman, T. (2017). Ironic and reinvestment </w:t>
            </w:r>
            <w:r w:rsidRPr="00782719">
              <w:rPr>
                <w:rFonts w:ascii="Times New Roman" w:hAnsi="Times New Roman" w:cs="Times New Roman"/>
                <w:sz w:val="24"/>
                <w:szCs w:val="24"/>
                <w:lang w:val="en-US"/>
              </w:rPr>
              <w:lastRenderedPageBreak/>
              <w:t xml:space="preserve">effects in baseball pitching: How information about an opponent can influence performance under pressure. </w:t>
            </w:r>
            <w:r w:rsidRPr="00782719">
              <w:rPr>
                <w:rFonts w:ascii="Times New Roman" w:hAnsi="Times New Roman" w:cs="Times New Roman"/>
                <w:i/>
                <w:iCs/>
                <w:sz w:val="24"/>
                <w:szCs w:val="24"/>
                <w:lang w:val="en-US"/>
              </w:rPr>
              <w:t>Journal of Sport and Exercise Psychology, 39</w:t>
            </w:r>
            <w:r w:rsidRPr="00782719">
              <w:rPr>
                <w:rFonts w:ascii="Times New Roman" w:hAnsi="Times New Roman" w:cs="Times New Roman"/>
                <w:sz w:val="24"/>
                <w:szCs w:val="24"/>
                <w:lang w:val="en-US"/>
              </w:rPr>
              <w:t>(1), 3-12.</w:t>
            </w:r>
          </w:p>
          <w:p w14:paraId="5F5FAE55" w14:textId="77777777" w:rsidR="00B65BE9" w:rsidRPr="00782719" w:rsidRDefault="00B65BE9" w:rsidP="00FC0EBD">
            <w:pPr>
              <w:autoSpaceDE w:val="0"/>
              <w:rPr>
                <w:rFonts w:ascii="Times New Roman" w:hAnsi="Times New Roman" w:cs="Times New Roman"/>
                <w:color w:val="000000"/>
                <w:sz w:val="24"/>
                <w:szCs w:val="24"/>
                <w:lang w:val="en-US"/>
              </w:rPr>
            </w:pPr>
          </w:p>
        </w:tc>
        <w:tc>
          <w:tcPr>
            <w:tcW w:w="1883" w:type="dxa"/>
          </w:tcPr>
          <w:p w14:paraId="74AFD183"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lastRenderedPageBreak/>
              <w:t>Include</w:t>
            </w:r>
          </w:p>
        </w:tc>
        <w:tc>
          <w:tcPr>
            <w:tcW w:w="4261" w:type="dxa"/>
            <w:gridSpan w:val="2"/>
          </w:tcPr>
          <w:p w14:paraId="1805783E" w14:textId="77777777" w:rsidR="00B65BE9" w:rsidRPr="00782719" w:rsidRDefault="00B65BE9" w:rsidP="00FC0EBD">
            <w:pPr>
              <w:rPr>
                <w:rFonts w:ascii="Times New Roman" w:hAnsi="Times New Roman" w:cs="Times New Roman"/>
                <w:color w:val="0070C0"/>
                <w:sz w:val="24"/>
                <w:szCs w:val="24"/>
                <w:lang w:val="en-US"/>
              </w:rPr>
            </w:pPr>
          </w:p>
        </w:tc>
      </w:tr>
      <w:tr w:rsidR="00B65BE9" w:rsidRPr="00782719" w14:paraId="55408177" w14:textId="77777777" w:rsidTr="00D021A5">
        <w:tc>
          <w:tcPr>
            <w:tcW w:w="937" w:type="dxa"/>
          </w:tcPr>
          <w:p w14:paraId="244DC7EA"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56FB2450" w14:textId="77777777" w:rsidR="00B65BE9" w:rsidRPr="00782719" w:rsidRDefault="00B65BE9" w:rsidP="00FC0EBD">
            <w:pPr>
              <w:rPr>
                <w:rFonts w:ascii="Times New Roman" w:hAnsi="Times New Roman" w:cs="Times New Roman"/>
                <w:sz w:val="24"/>
                <w:szCs w:val="24"/>
                <w:lang w:val="en-US"/>
              </w:rPr>
            </w:pPr>
            <w:r w:rsidRPr="00A047D4">
              <w:rPr>
                <w:rFonts w:ascii="Times New Roman" w:hAnsi="Times New Roman" w:cs="Times New Roman"/>
                <w:sz w:val="24"/>
                <w:szCs w:val="24"/>
                <w:lang w:val="sv-SE"/>
              </w:rPr>
              <w:t xml:space="preserve">Güldenpenning, I., Weigelt, M., &amp; Kunde, W. (2019). </w:t>
            </w:r>
            <w:r w:rsidRPr="00782719">
              <w:rPr>
                <w:rFonts w:ascii="Times New Roman" w:hAnsi="Times New Roman" w:cs="Times New Roman"/>
                <w:sz w:val="24"/>
                <w:szCs w:val="24"/>
                <w:lang w:val="en-US"/>
              </w:rPr>
              <w:t xml:space="preserve">Processing head fakes in basketball: are there ironic effects of instructions on the head-fake effect in basketball? </w:t>
            </w:r>
            <w:r w:rsidRPr="00782719">
              <w:rPr>
                <w:rFonts w:ascii="Times New Roman" w:hAnsi="Times New Roman" w:cs="Times New Roman"/>
                <w:i/>
                <w:iCs/>
                <w:sz w:val="24"/>
                <w:szCs w:val="24"/>
                <w:lang w:val="en-US"/>
              </w:rPr>
              <w:t>Human Movement Science, 67</w:t>
            </w:r>
            <w:r w:rsidRPr="00782719">
              <w:rPr>
                <w:rFonts w:ascii="Times New Roman" w:hAnsi="Times New Roman" w:cs="Times New Roman"/>
                <w:sz w:val="24"/>
                <w:szCs w:val="24"/>
                <w:lang w:val="en-US"/>
              </w:rPr>
              <w:t xml:space="preserve">, 102499. </w:t>
            </w:r>
          </w:p>
        </w:tc>
        <w:tc>
          <w:tcPr>
            <w:tcW w:w="1883" w:type="dxa"/>
          </w:tcPr>
          <w:p w14:paraId="7BACF5C3"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355D3ED7" w14:textId="0C111AB9"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eastAsia="en-GB"/>
              </w:rPr>
              <w:t xml:space="preserve">Not manipulation of interest (i.e., induced negative instructions without </w:t>
            </w:r>
            <w:r w:rsidR="002F4D3D" w:rsidRPr="00782719">
              <w:rPr>
                <w:rFonts w:ascii="Times New Roman" w:hAnsi="Times New Roman" w:cs="Times New Roman"/>
                <w:sz w:val="24"/>
                <w:szCs w:val="24"/>
                <w:lang w:val="en-US" w:eastAsia="en-GB"/>
              </w:rPr>
              <w:t>cognitive load</w:t>
            </w:r>
            <w:r w:rsidRPr="00782719">
              <w:rPr>
                <w:rFonts w:ascii="Times New Roman" w:hAnsi="Times New Roman" w:cs="Times New Roman"/>
                <w:sz w:val="24"/>
                <w:szCs w:val="24"/>
                <w:lang w:val="en-US" w:eastAsia="en-GB"/>
              </w:rPr>
              <w:t xml:space="preserve"> involving motor task). </w:t>
            </w:r>
            <w:r w:rsidR="00632D13" w:rsidRPr="00782719">
              <w:rPr>
                <w:rFonts w:ascii="Times New Roman" w:hAnsi="Times New Roman" w:cs="Times New Roman"/>
                <w:sz w:val="24"/>
                <w:szCs w:val="24"/>
                <w:lang w:val="en-US" w:eastAsia="en-GB"/>
              </w:rPr>
              <w:t>Authors did not specify t</w:t>
            </w:r>
            <w:r w:rsidRPr="00782719">
              <w:rPr>
                <w:rFonts w:ascii="Times New Roman" w:hAnsi="Times New Roman" w:cs="Times New Roman"/>
                <w:sz w:val="24"/>
                <w:szCs w:val="24"/>
                <w:lang w:val="en-US"/>
              </w:rPr>
              <w:t xml:space="preserve">he time embedded in the reactive-motor task was not specified as a </w:t>
            </w:r>
            <w:r w:rsidR="00632D13" w:rsidRPr="00782719">
              <w:rPr>
                <w:rFonts w:ascii="Times New Roman" w:hAnsi="Times New Roman" w:cs="Times New Roman"/>
                <w:sz w:val="24"/>
                <w:szCs w:val="24"/>
                <w:lang w:val="en-US"/>
              </w:rPr>
              <w:t>cognitive load</w:t>
            </w:r>
            <w:r w:rsidRPr="00782719">
              <w:rPr>
                <w:rFonts w:ascii="Times New Roman" w:hAnsi="Times New Roman" w:cs="Times New Roman"/>
                <w:sz w:val="24"/>
                <w:szCs w:val="24"/>
                <w:lang w:val="en-US"/>
              </w:rPr>
              <w:t xml:space="preserve">. Attempt was made contacting the main author of the article whether they considered time as a factor in their Bayesian analysis via email. But no response has been received. </w:t>
            </w:r>
          </w:p>
        </w:tc>
      </w:tr>
      <w:tr w:rsidR="00B65BE9" w:rsidRPr="00A047D4" w14:paraId="1A63F01D" w14:textId="77777777" w:rsidTr="00D021A5">
        <w:tc>
          <w:tcPr>
            <w:tcW w:w="937" w:type="dxa"/>
          </w:tcPr>
          <w:p w14:paraId="26B39763"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52C36CAF"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Hall, C. R., Hardy, J., &amp; </w:t>
            </w:r>
            <w:proofErr w:type="spellStart"/>
            <w:r w:rsidRPr="00782719">
              <w:rPr>
                <w:rFonts w:ascii="Times New Roman" w:hAnsi="Times New Roman" w:cs="Times New Roman"/>
                <w:sz w:val="24"/>
                <w:szCs w:val="24"/>
                <w:lang w:val="en-US"/>
              </w:rPr>
              <w:t>Gammage</w:t>
            </w:r>
            <w:proofErr w:type="spellEnd"/>
            <w:r w:rsidRPr="00782719">
              <w:rPr>
                <w:rFonts w:ascii="Times New Roman" w:hAnsi="Times New Roman" w:cs="Times New Roman"/>
                <w:sz w:val="24"/>
                <w:szCs w:val="24"/>
                <w:lang w:val="en-US"/>
              </w:rPr>
              <w:t xml:space="preserve">, K. L. (1999). About hitting golf balls in water: Comments on Janelle’s (1999) article on ironic processes. </w:t>
            </w:r>
            <w:r w:rsidRPr="00782719">
              <w:rPr>
                <w:rFonts w:ascii="Times New Roman" w:hAnsi="Times New Roman" w:cs="Times New Roman"/>
                <w:i/>
                <w:iCs/>
                <w:sz w:val="24"/>
                <w:szCs w:val="24"/>
                <w:lang w:val="en-US"/>
              </w:rPr>
              <w:t>The Sport Psychologist</w:t>
            </w:r>
            <w:r w:rsidRPr="00782719">
              <w:rPr>
                <w:rFonts w:ascii="Times New Roman" w:hAnsi="Times New Roman" w:cs="Times New Roman"/>
                <w:sz w:val="24"/>
                <w:szCs w:val="24"/>
                <w:lang w:val="en-US"/>
              </w:rPr>
              <w:t xml:space="preserve">, </w:t>
            </w:r>
            <w:r w:rsidRPr="00782719">
              <w:rPr>
                <w:rFonts w:ascii="Times New Roman" w:hAnsi="Times New Roman" w:cs="Times New Roman"/>
                <w:i/>
                <w:iCs/>
                <w:sz w:val="24"/>
                <w:szCs w:val="24"/>
                <w:lang w:val="en-US"/>
              </w:rPr>
              <w:t>13</w:t>
            </w:r>
            <w:r w:rsidRPr="00782719">
              <w:rPr>
                <w:rFonts w:ascii="Times New Roman" w:hAnsi="Times New Roman" w:cs="Times New Roman"/>
                <w:sz w:val="24"/>
                <w:szCs w:val="24"/>
                <w:lang w:val="en-US"/>
              </w:rPr>
              <w:t xml:space="preserve">(2), 221-224. </w:t>
            </w:r>
          </w:p>
        </w:tc>
        <w:tc>
          <w:tcPr>
            <w:tcW w:w="1883" w:type="dxa"/>
          </w:tcPr>
          <w:p w14:paraId="2E2D4680"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19F65692" w14:textId="2CC4E990" w:rsidR="00B65BE9" w:rsidRPr="00782719" w:rsidRDefault="00B65BE9" w:rsidP="00FC0EBD">
            <w:pPr>
              <w:rPr>
                <w:rFonts w:ascii="Times New Roman" w:hAnsi="Times New Roman" w:cs="Times New Roman"/>
                <w:sz w:val="24"/>
                <w:szCs w:val="24"/>
                <w:lang w:val="en-US" w:eastAsia="en-GB"/>
              </w:rPr>
            </w:pPr>
            <w:r w:rsidRPr="00782719">
              <w:rPr>
                <w:rFonts w:ascii="Times New Roman" w:hAnsi="Times New Roman" w:cs="Times New Roman"/>
                <w:sz w:val="24"/>
                <w:szCs w:val="24"/>
                <w:lang w:val="en-US" w:eastAsia="en-GB"/>
              </w:rPr>
              <w:t>Not publication of interest (i.e., invited commentary)</w:t>
            </w:r>
            <w:r w:rsidR="00DC1635" w:rsidRPr="00782719">
              <w:rPr>
                <w:rFonts w:ascii="Times New Roman" w:hAnsi="Times New Roman" w:cs="Times New Roman"/>
                <w:sz w:val="24"/>
                <w:szCs w:val="24"/>
                <w:lang w:val="en-US" w:eastAsia="en-GB"/>
              </w:rPr>
              <w:t>.</w:t>
            </w:r>
          </w:p>
        </w:tc>
      </w:tr>
      <w:tr w:rsidR="00B65BE9" w:rsidRPr="00A047D4" w14:paraId="69E00540" w14:textId="77777777" w:rsidTr="00D021A5">
        <w:tc>
          <w:tcPr>
            <w:tcW w:w="937" w:type="dxa"/>
          </w:tcPr>
          <w:p w14:paraId="06FF508C" w14:textId="77777777" w:rsidR="00B65BE9" w:rsidRPr="00782719" w:rsidRDefault="00B65BE9" w:rsidP="00B65BE9">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0BC1AD54" w14:textId="77777777" w:rsidR="00B65BE9" w:rsidRPr="00782719" w:rsidRDefault="00B65BE9" w:rsidP="00FC0EBD">
            <w:pPr>
              <w:rPr>
                <w:rFonts w:ascii="Times New Roman" w:hAnsi="Times New Roman" w:cs="Times New Roman"/>
                <w:sz w:val="24"/>
                <w:szCs w:val="24"/>
                <w:lang w:val="en-US"/>
              </w:rPr>
            </w:pPr>
            <w:r w:rsidRPr="00782719">
              <w:rPr>
                <w:rStyle w:val="Strong"/>
                <w:rFonts w:ascii="Times New Roman" w:hAnsi="Times New Roman" w:cs="Times New Roman"/>
                <w:b w:val="0"/>
                <w:bCs w:val="0"/>
                <w:sz w:val="24"/>
                <w:szCs w:val="24"/>
                <w:lang w:val="en-US"/>
              </w:rPr>
              <w:t>Janelle, C. M. (1999). Ironic processes in sport: implications for the sport psychologist.</w:t>
            </w:r>
            <w:r w:rsidRPr="00782719">
              <w:rPr>
                <w:rStyle w:val="Strong"/>
                <w:rFonts w:ascii="Times New Roman" w:hAnsi="Times New Roman" w:cs="Times New Roman"/>
                <w:sz w:val="24"/>
                <w:szCs w:val="24"/>
                <w:lang w:val="en-US"/>
              </w:rPr>
              <w:t xml:space="preserve"> </w:t>
            </w:r>
            <w:r w:rsidRPr="00782719">
              <w:rPr>
                <w:rStyle w:val="Strong"/>
                <w:rFonts w:ascii="Times New Roman" w:hAnsi="Times New Roman" w:cs="Times New Roman"/>
                <w:b w:val="0"/>
                <w:bCs w:val="0"/>
                <w:i/>
                <w:iCs/>
                <w:sz w:val="24"/>
                <w:szCs w:val="24"/>
                <w:lang w:val="en-US"/>
              </w:rPr>
              <w:t>The Sport Psychologist, 13</w:t>
            </w:r>
            <w:r w:rsidRPr="00782719">
              <w:rPr>
                <w:rStyle w:val="Strong"/>
                <w:rFonts w:ascii="Times New Roman" w:hAnsi="Times New Roman" w:cs="Times New Roman"/>
                <w:b w:val="0"/>
                <w:bCs w:val="0"/>
                <w:sz w:val="24"/>
                <w:szCs w:val="24"/>
                <w:lang w:val="en-US"/>
              </w:rPr>
              <w:t>, 201 – 220.</w:t>
            </w:r>
          </w:p>
        </w:tc>
        <w:tc>
          <w:tcPr>
            <w:tcW w:w="1883" w:type="dxa"/>
          </w:tcPr>
          <w:p w14:paraId="20233846" w14:textId="77777777" w:rsidR="00B65BE9" w:rsidRPr="00782719" w:rsidRDefault="00B65BE9" w:rsidP="00FC0EBD">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02329739" w14:textId="77777777" w:rsidR="00B65BE9" w:rsidRPr="00782719" w:rsidRDefault="00B65BE9" w:rsidP="00FC0EBD">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Not publication of interest (i.e., conceptual article) </w:t>
            </w:r>
          </w:p>
        </w:tc>
      </w:tr>
      <w:tr w:rsidR="00C80586" w:rsidRPr="00A047D4" w14:paraId="3B8672A7" w14:textId="77777777" w:rsidTr="00D021A5">
        <w:tc>
          <w:tcPr>
            <w:tcW w:w="937" w:type="dxa"/>
          </w:tcPr>
          <w:p w14:paraId="52365426"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094715DE" w14:textId="77777777"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Liu, S., Boiangin, N., Meir, G., Shaffer, K. A., </w:t>
            </w:r>
            <w:proofErr w:type="spellStart"/>
            <w:r w:rsidRPr="00782719">
              <w:rPr>
                <w:rFonts w:ascii="Times New Roman" w:hAnsi="Times New Roman" w:cs="Times New Roman"/>
                <w:sz w:val="24"/>
                <w:szCs w:val="24"/>
                <w:lang w:val="en-US"/>
              </w:rPr>
              <w:t>Lebeau</w:t>
            </w:r>
            <w:proofErr w:type="spellEnd"/>
            <w:r w:rsidRPr="00782719">
              <w:rPr>
                <w:rFonts w:ascii="Times New Roman" w:hAnsi="Times New Roman" w:cs="Times New Roman"/>
                <w:sz w:val="24"/>
                <w:szCs w:val="24"/>
                <w:lang w:val="en-US"/>
              </w:rPr>
              <w:t xml:space="preserve">, J.-C., </w:t>
            </w:r>
            <w:proofErr w:type="spellStart"/>
            <w:r w:rsidRPr="00782719">
              <w:rPr>
                <w:rFonts w:ascii="Times New Roman" w:hAnsi="Times New Roman" w:cs="Times New Roman"/>
                <w:sz w:val="24"/>
                <w:szCs w:val="24"/>
                <w:lang w:val="en-US"/>
              </w:rPr>
              <w:t>Basevitch</w:t>
            </w:r>
            <w:proofErr w:type="spellEnd"/>
            <w:r w:rsidRPr="00782719">
              <w:rPr>
                <w:rFonts w:ascii="Times New Roman" w:hAnsi="Times New Roman" w:cs="Times New Roman"/>
                <w:sz w:val="24"/>
                <w:szCs w:val="24"/>
                <w:lang w:val="en-US"/>
              </w:rPr>
              <w:t xml:space="preserve">, I., &amp; Tenenbaum, G. (2019, Study 1 – 4). Ironic and overcompensating processes under avoidance instructions in motor tasks: An attention imbalance model with golf-putting evidence. </w:t>
            </w:r>
            <w:r w:rsidRPr="00782719">
              <w:rPr>
                <w:rStyle w:val="Emphasis"/>
                <w:rFonts w:ascii="Times New Roman" w:hAnsi="Times New Roman" w:cs="Times New Roman"/>
                <w:sz w:val="24"/>
                <w:szCs w:val="24"/>
                <w:lang w:val="en-US"/>
              </w:rPr>
              <w:t>Journal of Experimental Psychology: Human Perception and Performance, 45</w:t>
            </w:r>
            <w:r w:rsidRPr="00782719">
              <w:rPr>
                <w:rFonts w:ascii="Times New Roman" w:hAnsi="Times New Roman" w:cs="Times New Roman"/>
                <w:sz w:val="24"/>
                <w:szCs w:val="24"/>
                <w:lang w:val="en-US"/>
              </w:rPr>
              <w:t xml:space="preserve">(12), 1596–1613. </w:t>
            </w:r>
          </w:p>
        </w:tc>
        <w:tc>
          <w:tcPr>
            <w:tcW w:w="1883" w:type="dxa"/>
          </w:tcPr>
          <w:p w14:paraId="071E93E2" w14:textId="33C0B4BB"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vertAlign w:val="superscript"/>
                <w:lang w:val="en-US"/>
              </w:rPr>
              <w:t>2</w:t>
            </w:r>
            <w:r w:rsidRPr="00782719">
              <w:rPr>
                <w:rFonts w:ascii="Times New Roman" w:hAnsi="Times New Roman" w:cs="Times New Roman"/>
                <w:sz w:val="24"/>
                <w:szCs w:val="24"/>
                <w:lang w:val="en-US"/>
              </w:rPr>
              <w:t xml:space="preserve">Exclude </w:t>
            </w:r>
          </w:p>
        </w:tc>
        <w:tc>
          <w:tcPr>
            <w:tcW w:w="4261" w:type="dxa"/>
            <w:gridSpan w:val="2"/>
          </w:tcPr>
          <w:p w14:paraId="3B1BFB5A" w14:textId="44822226" w:rsidR="00C80586" w:rsidRPr="00782719" w:rsidRDefault="00A12939" w:rsidP="00C80586">
            <w:pPr>
              <w:rPr>
                <w:rFonts w:ascii="Times New Roman" w:hAnsi="Times New Roman" w:cs="Times New Roman"/>
                <w:sz w:val="24"/>
                <w:szCs w:val="24"/>
                <w:vertAlign w:val="superscript"/>
                <w:lang w:val="en-US"/>
              </w:rPr>
            </w:pPr>
            <w:r>
              <w:rPr>
                <w:rFonts w:ascii="Times New Roman" w:hAnsi="Times New Roman" w:cs="Times New Roman"/>
                <w:sz w:val="24"/>
                <w:szCs w:val="24"/>
                <w:lang w:val="en-US" w:eastAsia="en-GB"/>
              </w:rPr>
              <w:t>Not manipulation of interest. Their studies looked at</w:t>
            </w:r>
            <w:r w:rsidR="00CD4C9C">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 xml:space="preserve">Wegner's theory from a broader perspective, such as </w:t>
            </w:r>
            <w:r w:rsidR="00CD4C9C">
              <w:rPr>
                <w:rFonts w:ascii="Times New Roman" w:hAnsi="Times New Roman" w:cs="Times New Roman"/>
                <w:sz w:val="24"/>
                <w:szCs w:val="24"/>
                <w:lang w:val="en-US" w:eastAsia="en-GB"/>
              </w:rPr>
              <w:t>attention imbalance paradigm</w:t>
            </w:r>
            <w:r>
              <w:rPr>
                <w:rFonts w:ascii="Times New Roman" w:hAnsi="Times New Roman" w:cs="Times New Roman"/>
                <w:sz w:val="24"/>
                <w:szCs w:val="24"/>
                <w:lang w:val="en-US" w:eastAsia="en-GB"/>
              </w:rPr>
              <w:t xml:space="preserve">, and implicit overcompensation hypothesis. </w:t>
            </w:r>
          </w:p>
        </w:tc>
      </w:tr>
      <w:tr w:rsidR="00C80586" w:rsidRPr="00782719" w14:paraId="0A6A546B" w14:textId="77777777" w:rsidTr="00D021A5">
        <w:tc>
          <w:tcPr>
            <w:tcW w:w="937" w:type="dxa"/>
          </w:tcPr>
          <w:p w14:paraId="2FE94B08"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23F04DFF" w14:textId="77777777" w:rsidR="00C80586" w:rsidRPr="00782719" w:rsidRDefault="00C80586" w:rsidP="00C80586">
            <w:pPr>
              <w:rPr>
                <w:rFonts w:ascii="Times New Roman" w:hAnsi="Times New Roman" w:cs="Times New Roman"/>
                <w:sz w:val="24"/>
                <w:szCs w:val="24"/>
                <w:lang w:val="en-US"/>
              </w:rPr>
            </w:pPr>
            <w:r w:rsidRPr="00A047D4">
              <w:rPr>
                <w:rFonts w:ascii="Times New Roman" w:hAnsi="Times New Roman" w:cs="Times New Roman"/>
                <w:sz w:val="24"/>
                <w:szCs w:val="24"/>
                <w:lang w:val="en-US"/>
              </w:rPr>
              <w:t xml:space="preserve">Liu, S., Eklund, R. C., &amp; Tenenbaum, G. (2015). </w:t>
            </w:r>
            <w:r w:rsidRPr="00782719">
              <w:rPr>
                <w:rFonts w:ascii="Times New Roman" w:hAnsi="Times New Roman" w:cs="Times New Roman"/>
                <w:sz w:val="24"/>
                <w:szCs w:val="24"/>
                <w:lang w:val="en-US"/>
              </w:rPr>
              <w:t xml:space="preserve">Time pressure and attention allocation effect on upper limb motion steadiness. </w:t>
            </w:r>
            <w:r w:rsidRPr="00782719">
              <w:rPr>
                <w:rFonts w:ascii="Times New Roman" w:hAnsi="Times New Roman" w:cs="Times New Roman"/>
                <w:i/>
                <w:iCs/>
                <w:sz w:val="24"/>
                <w:szCs w:val="24"/>
                <w:lang w:val="en-US"/>
              </w:rPr>
              <w:t xml:space="preserve">Journal of Motor Behavior, 47, </w:t>
            </w:r>
            <w:r w:rsidRPr="00782719">
              <w:rPr>
                <w:rFonts w:ascii="Times New Roman" w:hAnsi="Times New Roman" w:cs="Times New Roman"/>
                <w:sz w:val="24"/>
                <w:szCs w:val="24"/>
                <w:lang w:val="en-US"/>
              </w:rPr>
              <w:t xml:space="preserve">271–281. </w:t>
            </w:r>
          </w:p>
        </w:tc>
        <w:tc>
          <w:tcPr>
            <w:tcW w:w="1883" w:type="dxa"/>
          </w:tcPr>
          <w:p w14:paraId="54ECEC2E"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202D7190" w14:textId="63AADA56" w:rsidR="00C80586" w:rsidRPr="00782719" w:rsidRDefault="00C80586" w:rsidP="00C80586">
            <w:pPr>
              <w:rPr>
                <w:rFonts w:ascii="Times New Roman" w:hAnsi="Times New Roman" w:cs="Times New Roman"/>
                <w:sz w:val="24"/>
                <w:szCs w:val="24"/>
                <w:lang w:val="en-US" w:eastAsia="en-GB"/>
              </w:rPr>
            </w:pPr>
          </w:p>
        </w:tc>
      </w:tr>
      <w:tr w:rsidR="00C80586" w:rsidRPr="00A047D4" w14:paraId="195D7D7C" w14:textId="77777777" w:rsidTr="00D021A5">
        <w:tc>
          <w:tcPr>
            <w:tcW w:w="937" w:type="dxa"/>
          </w:tcPr>
          <w:p w14:paraId="2C353BB4"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11403006" w14:textId="77777777" w:rsidR="00C80586" w:rsidRPr="00782719" w:rsidRDefault="00C80586" w:rsidP="00C80586">
            <w:pPr>
              <w:rPr>
                <w:rFonts w:ascii="Times New Roman" w:hAnsi="Times New Roman" w:cs="Times New Roman"/>
                <w:sz w:val="24"/>
                <w:szCs w:val="24"/>
                <w:lang w:val="en-US"/>
              </w:rPr>
            </w:pPr>
            <w:r w:rsidRPr="008C3400">
              <w:rPr>
                <w:rFonts w:ascii="Times New Roman" w:hAnsi="Times New Roman" w:cs="Times New Roman"/>
                <w:sz w:val="24"/>
                <w:szCs w:val="24"/>
              </w:rPr>
              <w:t xml:space="preserve">Liu, S., </w:t>
            </w:r>
            <w:proofErr w:type="spellStart"/>
            <w:r w:rsidRPr="008C3400">
              <w:rPr>
                <w:rFonts w:ascii="Times New Roman" w:hAnsi="Times New Roman" w:cs="Times New Roman"/>
                <w:sz w:val="24"/>
                <w:szCs w:val="24"/>
              </w:rPr>
              <w:t>Folstein</w:t>
            </w:r>
            <w:proofErr w:type="spellEnd"/>
            <w:r w:rsidRPr="008C3400">
              <w:rPr>
                <w:rFonts w:ascii="Times New Roman" w:hAnsi="Times New Roman" w:cs="Times New Roman"/>
                <w:sz w:val="24"/>
                <w:szCs w:val="24"/>
              </w:rPr>
              <w:t xml:space="preserve">, J. R., </w:t>
            </w:r>
            <w:proofErr w:type="spellStart"/>
            <w:r w:rsidRPr="008C3400">
              <w:rPr>
                <w:rFonts w:ascii="Times New Roman" w:hAnsi="Times New Roman" w:cs="Times New Roman"/>
                <w:sz w:val="24"/>
                <w:szCs w:val="24"/>
              </w:rPr>
              <w:t>Appelbaum</w:t>
            </w:r>
            <w:proofErr w:type="spellEnd"/>
            <w:r w:rsidRPr="008C3400">
              <w:rPr>
                <w:rFonts w:ascii="Times New Roman" w:hAnsi="Times New Roman" w:cs="Times New Roman"/>
                <w:sz w:val="24"/>
                <w:szCs w:val="24"/>
              </w:rPr>
              <w:t xml:space="preserve">, L. G., &amp; </w:t>
            </w:r>
            <w:proofErr w:type="spellStart"/>
            <w:r w:rsidRPr="008C3400">
              <w:rPr>
                <w:rFonts w:ascii="Times New Roman" w:hAnsi="Times New Roman" w:cs="Times New Roman"/>
                <w:sz w:val="24"/>
                <w:szCs w:val="24"/>
              </w:rPr>
              <w:t>Tenenbaum</w:t>
            </w:r>
            <w:proofErr w:type="spellEnd"/>
            <w:r w:rsidRPr="008C3400">
              <w:rPr>
                <w:rFonts w:ascii="Times New Roman" w:hAnsi="Times New Roman" w:cs="Times New Roman"/>
                <w:sz w:val="24"/>
                <w:szCs w:val="24"/>
              </w:rPr>
              <w:t xml:space="preserve">, G. (2021). </w:t>
            </w:r>
            <w:r w:rsidRPr="00782719">
              <w:rPr>
                <w:rFonts w:ascii="Times New Roman" w:hAnsi="Times New Roman" w:cs="Times New Roman"/>
                <w:sz w:val="24"/>
                <w:szCs w:val="24"/>
                <w:lang w:val="en-US"/>
              </w:rPr>
              <w:t xml:space="preserve">Effects of control strategies on the activation of unwanted intrusive thoughts in elite athletes. </w:t>
            </w:r>
            <w:r w:rsidRPr="00782719">
              <w:rPr>
                <w:rFonts w:ascii="Times New Roman" w:hAnsi="Times New Roman" w:cs="Times New Roman"/>
                <w:i/>
                <w:iCs/>
                <w:sz w:val="24"/>
                <w:szCs w:val="24"/>
                <w:lang w:val="en-US"/>
              </w:rPr>
              <w:t>Journal of Psychology:</w:t>
            </w:r>
            <w:r w:rsidRPr="00782719">
              <w:rPr>
                <w:rFonts w:ascii="Times New Roman" w:hAnsi="Times New Roman" w:cs="Times New Roman"/>
                <w:sz w:val="24"/>
                <w:szCs w:val="24"/>
                <w:lang w:val="en-US"/>
              </w:rPr>
              <w:t xml:space="preserve"> </w:t>
            </w:r>
            <w:r w:rsidRPr="00782719">
              <w:rPr>
                <w:rFonts w:ascii="Times New Roman" w:hAnsi="Times New Roman" w:cs="Times New Roman"/>
                <w:i/>
                <w:iCs/>
                <w:sz w:val="24"/>
                <w:szCs w:val="24"/>
                <w:lang w:val="en-US"/>
              </w:rPr>
              <w:t>Human Perception Performance, 47</w:t>
            </w:r>
            <w:r w:rsidRPr="00782719">
              <w:rPr>
                <w:rFonts w:ascii="Times New Roman" w:hAnsi="Times New Roman" w:cs="Times New Roman"/>
                <w:sz w:val="24"/>
                <w:szCs w:val="24"/>
                <w:lang w:val="en-US"/>
              </w:rPr>
              <w:t xml:space="preserve">(10), 1395-1408. </w:t>
            </w:r>
            <w:hyperlink r:id="rId38" w:history="1">
              <w:r w:rsidRPr="00782719">
                <w:rPr>
                  <w:rStyle w:val="Hyperlink"/>
                  <w:rFonts w:ascii="Times New Roman" w:hAnsi="Times New Roman" w:cs="Times New Roman"/>
                  <w:sz w:val="24"/>
                  <w:szCs w:val="24"/>
                  <w:lang w:val="en-US"/>
                </w:rPr>
                <w:t>https://doi.org/10.1037/xhp0000945</w:t>
              </w:r>
            </w:hyperlink>
            <w:r w:rsidRPr="00782719">
              <w:rPr>
                <w:rFonts w:ascii="Times New Roman" w:hAnsi="Times New Roman" w:cs="Times New Roman"/>
                <w:sz w:val="24"/>
                <w:szCs w:val="24"/>
                <w:lang w:val="en-US"/>
              </w:rPr>
              <w:t xml:space="preserve"> </w:t>
            </w:r>
          </w:p>
        </w:tc>
        <w:tc>
          <w:tcPr>
            <w:tcW w:w="1883" w:type="dxa"/>
          </w:tcPr>
          <w:p w14:paraId="667F2288" w14:textId="2D2A8710"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365C98C5" w14:textId="4A093779" w:rsidR="00C80586" w:rsidRPr="00782719" w:rsidRDefault="007B6ED4" w:rsidP="00C80586">
            <w:pPr>
              <w:rPr>
                <w:rFonts w:ascii="Times New Roman" w:hAnsi="Times New Roman" w:cs="Times New Roman"/>
                <w:sz w:val="24"/>
                <w:szCs w:val="24"/>
                <w:lang w:val="en-US"/>
              </w:rPr>
            </w:pPr>
            <w:r>
              <w:rPr>
                <w:rFonts w:ascii="Times New Roman" w:hAnsi="Times New Roman" w:cs="Times New Roman"/>
                <w:sz w:val="24"/>
                <w:szCs w:val="24"/>
                <w:lang w:val="en-US" w:eastAsia="en-GB"/>
              </w:rPr>
              <w:t>I</w:t>
            </w:r>
            <w:r w:rsidR="00346CEC">
              <w:rPr>
                <w:rFonts w:ascii="Times New Roman" w:hAnsi="Times New Roman" w:cs="Times New Roman"/>
                <w:sz w:val="24"/>
                <w:szCs w:val="24"/>
                <w:lang w:val="en-US" w:eastAsia="en-GB"/>
              </w:rPr>
              <w:t>nduce</w:t>
            </w:r>
            <w:r>
              <w:rPr>
                <w:rFonts w:ascii="Times New Roman" w:hAnsi="Times New Roman" w:cs="Times New Roman"/>
                <w:sz w:val="24"/>
                <w:szCs w:val="24"/>
                <w:lang w:val="en-US" w:eastAsia="en-GB"/>
              </w:rPr>
              <w:t>d</w:t>
            </w:r>
            <w:r w:rsidR="00346CEC">
              <w:rPr>
                <w:rFonts w:ascii="Times New Roman" w:hAnsi="Times New Roman" w:cs="Times New Roman"/>
                <w:sz w:val="24"/>
                <w:szCs w:val="24"/>
                <w:lang w:val="en-US" w:eastAsia="en-GB"/>
              </w:rPr>
              <w:t xml:space="preserve"> cognitive load </w:t>
            </w:r>
            <w:r w:rsidR="00041275">
              <w:rPr>
                <w:rFonts w:ascii="Times New Roman" w:hAnsi="Times New Roman" w:cs="Times New Roman"/>
                <w:sz w:val="24"/>
                <w:szCs w:val="24"/>
                <w:lang w:val="en-US" w:eastAsia="en-GB"/>
              </w:rPr>
              <w:t>without</w:t>
            </w:r>
            <w:r>
              <w:rPr>
                <w:rFonts w:ascii="Times New Roman" w:hAnsi="Times New Roman" w:cs="Times New Roman"/>
                <w:sz w:val="24"/>
                <w:szCs w:val="24"/>
                <w:lang w:val="en-US" w:eastAsia="en-GB"/>
              </w:rPr>
              <w:t xml:space="preserve"> </w:t>
            </w:r>
            <w:r w:rsidR="00346CEC">
              <w:rPr>
                <w:rFonts w:ascii="Times New Roman" w:hAnsi="Times New Roman" w:cs="Times New Roman"/>
                <w:sz w:val="24"/>
                <w:szCs w:val="24"/>
                <w:lang w:val="en-US" w:eastAsia="en-GB"/>
              </w:rPr>
              <w:t>avoidant instruction</w:t>
            </w:r>
            <w:r w:rsidR="00A12939">
              <w:rPr>
                <w:rFonts w:ascii="Times New Roman" w:hAnsi="Times New Roman" w:cs="Times New Roman"/>
                <w:sz w:val="24"/>
                <w:szCs w:val="24"/>
                <w:lang w:val="en-US" w:eastAsia="en-GB"/>
              </w:rPr>
              <w:t>. Relatively broader scope in choking under pressure</w:t>
            </w:r>
            <w:r w:rsidR="00C80586" w:rsidRPr="00782719">
              <w:rPr>
                <w:rFonts w:ascii="Times New Roman" w:hAnsi="Times New Roman" w:cs="Times New Roman"/>
                <w:sz w:val="24"/>
                <w:szCs w:val="24"/>
                <w:lang w:val="en-US" w:eastAsia="en-GB"/>
              </w:rPr>
              <w:t xml:space="preserve"> (i.e., tested intervention effects of three mental control strategies on elite athletes choking experience</w:t>
            </w:r>
            <w:r w:rsidR="00346CEC">
              <w:rPr>
                <w:rFonts w:ascii="Times New Roman" w:hAnsi="Times New Roman" w:cs="Times New Roman"/>
                <w:sz w:val="24"/>
                <w:szCs w:val="24"/>
                <w:lang w:val="en-US" w:eastAsia="en-GB"/>
              </w:rPr>
              <w:t xml:space="preserve"> not in a motor task performance</w:t>
            </w:r>
            <w:r w:rsidR="00C80586" w:rsidRPr="00782719">
              <w:rPr>
                <w:rFonts w:ascii="Times New Roman" w:hAnsi="Times New Roman" w:cs="Times New Roman"/>
                <w:sz w:val="24"/>
                <w:szCs w:val="24"/>
                <w:lang w:val="en-US" w:eastAsia="en-GB"/>
              </w:rPr>
              <w:t xml:space="preserve">). </w:t>
            </w:r>
          </w:p>
        </w:tc>
      </w:tr>
      <w:tr w:rsidR="00C80586" w:rsidRPr="00A047D4" w14:paraId="0AAB12A9" w14:textId="77777777" w:rsidTr="00D021A5">
        <w:tc>
          <w:tcPr>
            <w:tcW w:w="937" w:type="dxa"/>
          </w:tcPr>
          <w:p w14:paraId="32A3AF33"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4C85175C" w14:textId="77777777" w:rsidR="00C80586" w:rsidRPr="00782719" w:rsidRDefault="00C80586" w:rsidP="00C80586">
            <w:pPr>
              <w:rPr>
                <w:rFonts w:ascii="Times New Roman" w:hAnsi="Times New Roman" w:cs="Times New Roman"/>
                <w:sz w:val="24"/>
                <w:szCs w:val="24"/>
                <w:lang w:val="en-US"/>
              </w:rPr>
            </w:pPr>
            <w:proofErr w:type="spellStart"/>
            <w:r w:rsidRPr="00782719">
              <w:rPr>
                <w:rFonts w:ascii="Times New Roman" w:hAnsi="Times New Roman" w:cs="Times New Roman"/>
                <w:sz w:val="24"/>
                <w:szCs w:val="24"/>
                <w:lang w:val="en-US"/>
              </w:rPr>
              <w:t>Lorusso</w:t>
            </w:r>
            <w:proofErr w:type="spellEnd"/>
            <w:r w:rsidRPr="00782719">
              <w:rPr>
                <w:rFonts w:ascii="Times New Roman" w:hAnsi="Times New Roman" w:cs="Times New Roman"/>
                <w:sz w:val="24"/>
                <w:szCs w:val="24"/>
                <w:lang w:val="en-US"/>
              </w:rPr>
              <w:t xml:space="preserve">, J. E. (2009). Ironic processes of mental control of action in tennis. Florida State University. </w:t>
            </w:r>
          </w:p>
        </w:tc>
        <w:tc>
          <w:tcPr>
            <w:tcW w:w="1883" w:type="dxa"/>
          </w:tcPr>
          <w:p w14:paraId="28DE0A7A"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6944ACEE" w14:textId="77777777"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Not publication of interest (i.e., Ph.D. dissertation. </w:t>
            </w:r>
          </w:p>
        </w:tc>
      </w:tr>
      <w:tr w:rsidR="00C80586" w:rsidRPr="00A047D4" w14:paraId="5D17D05E" w14:textId="77777777" w:rsidTr="00D021A5">
        <w:tc>
          <w:tcPr>
            <w:tcW w:w="937" w:type="dxa"/>
          </w:tcPr>
          <w:p w14:paraId="5FF79BF5"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3926F98B" w14:textId="77777777"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Malhotra, N., Charlton, S., Starkey, N., &amp; Masters, R. (2018). Examining ironic processes in tourist drivers: Driving on the unfamiliar side of the road. </w:t>
            </w:r>
            <w:r w:rsidRPr="00782719">
              <w:rPr>
                <w:rFonts w:ascii="Times New Roman" w:hAnsi="Times New Roman" w:cs="Times New Roman"/>
                <w:i/>
                <w:iCs/>
                <w:sz w:val="24"/>
                <w:szCs w:val="24"/>
                <w:lang w:val="en-US"/>
              </w:rPr>
              <w:t>Safety 4</w:t>
            </w:r>
            <w:r w:rsidRPr="00782719">
              <w:rPr>
                <w:rFonts w:ascii="Times New Roman" w:hAnsi="Times New Roman" w:cs="Times New Roman"/>
                <w:sz w:val="24"/>
                <w:szCs w:val="24"/>
                <w:lang w:val="en-US"/>
              </w:rPr>
              <w:t xml:space="preserve">(3). </w:t>
            </w:r>
            <w:hyperlink r:id="rId39" w:history="1">
              <w:r w:rsidRPr="00782719">
                <w:rPr>
                  <w:rStyle w:val="Hyperlink"/>
                  <w:rFonts w:ascii="Times New Roman" w:hAnsi="Times New Roman" w:cs="Times New Roman"/>
                  <w:sz w:val="24"/>
                  <w:szCs w:val="24"/>
                  <w:lang w:val="en-US"/>
                </w:rPr>
                <w:t>https://doi.org/10.3390/saftey4030028</w:t>
              </w:r>
            </w:hyperlink>
            <w:r w:rsidRPr="00782719">
              <w:rPr>
                <w:rFonts w:ascii="Times New Roman" w:hAnsi="Times New Roman" w:cs="Times New Roman"/>
                <w:sz w:val="24"/>
                <w:szCs w:val="24"/>
                <w:lang w:val="en-US"/>
              </w:rPr>
              <w:t xml:space="preserve"> </w:t>
            </w:r>
          </w:p>
        </w:tc>
        <w:tc>
          <w:tcPr>
            <w:tcW w:w="1883" w:type="dxa"/>
          </w:tcPr>
          <w:p w14:paraId="274026C9"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631CA5F7" w14:textId="2626778B"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sz w:val="24"/>
                <w:szCs w:val="24"/>
                <w:lang w:val="en-US"/>
              </w:rPr>
              <w:t>Manipulation did not involve motor task despite researchers induced cognitive load when given avoidant instructions.</w:t>
            </w:r>
          </w:p>
        </w:tc>
      </w:tr>
      <w:tr w:rsidR="00C80586" w:rsidRPr="00782719" w14:paraId="393219D1" w14:textId="77777777" w:rsidTr="00D021A5">
        <w:tc>
          <w:tcPr>
            <w:tcW w:w="937" w:type="dxa"/>
          </w:tcPr>
          <w:p w14:paraId="75A1859B"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508F74E2" w14:textId="77777777" w:rsidR="00C80586" w:rsidRPr="00782719" w:rsidRDefault="00C80586" w:rsidP="00C80586">
            <w:pPr>
              <w:widowControl w:val="0"/>
              <w:autoSpaceDE w:val="0"/>
              <w:rPr>
                <w:rFonts w:ascii="Times New Roman" w:hAnsi="Times New Roman" w:cs="Times New Roman"/>
                <w:sz w:val="24"/>
                <w:szCs w:val="24"/>
                <w:lang w:val="en-US"/>
              </w:rPr>
            </w:pPr>
            <w:r w:rsidRPr="00A047D4">
              <w:rPr>
                <w:rFonts w:ascii="Times New Roman" w:hAnsi="Times New Roman" w:cs="Times New Roman"/>
                <w:sz w:val="24"/>
                <w:szCs w:val="24"/>
                <w:lang w:val="en-US"/>
              </w:rPr>
              <w:t xml:space="preserve">Oudejans, R. R., </w:t>
            </w:r>
            <w:proofErr w:type="spellStart"/>
            <w:r w:rsidRPr="00A047D4">
              <w:rPr>
                <w:rFonts w:ascii="Times New Roman" w:hAnsi="Times New Roman" w:cs="Times New Roman"/>
                <w:sz w:val="24"/>
                <w:szCs w:val="24"/>
                <w:lang w:val="en-US"/>
              </w:rPr>
              <w:t>Binsch</w:t>
            </w:r>
            <w:proofErr w:type="spellEnd"/>
            <w:r w:rsidRPr="00A047D4">
              <w:rPr>
                <w:rFonts w:ascii="Times New Roman" w:hAnsi="Times New Roman" w:cs="Times New Roman"/>
                <w:sz w:val="24"/>
                <w:szCs w:val="24"/>
                <w:lang w:val="en-US"/>
              </w:rPr>
              <w:t xml:space="preserve">, O., &amp; Bakker, F. C. (2013). </w:t>
            </w:r>
            <w:r w:rsidRPr="00782719">
              <w:rPr>
                <w:rFonts w:ascii="Times New Roman" w:hAnsi="Times New Roman" w:cs="Times New Roman"/>
                <w:sz w:val="24"/>
                <w:szCs w:val="24"/>
                <w:lang w:val="en-US"/>
              </w:rPr>
              <w:t xml:space="preserve">Negative instructions and choking under pressure in aiming at a far target. </w:t>
            </w:r>
            <w:r w:rsidRPr="00782719">
              <w:rPr>
                <w:rFonts w:ascii="Times New Roman" w:hAnsi="Times New Roman" w:cs="Times New Roman"/>
                <w:i/>
                <w:iCs/>
                <w:sz w:val="24"/>
                <w:szCs w:val="24"/>
                <w:lang w:val="en-US"/>
              </w:rPr>
              <w:t>International Journal of Sport Psychology, 44</w:t>
            </w:r>
            <w:r w:rsidRPr="00782719">
              <w:rPr>
                <w:rFonts w:ascii="Times New Roman" w:hAnsi="Times New Roman" w:cs="Times New Roman"/>
                <w:sz w:val="24"/>
                <w:szCs w:val="24"/>
                <w:lang w:val="en-US"/>
              </w:rPr>
              <w:t xml:space="preserve">, 294-309. </w:t>
            </w:r>
          </w:p>
        </w:tc>
        <w:tc>
          <w:tcPr>
            <w:tcW w:w="1883" w:type="dxa"/>
          </w:tcPr>
          <w:p w14:paraId="2A83D965"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1F37C29F" w14:textId="77777777" w:rsidR="00C80586" w:rsidRPr="00782719" w:rsidRDefault="00C80586" w:rsidP="00C80586">
            <w:pPr>
              <w:rPr>
                <w:rFonts w:ascii="Times New Roman" w:hAnsi="Times New Roman" w:cs="Times New Roman"/>
                <w:sz w:val="24"/>
                <w:szCs w:val="24"/>
                <w:lang w:val="en-US"/>
              </w:rPr>
            </w:pPr>
          </w:p>
        </w:tc>
      </w:tr>
      <w:tr w:rsidR="00C80586" w:rsidRPr="00A047D4" w14:paraId="210B9FCB" w14:textId="77777777" w:rsidTr="00D021A5">
        <w:tc>
          <w:tcPr>
            <w:tcW w:w="937" w:type="dxa"/>
          </w:tcPr>
          <w:p w14:paraId="5215286A"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10BC3AE9" w14:textId="77777777"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Russell, C., &amp; </w:t>
            </w:r>
            <w:proofErr w:type="spellStart"/>
            <w:r w:rsidRPr="00782719">
              <w:rPr>
                <w:rFonts w:ascii="Times New Roman" w:hAnsi="Times New Roman" w:cs="Times New Roman"/>
                <w:sz w:val="24"/>
                <w:szCs w:val="24"/>
                <w:lang w:val="en-US"/>
              </w:rPr>
              <w:t>Grealy</w:t>
            </w:r>
            <w:proofErr w:type="spellEnd"/>
            <w:r w:rsidRPr="00782719">
              <w:rPr>
                <w:rFonts w:ascii="Times New Roman" w:hAnsi="Times New Roman" w:cs="Times New Roman"/>
                <w:sz w:val="24"/>
                <w:szCs w:val="24"/>
                <w:lang w:val="en-US"/>
              </w:rPr>
              <w:t xml:space="preserve">, M. A. (2010). Avoidant instructions induce ironic and </w:t>
            </w:r>
            <w:proofErr w:type="spellStart"/>
            <w:r w:rsidRPr="00782719">
              <w:rPr>
                <w:rFonts w:ascii="Times New Roman" w:hAnsi="Times New Roman" w:cs="Times New Roman"/>
                <w:sz w:val="24"/>
                <w:szCs w:val="24"/>
                <w:lang w:val="en-US"/>
              </w:rPr>
              <w:t>overcompensatory</w:t>
            </w:r>
            <w:proofErr w:type="spellEnd"/>
            <w:r w:rsidRPr="00782719">
              <w:rPr>
                <w:rFonts w:ascii="Times New Roman" w:hAnsi="Times New Roman" w:cs="Times New Roman"/>
                <w:sz w:val="24"/>
                <w:szCs w:val="24"/>
                <w:lang w:val="en-US"/>
              </w:rPr>
              <w:t xml:space="preserve"> movement errors differently between and within individuals. </w:t>
            </w:r>
            <w:r w:rsidRPr="00782719">
              <w:rPr>
                <w:rFonts w:ascii="Times New Roman" w:hAnsi="Times New Roman" w:cs="Times New Roman"/>
                <w:i/>
                <w:iCs/>
                <w:sz w:val="24"/>
                <w:szCs w:val="24"/>
                <w:lang w:val="en-US"/>
              </w:rPr>
              <w:t>Quarterly Journal of Experimental Psychology 63</w:t>
            </w:r>
            <w:r w:rsidRPr="00782719">
              <w:rPr>
                <w:rFonts w:ascii="Times New Roman" w:hAnsi="Times New Roman" w:cs="Times New Roman"/>
                <w:sz w:val="24"/>
                <w:szCs w:val="24"/>
                <w:lang w:val="en-US"/>
              </w:rPr>
              <w:t xml:space="preserve">(9): 1671-1682. </w:t>
            </w:r>
          </w:p>
        </w:tc>
        <w:tc>
          <w:tcPr>
            <w:tcW w:w="1883" w:type="dxa"/>
          </w:tcPr>
          <w:p w14:paraId="202CAC4D"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6CDACD87" w14:textId="1121054B"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sz w:val="24"/>
                <w:szCs w:val="24"/>
                <w:lang w:val="en-US"/>
              </w:rPr>
              <w:t>Manipulation did not involve motor task (computer-based mouse cursor movement task) despite researchers induced cognitive load (digit-number rehearsal) when given avoidant instructions.</w:t>
            </w:r>
          </w:p>
        </w:tc>
      </w:tr>
      <w:tr w:rsidR="00C80586" w:rsidRPr="00A047D4" w14:paraId="67966C9B" w14:textId="77777777" w:rsidTr="00D021A5">
        <w:tc>
          <w:tcPr>
            <w:tcW w:w="937" w:type="dxa"/>
          </w:tcPr>
          <w:p w14:paraId="55FDEA03"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090768EF" w14:textId="77777777"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color w:val="000000" w:themeColor="text1"/>
                <w:sz w:val="24"/>
                <w:szCs w:val="24"/>
                <w:lang w:val="en-US"/>
              </w:rPr>
              <w:t xml:space="preserve">Tanaka, Y., &amp; </w:t>
            </w:r>
            <w:proofErr w:type="spellStart"/>
            <w:r w:rsidRPr="00782719">
              <w:rPr>
                <w:rFonts w:ascii="Times New Roman" w:hAnsi="Times New Roman" w:cs="Times New Roman"/>
                <w:color w:val="000000" w:themeColor="text1"/>
                <w:sz w:val="24"/>
                <w:szCs w:val="24"/>
                <w:lang w:val="en-US"/>
              </w:rPr>
              <w:t>Karakida</w:t>
            </w:r>
            <w:proofErr w:type="spellEnd"/>
            <w:r w:rsidRPr="00782719">
              <w:rPr>
                <w:rFonts w:ascii="Times New Roman" w:hAnsi="Times New Roman" w:cs="Times New Roman"/>
                <w:color w:val="000000" w:themeColor="text1"/>
                <w:sz w:val="24"/>
                <w:szCs w:val="24"/>
                <w:lang w:val="en-US"/>
              </w:rPr>
              <w:t xml:space="preserve">, K. (2019). Application of ironic processing theory to motor performance: experimental verification and mechanism of ironic and overcompensation errors. </w:t>
            </w:r>
            <w:r w:rsidRPr="00782719">
              <w:rPr>
                <w:rFonts w:ascii="Times New Roman" w:hAnsi="Times New Roman" w:cs="Times New Roman"/>
                <w:i/>
                <w:iCs/>
                <w:color w:val="000000" w:themeColor="text1"/>
                <w:sz w:val="24"/>
                <w:szCs w:val="24"/>
                <w:lang w:val="en-US"/>
              </w:rPr>
              <w:t>Japanese Journal of Sport Psychology</w:t>
            </w:r>
            <w:r w:rsidRPr="00782719">
              <w:rPr>
                <w:rFonts w:ascii="Times New Roman" w:hAnsi="Times New Roman" w:cs="Times New Roman"/>
                <w:color w:val="000000" w:themeColor="text1"/>
                <w:sz w:val="24"/>
                <w:szCs w:val="24"/>
                <w:lang w:val="en-US"/>
              </w:rPr>
              <w:t xml:space="preserve">. </w:t>
            </w:r>
          </w:p>
        </w:tc>
        <w:tc>
          <w:tcPr>
            <w:tcW w:w="1883" w:type="dxa"/>
          </w:tcPr>
          <w:p w14:paraId="7C514541"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54DAC3CD" w14:textId="77777777"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sz w:val="24"/>
                <w:szCs w:val="24"/>
                <w:lang w:val="en-US"/>
              </w:rPr>
              <w:t>Not publication of interest (review article written in Japanese language)</w:t>
            </w:r>
          </w:p>
        </w:tc>
      </w:tr>
      <w:tr w:rsidR="00C80586" w:rsidRPr="00A047D4" w14:paraId="0EE5B407" w14:textId="77777777" w:rsidTr="00D021A5">
        <w:tc>
          <w:tcPr>
            <w:tcW w:w="937" w:type="dxa"/>
          </w:tcPr>
          <w:p w14:paraId="10D16E0C"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4D777FE0" w14:textId="77777777" w:rsidR="00C80586" w:rsidRPr="00782719" w:rsidRDefault="00C80586" w:rsidP="00C80586">
            <w:pPr>
              <w:rPr>
                <w:rFonts w:ascii="Times New Roman" w:hAnsi="Times New Roman" w:cs="Times New Roman"/>
                <w:sz w:val="24"/>
                <w:szCs w:val="24"/>
                <w:lang w:val="en-US"/>
              </w:rPr>
            </w:pPr>
            <w:r w:rsidRPr="00A047D4">
              <w:rPr>
                <w:rFonts w:ascii="Times New Roman" w:hAnsi="Times New Roman" w:cs="Times New Roman"/>
                <w:sz w:val="24"/>
                <w:szCs w:val="24"/>
                <w:lang w:val="sv-SE"/>
              </w:rPr>
              <w:t xml:space="preserve">Toner, J., Moran, A., &amp; Jackson, R. (2013). </w:t>
            </w:r>
            <w:r w:rsidRPr="00782719">
              <w:rPr>
                <w:rFonts w:ascii="Times New Roman" w:hAnsi="Times New Roman" w:cs="Times New Roman"/>
                <w:sz w:val="24"/>
                <w:szCs w:val="24"/>
                <w:lang w:val="en-US"/>
              </w:rPr>
              <w:t xml:space="preserve">The effects of avoidant instructions on golf putting proficiency and kinematics. </w:t>
            </w:r>
            <w:r w:rsidRPr="00782719">
              <w:rPr>
                <w:rStyle w:val="Emphasis"/>
                <w:rFonts w:ascii="Times New Roman" w:hAnsi="Times New Roman" w:cs="Times New Roman"/>
                <w:sz w:val="24"/>
                <w:szCs w:val="24"/>
                <w:lang w:val="en-US"/>
              </w:rPr>
              <w:t>Psychology of Sport and Exercise, 14</w:t>
            </w:r>
            <w:r w:rsidRPr="00782719">
              <w:rPr>
                <w:rFonts w:ascii="Times New Roman" w:hAnsi="Times New Roman" w:cs="Times New Roman"/>
                <w:sz w:val="24"/>
                <w:szCs w:val="24"/>
                <w:lang w:val="en-US"/>
              </w:rPr>
              <w:t xml:space="preserve">(4), 501–507. </w:t>
            </w:r>
          </w:p>
        </w:tc>
        <w:tc>
          <w:tcPr>
            <w:tcW w:w="1883" w:type="dxa"/>
          </w:tcPr>
          <w:p w14:paraId="7C719315"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Exclude</w:t>
            </w:r>
          </w:p>
        </w:tc>
        <w:tc>
          <w:tcPr>
            <w:tcW w:w="4261" w:type="dxa"/>
            <w:gridSpan w:val="2"/>
          </w:tcPr>
          <w:p w14:paraId="2C247D3F" w14:textId="608EA8AB" w:rsidR="00C80586" w:rsidRPr="00782719" w:rsidRDefault="00C80586" w:rsidP="00C80586">
            <w:pPr>
              <w:rPr>
                <w:rFonts w:ascii="Times New Roman" w:hAnsi="Times New Roman" w:cs="Times New Roman"/>
                <w:sz w:val="24"/>
                <w:szCs w:val="24"/>
                <w:lang w:val="en-US"/>
              </w:rPr>
            </w:pPr>
            <w:r w:rsidRPr="00782719">
              <w:rPr>
                <w:rFonts w:ascii="Times New Roman" w:hAnsi="Times New Roman" w:cs="Times New Roman"/>
                <w:sz w:val="24"/>
                <w:szCs w:val="24"/>
                <w:lang w:val="en-US" w:eastAsia="en-GB"/>
              </w:rPr>
              <w:t>Not manipulation of interest (i.e., induced negative instructions without cognitive load involving motor task)</w:t>
            </w:r>
          </w:p>
        </w:tc>
      </w:tr>
      <w:tr w:rsidR="00C80586" w:rsidRPr="00782719" w14:paraId="5C04FBE6" w14:textId="77777777" w:rsidTr="00D021A5">
        <w:tc>
          <w:tcPr>
            <w:tcW w:w="937" w:type="dxa"/>
          </w:tcPr>
          <w:p w14:paraId="1D3837BA"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10BEA37B" w14:textId="77777777" w:rsidR="00C80586" w:rsidRPr="00782719" w:rsidRDefault="00C80586" w:rsidP="00C80586">
            <w:pPr>
              <w:widowControl w:val="0"/>
              <w:autoSpaceDE w:val="0"/>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Wegner, D. M., </w:t>
            </w:r>
            <w:proofErr w:type="spellStart"/>
            <w:r w:rsidRPr="00782719">
              <w:rPr>
                <w:rFonts w:ascii="Times New Roman" w:hAnsi="Times New Roman" w:cs="Times New Roman"/>
                <w:sz w:val="24"/>
                <w:szCs w:val="24"/>
                <w:lang w:val="en-US"/>
              </w:rPr>
              <w:t>Ansfield</w:t>
            </w:r>
            <w:proofErr w:type="spellEnd"/>
            <w:r w:rsidRPr="00782719">
              <w:rPr>
                <w:rFonts w:ascii="Times New Roman" w:hAnsi="Times New Roman" w:cs="Times New Roman"/>
                <w:sz w:val="24"/>
                <w:szCs w:val="24"/>
                <w:lang w:val="en-US"/>
              </w:rPr>
              <w:t xml:space="preserve">, M., &amp; </w:t>
            </w:r>
            <w:proofErr w:type="spellStart"/>
            <w:r w:rsidRPr="00782719">
              <w:rPr>
                <w:rFonts w:ascii="Times New Roman" w:hAnsi="Times New Roman" w:cs="Times New Roman"/>
                <w:sz w:val="24"/>
                <w:szCs w:val="24"/>
                <w:lang w:val="en-US"/>
              </w:rPr>
              <w:t>Pilloff</w:t>
            </w:r>
            <w:proofErr w:type="spellEnd"/>
            <w:r w:rsidRPr="00782719">
              <w:rPr>
                <w:rFonts w:ascii="Times New Roman" w:hAnsi="Times New Roman" w:cs="Times New Roman"/>
                <w:sz w:val="24"/>
                <w:szCs w:val="24"/>
                <w:lang w:val="en-US"/>
              </w:rPr>
              <w:t xml:space="preserve">, D. (1998, Study 1 – 2). The putt and the pendulum: Ironic effects of the mental control of action. </w:t>
            </w:r>
            <w:r w:rsidRPr="00782719">
              <w:rPr>
                <w:rFonts w:ascii="Times New Roman" w:hAnsi="Times New Roman" w:cs="Times New Roman"/>
                <w:i/>
                <w:iCs/>
                <w:sz w:val="24"/>
                <w:szCs w:val="24"/>
                <w:lang w:val="en-US"/>
              </w:rPr>
              <w:t>Psychological Science, 9</w:t>
            </w:r>
            <w:r w:rsidRPr="00782719">
              <w:rPr>
                <w:rFonts w:ascii="Times New Roman" w:hAnsi="Times New Roman" w:cs="Times New Roman"/>
                <w:sz w:val="24"/>
                <w:szCs w:val="24"/>
                <w:lang w:val="en-US"/>
              </w:rPr>
              <w:t xml:space="preserve">(3), 196-199. </w:t>
            </w:r>
          </w:p>
        </w:tc>
        <w:tc>
          <w:tcPr>
            <w:tcW w:w="1883" w:type="dxa"/>
          </w:tcPr>
          <w:p w14:paraId="7C924F0A"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13EF3D07" w14:textId="77777777" w:rsidR="00C80586" w:rsidRPr="00782719" w:rsidRDefault="00C80586" w:rsidP="00C80586">
            <w:pPr>
              <w:rPr>
                <w:rFonts w:ascii="Times New Roman" w:hAnsi="Times New Roman" w:cs="Times New Roman"/>
                <w:sz w:val="24"/>
                <w:szCs w:val="24"/>
                <w:lang w:val="en-US" w:eastAsia="en-GB"/>
              </w:rPr>
            </w:pPr>
          </w:p>
        </w:tc>
      </w:tr>
      <w:tr w:rsidR="00C80586" w:rsidRPr="00782719" w14:paraId="14173710" w14:textId="77777777" w:rsidTr="00D021A5">
        <w:tc>
          <w:tcPr>
            <w:tcW w:w="937" w:type="dxa"/>
          </w:tcPr>
          <w:p w14:paraId="464095E6"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Pr>
          <w:p w14:paraId="36C36F3F" w14:textId="77777777" w:rsidR="00C80586" w:rsidRPr="00782719" w:rsidRDefault="00C80586" w:rsidP="00C80586">
            <w:pPr>
              <w:widowControl w:val="0"/>
              <w:autoSpaceDE w:val="0"/>
              <w:rPr>
                <w:rFonts w:ascii="Times New Roman" w:hAnsi="Times New Roman" w:cs="Times New Roman"/>
                <w:sz w:val="24"/>
                <w:szCs w:val="24"/>
                <w:lang w:val="en-US"/>
              </w:rPr>
            </w:pPr>
            <w:proofErr w:type="spellStart"/>
            <w:r w:rsidRPr="008C3400">
              <w:rPr>
                <w:rFonts w:ascii="Times New Roman" w:hAnsi="Times New Roman" w:cs="Times New Roman"/>
                <w:sz w:val="24"/>
                <w:szCs w:val="24"/>
              </w:rPr>
              <w:t>Woodman</w:t>
            </w:r>
            <w:proofErr w:type="spellEnd"/>
            <w:r w:rsidRPr="008C3400">
              <w:rPr>
                <w:rFonts w:ascii="Times New Roman" w:hAnsi="Times New Roman" w:cs="Times New Roman"/>
                <w:sz w:val="24"/>
                <w:szCs w:val="24"/>
              </w:rPr>
              <w:t xml:space="preserve">, T., &amp; Davis, P. A. (2008). </w:t>
            </w:r>
            <w:r w:rsidRPr="00782719">
              <w:rPr>
                <w:rFonts w:ascii="Times New Roman" w:hAnsi="Times New Roman" w:cs="Times New Roman"/>
                <w:sz w:val="24"/>
                <w:szCs w:val="24"/>
                <w:lang w:val="en-US"/>
              </w:rPr>
              <w:t xml:space="preserve">The role of repression in the incidence of ironic errors. </w:t>
            </w:r>
            <w:r w:rsidRPr="00782719">
              <w:rPr>
                <w:rFonts w:ascii="Times New Roman" w:hAnsi="Times New Roman" w:cs="Times New Roman"/>
                <w:i/>
                <w:iCs/>
                <w:sz w:val="24"/>
                <w:szCs w:val="24"/>
                <w:lang w:val="en-US"/>
              </w:rPr>
              <w:t>The Sport Psychologist, 22</w:t>
            </w:r>
            <w:r w:rsidRPr="00782719">
              <w:rPr>
                <w:rFonts w:ascii="Times New Roman" w:hAnsi="Times New Roman" w:cs="Times New Roman"/>
                <w:sz w:val="24"/>
                <w:szCs w:val="24"/>
                <w:lang w:val="en-US"/>
              </w:rPr>
              <w:t xml:space="preserve">(2), 183-196. </w:t>
            </w:r>
          </w:p>
        </w:tc>
        <w:tc>
          <w:tcPr>
            <w:tcW w:w="1883" w:type="dxa"/>
          </w:tcPr>
          <w:p w14:paraId="028FA3CD"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Pr>
          <w:p w14:paraId="5B8B8FC4" w14:textId="77777777" w:rsidR="00C80586" w:rsidRPr="00782719" w:rsidRDefault="00C80586" w:rsidP="00C80586">
            <w:pPr>
              <w:rPr>
                <w:rFonts w:ascii="Times New Roman" w:hAnsi="Times New Roman" w:cs="Times New Roman"/>
                <w:sz w:val="24"/>
                <w:szCs w:val="24"/>
                <w:lang w:val="en-US" w:eastAsia="en-GB"/>
              </w:rPr>
            </w:pPr>
          </w:p>
        </w:tc>
      </w:tr>
      <w:tr w:rsidR="00C80586" w:rsidRPr="00782719" w14:paraId="3B3C80B8" w14:textId="77777777" w:rsidTr="00D021A5">
        <w:tc>
          <w:tcPr>
            <w:tcW w:w="937" w:type="dxa"/>
            <w:tcBorders>
              <w:bottom w:val="single" w:sz="4" w:space="0" w:color="auto"/>
            </w:tcBorders>
          </w:tcPr>
          <w:p w14:paraId="59A817A9" w14:textId="77777777" w:rsidR="00C80586" w:rsidRPr="00782719" w:rsidRDefault="00C80586" w:rsidP="00C80586">
            <w:pPr>
              <w:pStyle w:val="ListParagraph"/>
              <w:numPr>
                <w:ilvl w:val="0"/>
                <w:numId w:val="4"/>
              </w:numPr>
              <w:suppressAutoHyphens w:val="0"/>
              <w:autoSpaceDN/>
              <w:spacing w:line="240" w:lineRule="auto"/>
              <w:contextualSpacing/>
              <w:textAlignment w:val="auto"/>
              <w:rPr>
                <w:szCs w:val="24"/>
                <w:lang w:val="en-US"/>
              </w:rPr>
            </w:pPr>
          </w:p>
        </w:tc>
        <w:tc>
          <w:tcPr>
            <w:tcW w:w="6882" w:type="dxa"/>
            <w:tcBorders>
              <w:bottom w:val="single" w:sz="4" w:space="0" w:color="auto"/>
            </w:tcBorders>
          </w:tcPr>
          <w:p w14:paraId="20A086BD" w14:textId="77777777" w:rsidR="00C80586" w:rsidRPr="00782719" w:rsidRDefault="00C80586" w:rsidP="00C80586">
            <w:pPr>
              <w:widowControl w:val="0"/>
              <w:autoSpaceDE w:val="0"/>
              <w:rPr>
                <w:rFonts w:ascii="Times New Roman" w:hAnsi="Times New Roman" w:cs="Times New Roman"/>
                <w:sz w:val="24"/>
                <w:szCs w:val="24"/>
                <w:lang w:val="en-US"/>
              </w:rPr>
            </w:pPr>
            <w:r w:rsidRPr="00782719">
              <w:rPr>
                <w:rFonts w:ascii="Times New Roman" w:hAnsi="Times New Roman" w:cs="Times New Roman"/>
                <w:sz w:val="24"/>
                <w:szCs w:val="24"/>
                <w:lang w:val="en-US"/>
              </w:rPr>
              <w:t xml:space="preserve">Woodman, T., Barlow, M., &amp; Gorgulu, R. (2015, Study 1 – 2). Don't miss, don't miss, </w:t>
            </w:r>
            <w:proofErr w:type="spellStart"/>
            <w:r w:rsidRPr="00782719">
              <w:rPr>
                <w:rFonts w:ascii="Times New Roman" w:hAnsi="Times New Roman" w:cs="Times New Roman"/>
                <w:sz w:val="24"/>
                <w:szCs w:val="24"/>
                <w:lang w:val="en-US"/>
              </w:rPr>
              <w:t>d'oh</w:t>
            </w:r>
            <w:proofErr w:type="spellEnd"/>
            <w:r w:rsidRPr="00782719">
              <w:rPr>
                <w:rFonts w:ascii="Times New Roman" w:hAnsi="Times New Roman" w:cs="Times New Roman"/>
                <w:sz w:val="24"/>
                <w:szCs w:val="24"/>
                <w:lang w:val="en-US"/>
              </w:rPr>
              <w:t xml:space="preserve">! Performance when anxious suffers specifically where least desired. </w:t>
            </w:r>
            <w:r w:rsidRPr="00782719">
              <w:rPr>
                <w:rFonts w:ascii="Times New Roman" w:hAnsi="Times New Roman" w:cs="Times New Roman"/>
                <w:i/>
                <w:iCs/>
                <w:sz w:val="24"/>
                <w:szCs w:val="24"/>
                <w:lang w:val="en-US"/>
              </w:rPr>
              <w:t>The Sport Psychologist, 29</w:t>
            </w:r>
            <w:r w:rsidRPr="00782719">
              <w:rPr>
                <w:rFonts w:ascii="Times New Roman" w:hAnsi="Times New Roman" w:cs="Times New Roman"/>
                <w:sz w:val="24"/>
                <w:szCs w:val="24"/>
                <w:lang w:val="en-US"/>
              </w:rPr>
              <w:t xml:space="preserve">(3), 213-223. </w:t>
            </w:r>
            <w:hyperlink r:id="rId40" w:history="1">
              <w:r w:rsidRPr="00782719">
                <w:rPr>
                  <w:rStyle w:val="Hyperlink"/>
                  <w:rFonts w:ascii="Times New Roman" w:hAnsi="Times New Roman" w:cs="Times New Roman"/>
                  <w:sz w:val="24"/>
                  <w:szCs w:val="24"/>
                  <w:lang w:val="en-US"/>
                </w:rPr>
                <w:t>https://doi.org/10.1123/tsp.2014-0114</w:t>
              </w:r>
            </w:hyperlink>
          </w:p>
        </w:tc>
        <w:tc>
          <w:tcPr>
            <w:tcW w:w="1883" w:type="dxa"/>
            <w:tcBorders>
              <w:bottom w:val="single" w:sz="4" w:space="0" w:color="auto"/>
            </w:tcBorders>
          </w:tcPr>
          <w:p w14:paraId="495DBA0E" w14:textId="77777777" w:rsidR="00C80586" w:rsidRPr="00782719" w:rsidRDefault="00C80586" w:rsidP="00C80586">
            <w:pPr>
              <w:jc w:val="center"/>
              <w:rPr>
                <w:rFonts w:ascii="Times New Roman" w:hAnsi="Times New Roman" w:cs="Times New Roman"/>
                <w:sz w:val="24"/>
                <w:szCs w:val="24"/>
                <w:lang w:val="en-US"/>
              </w:rPr>
            </w:pPr>
            <w:r w:rsidRPr="00782719">
              <w:rPr>
                <w:rFonts w:ascii="Times New Roman" w:hAnsi="Times New Roman" w:cs="Times New Roman"/>
                <w:sz w:val="24"/>
                <w:szCs w:val="24"/>
                <w:lang w:val="en-US"/>
              </w:rPr>
              <w:t>Include</w:t>
            </w:r>
          </w:p>
        </w:tc>
        <w:tc>
          <w:tcPr>
            <w:tcW w:w="4261" w:type="dxa"/>
            <w:gridSpan w:val="2"/>
            <w:tcBorders>
              <w:bottom w:val="single" w:sz="4" w:space="0" w:color="auto"/>
            </w:tcBorders>
          </w:tcPr>
          <w:p w14:paraId="2BB78A2C" w14:textId="77777777" w:rsidR="00C80586" w:rsidRPr="00782719" w:rsidRDefault="00C80586" w:rsidP="00C80586">
            <w:pPr>
              <w:rPr>
                <w:rFonts w:ascii="Times New Roman" w:hAnsi="Times New Roman" w:cs="Times New Roman"/>
                <w:sz w:val="24"/>
                <w:szCs w:val="24"/>
                <w:lang w:val="en-US" w:eastAsia="en-GB"/>
              </w:rPr>
            </w:pPr>
          </w:p>
        </w:tc>
      </w:tr>
      <w:tr w:rsidR="00C80586" w:rsidRPr="00A047D4" w14:paraId="6DEC5BDD" w14:textId="77777777" w:rsidTr="00D021A5">
        <w:tc>
          <w:tcPr>
            <w:tcW w:w="13963" w:type="dxa"/>
            <w:gridSpan w:val="5"/>
            <w:tcBorders>
              <w:top w:val="single" w:sz="4" w:space="0" w:color="auto"/>
            </w:tcBorders>
          </w:tcPr>
          <w:p w14:paraId="43BE1304" w14:textId="306EBE16" w:rsidR="00C80586" w:rsidRPr="00782719" w:rsidRDefault="00C80586" w:rsidP="00A30500">
            <w:pPr>
              <w:rPr>
                <w:rFonts w:ascii="Times New Roman" w:hAnsi="Times New Roman" w:cs="Times New Roman"/>
                <w:sz w:val="24"/>
                <w:szCs w:val="24"/>
                <w:lang w:val="en-US" w:eastAsia="en-GB"/>
              </w:rPr>
            </w:pPr>
            <w:r w:rsidRPr="00782719">
              <w:rPr>
                <w:rFonts w:ascii="Times New Roman" w:hAnsi="Times New Roman" w:cs="Times New Roman"/>
                <w:sz w:val="24"/>
                <w:szCs w:val="24"/>
                <w:lang w:val="en-US" w:eastAsia="en-GB"/>
              </w:rPr>
              <w:t>Notes: (1) Based on Wegner's theory, this 'borderline' article tested whether cognitive load induced performance errors were linked explicitly to ironic effects or overcompensating effects when given avoidant instructions. This necessitated additional screening of similar articles within the identified studies; ensuring improved sensitivity (</w:t>
            </w:r>
            <w:proofErr w:type="spellStart"/>
            <w:r w:rsidRPr="00782719">
              <w:rPr>
                <w:rFonts w:ascii="Times New Roman" w:hAnsi="Times New Roman" w:cs="Times New Roman"/>
                <w:sz w:val="24"/>
                <w:szCs w:val="24"/>
                <w:lang w:val="en-US" w:eastAsia="en-GB"/>
              </w:rPr>
              <w:t>Siddaway</w:t>
            </w:r>
            <w:proofErr w:type="spellEnd"/>
            <w:r w:rsidRPr="00782719">
              <w:rPr>
                <w:rFonts w:ascii="Times New Roman" w:hAnsi="Times New Roman" w:cs="Times New Roman"/>
                <w:sz w:val="24"/>
                <w:szCs w:val="24"/>
                <w:lang w:val="en-US" w:eastAsia="en-GB"/>
              </w:rPr>
              <w:t xml:space="preserve"> et al., 2019). However, no similar cases were identified. Consequently, we retained the article after consensus meeting; (2) Due to the narrow scope of this review</w:t>
            </w:r>
            <w:r w:rsidR="00E760EB" w:rsidRPr="00782719">
              <w:rPr>
                <w:rFonts w:ascii="Times New Roman" w:hAnsi="Times New Roman" w:cs="Times New Roman"/>
                <w:sz w:val="24"/>
                <w:szCs w:val="24"/>
                <w:lang w:val="en-US" w:eastAsia="en-GB"/>
              </w:rPr>
              <w:t xml:space="preserve"> that examined </w:t>
            </w:r>
            <w:r w:rsidR="00D166D5" w:rsidRPr="00782719">
              <w:rPr>
                <w:rFonts w:ascii="Times New Roman" w:hAnsi="Times New Roman" w:cs="Times New Roman"/>
                <w:sz w:val="24"/>
                <w:szCs w:val="24"/>
                <w:lang w:val="en-US" w:eastAsia="en-GB"/>
              </w:rPr>
              <w:t>fundamental</w:t>
            </w:r>
            <w:r w:rsidR="00A30500" w:rsidRPr="00782719">
              <w:rPr>
                <w:rFonts w:ascii="Times New Roman" w:hAnsi="Times New Roman" w:cs="Times New Roman"/>
                <w:sz w:val="24"/>
                <w:szCs w:val="24"/>
                <w:lang w:val="en-US" w:eastAsia="en-GB"/>
              </w:rPr>
              <w:t xml:space="preserve"> principles of ironic </w:t>
            </w:r>
            <w:r w:rsidR="00D166D5" w:rsidRPr="00782719">
              <w:rPr>
                <w:rFonts w:ascii="Times New Roman" w:hAnsi="Times New Roman" w:cs="Times New Roman"/>
                <w:sz w:val="24"/>
                <w:szCs w:val="24"/>
                <w:lang w:val="en-US" w:eastAsia="en-GB"/>
              </w:rPr>
              <w:t>processes</w:t>
            </w:r>
            <w:r w:rsidR="00A30500" w:rsidRPr="00782719">
              <w:rPr>
                <w:rFonts w:ascii="Times New Roman" w:hAnsi="Times New Roman" w:cs="Times New Roman"/>
                <w:sz w:val="24"/>
                <w:szCs w:val="24"/>
                <w:lang w:val="en-US" w:eastAsia="en-GB"/>
              </w:rPr>
              <w:t xml:space="preserve"> on motor performance</w:t>
            </w:r>
            <w:r w:rsidRPr="00782719">
              <w:rPr>
                <w:rFonts w:ascii="Times New Roman" w:hAnsi="Times New Roman" w:cs="Times New Roman"/>
                <w:sz w:val="24"/>
                <w:szCs w:val="24"/>
                <w:lang w:val="en-US" w:eastAsia="en-GB"/>
              </w:rPr>
              <w:t xml:space="preserve">, we </w:t>
            </w:r>
            <w:r w:rsidR="00E15CB3" w:rsidRPr="00782719">
              <w:rPr>
                <w:rFonts w:ascii="Times New Roman" w:hAnsi="Times New Roman" w:cs="Times New Roman"/>
                <w:sz w:val="24"/>
                <w:szCs w:val="24"/>
                <w:lang w:val="en-US" w:eastAsia="en-GB"/>
              </w:rPr>
              <w:t>excluded</w:t>
            </w:r>
            <w:r w:rsidRPr="00782719">
              <w:rPr>
                <w:rFonts w:ascii="Times New Roman" w:hAnsi="Times New Roman" w:cs="Times New Roman"/>
                <w:sz w:val="24"/>
                <w:szCs w:val="24"/>
                <w:lang w:val="en-US" w:eastAsia="en-GB"/>
              </w:rPr>
              <w:t xml:space="preserve"> studies that tested</w:t>
            </w:r>
            <w:r w:rsidR="0013561E" w:rsidRPr="00782719">
              <w:rPr>
                <w:rFonts w:ascii="Times New Roman" w:hAnsi="Times New Roman" w:cs="Times New Roman"/>
                <w:sz w:val="24"/>
                <w:szCs w:val="24"/>
                <w:lang w:val="en-US" w:eastAsia="en-GB"/>
              </w:rPr>
              <w:t xml:space="preserve"> </w:t>
            </w:r>
            <w:r w:rsidR="00E15CB3" w:rsidRPr="00782719">
              <w:rPr>
                <w:rFonts w:ascii="Times New Roman" w:hAnsi="Times New Roman" w:cs="Times New Roman"/>
                <w:sz w:val="24"/>
                <w:szCs w:val="24"/>
                <w:lang w:val="en-US" w:eastAsia="en-GB"/>
              </w:rPr>
              <w:t xml:space="preserve">broader aspects, such as </w:t>
            </w:r>
            <w:r w:rsidR="00BD7058" w:rsidRPr="00782719">
              <w:rPr>
                <w:rFonts w:ascii="Times New Roman" w:hAnsi="Times New Roman" w:cs="Times New Roman"/>
                <w:sz w:val="24"/>
                <w:szCs w:val="24"/>
                <w:lang w:val="en-US" w:eastAsia="en-GB"/>
              </w:rPr>
              <w:t>alternative</w:t>
            </w:r>
            <w:r w:rsidRPr="00782719">
              <w:rPr>
                <w:rFonts w:ascii="Times New Roman" w:hAnsi="Times New Roman" w:cs="Times New Roman"/>
                <w:sz w:val="24"/>
                <w:szCs w:val="24"/>
                <w:lang w:val="en-US" w:eastAsia="en-GB"/>
              </w:rPr>
              <w:t xml:space="preserve"> paradigms</w:t>
            </w:r>
            <w:r w:rsidR="00BD7058" w:rsidRPr="00782719">
              <w:rPr>
                <w:rFonts w:ascii="Times New Roman" w:hAnsi="Times New Roman" w:cs="Times New Roman"/>
                <w:sz w:val="24"/>
                <w:szCs w:val="24"/>
                <w:lang w:val="en-US" w:eastAsia="en-GB"/>
              </w:rPr>
              <w:t xml:space="preserve"> that i</w:t>
            </w:r>
            <w:r w:rsidR="00055927" w:rsidRPr="00782719">
              <w:rPr>
                <w:rFonts w:ascii="Times New Roman" w:hAnsi="Times New Roman" w:cs="Times New Roman"/>
                <w:sz w:val="24"/>
                <w:szCs w:val="24"/>
                <w:lang w:val="en-US" w:eastAsia="en-GB"/>
              </w:rPr>
              <w:t>ncorporate</w:t>
            </w:r>
            <w:r w:rsidR="00BD7058" w:rsidRPr="00782719">
              <w:rPr>
                <w:rFonts w:ascii="Times New Roman" w:hAnsi="Times New Roman" w:cs="Times New Roman"/>
                <w:sz w:val="24"/>
                <w:szCs w:val="24"/>
                <w:lang w:val="en-US" w:eastAsia="en-GB"/>
              </w:rPr>
              <w:t xml:space="preserve"> ironic effects</w:t>
            </w:r>
            <w:r w:rsidR="00055927" w:rsidRPr="00782719">
              <w:rPr>
                <w:rFonts w:ascii="Times New Roman" w:hAnsi="Times New Roman" w:cs="Times New Roman"/>
                <w:sz w:val="24"/>
                <w:szCs w:val="24"/>
                <w:lang w:val="en-US" w:eastAsia="en-GB"/>
              </w:rPr>
              <w:t xml:space="preserve"> on motor task performance</w:t>
            </w:r>
            <w:r w:rsidRPr="00782719">
              <w:rPr>
                <w:rFonts w:ascii="Times New Roman" w:hAnsi="Times New Roman" w:cs="Times New Roman"/>
                <w:sz w:val="24"/>
                <w:szCs w:val="24"/>
                <w:lang w:val="en-US" w:eastAsia="en-GB"/>
              </w:rPr>
              <w:t xml:space="preserve">.  </w:t>
            </w:r>
          </w:p>
        </w:tc>
      </w:tr>
    </w:tbl>
    <w:p w14:paraId="3651C733" w14:textId="7C10B1C7" w:rsidR="00442878" w:rsidRPr="00782719" w:rsidRDefault="00A047D4" w:rsidP="00BD7058">
      <w:pPr>
        <w:rPr>
          <w:lang w:val="en-US"/>
        </w:rPr>
      </w:pPr>
    </w:p>
    <w:sectPr w:rsidR="00442878" w:rsidRPr="00782719" w:rsidSect="00B65BE9">
      <w:pgSz w:w="16838" w:h="11906" w:orient="landscape"/>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826"/>
    <w:multiLevelType w:val="hybridMultilevel"/>
    <w:tmpl w:val="DDC42B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A3635A"/>
    <w:multiLevelType w:val="hybridMultilevel"/>
    <w:tmpl w:val="B16045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86605D9"/>
    <w:multiLevelType w:val="hybridMultilevel"/>
    <w:tmpl w:val="937092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79C718D"/>
    <w:multiLevelType w:val="hybridMultilevel"/>
    <w:tmpl w:val="1640FC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E9"/>
    <w:rsid w:val="000134B6"/>
    <w:rsid w:val="00024476"/>
    <w:rsid w:val="00041275"/>
    <w:rsid w:val="00055927"/>
    <w:rsid w:val="00065C1A"/>
    <w:rsid w:val="00075D4E"/>
    <w:rsid w:val="00082DD3"/>
    <w:rsid w:val="0008777D"/>
    <w:rsid w:val="000D07FF"/>
    <w:rsid w:val="000E07AD"/>
    <w:rsid w:val="0013561E"/>
    <w:rsid w:val="00140ECA"/>
    <w:rsid w:val="001501C5"/>
    <w:rsid w:val="00170424"/>
    <w:rsid w:val="001D2591"/>
    <w:rsid w:val="001E3BC6"/>
    <w:rsid w:val="001E6B1C"/>
    <w:rsid w:val="002749B3"/>
    <w:rsid w:val="002A7B39"/>
    <w:rsid w:val="002D1AC3"/>
    <w:rsid w:val="002F2016"/>
    <w:rsid w:val="002F4D3D"/>
    <w:rsid w:val="00337936"/>
    <w:rsid w:val="0034591E"/>
    <w:rsid w:val="00346CEC"/>
    <w:rsid w:val="003E7303"/>
    <w:rsid w:val="003E7F23"/>
    <w:rsid w:val="00425FAA"/>
    <w:rsid w:val="00445338"/>
    <w:rsid w:val="00464B7C"/>
    <w:rsid w:val="00464DF5"/>
    <w:rsid w:val="004926E0"/>
    <w:rsid w:val="0049340A"/>
    <w:rsid w:val="00497515"/>
    <w:rsid w:val="004B4D59"/>
    <w:rsid w:val="004E2868"/>
    <w:rsid w:val="004F2BEF"/>
    <w:rsid w:val="00514CB6"/>
    <w:rsid w:val="00596C3B"/>
    <w:rsid w:val="005C34FF"/>
    <w:rsid w:val="005D34D1"/>
    <w:rsid w:val="005E40E9"/>
    <w:rsid w:val="005E57C2"/>
    <w:rsid w:val="00632D13"/>
    <w:rsid w:val="0064035A"/>
    <w:rsid w:val="006453F4"/>
    <w:rsid w:val="0068101A"/>
    <w:rsid w:val="006A5A57"/>
    <w:rsid w:val="006C4C6D"/>
    <w:rsid w:val="006C616A"/>
    <w:rsid w:val="006E5440"/>
    <w:rsid w:val="00782719"/>
    <w:rsid w:val="0078377D"/>
    <w:rsid w:val="007B6ED4"/>
    <w:rsid w:val="007C2261"/>
    <w:rsid w:val="007E5A02"/>
    <w:rsid w:val="00846C94"/>
    <w:rsid w:val="00855683"/>
    <w:rsid w:val="00874AFC"/>
    <w:rsid w:val="008C3400"/>
    <w:rsid w:val="008D6527"/>
    <w:rsid w:val="008F6245"/>
    <w:rsid w:val="00904F08"/>
    <w:rsid w:val="009A12C5"/>
    <w:rsid w:val="009A2028"/>
    <w:rsid w:val="009C64FB"/>
    <w:rsid w:val="009D29C7"/>
    <w:rsid w:val="00A047D4"/>
    <w:rsid w:val="00A12939"/>
    <w:rsid w:val="00A16B6D"/>
    <w:rsid w:val="00A30500"/>
    <w:rsid w:val="00A47966"/>
    <w:rsid w:val="00A6797B"/>
    <w:rsid w:val="00A86B1D"/>
    <w:rsid w:val="00AE1EA1"/>
    <w:rsid w:val="00B13246"/>
    <w:rsid w:val="00B1699F"/>
    <w:rsid w:val="00B35EB4"/>
    <w:rsid w:val="00B65BE9"/>
    <w:rsid w:val="00B8176F"/>
    <w:rsid w:val="00B8689C"/>
    <w:rsid w:val="00B870C0"/>
    <w:rsid w:val="00BD7058"/>
    <w:rsid w:val="00C329BD"/>
    <w:rsid w:val="00C55D75"/>
    <w:rsid w:val="00C773E8"/>
    <w:rsid w:val="00C80586"/>
    <w:rsid w:val="00CB1FC8"/>
    <w:rsid w:val="00CD4C9C"/>
    <w:rsid w:val="00D021A5"/>
    <w:rsid w:val="00D166D5"/>
    <w:rsid w:val="00DC1635"/>
    <w:rsid w:val="00E15CB3"/>
    <w:rsid w:val="00E329F4"/>
    <w:rsid w:val="00E71B6A"/>
    <w:rsid w:val="00E76032"/>
    <w:rsid w:val="00E760EB"/>
    <w:rsid w:val="00E936E4"/>
    <w:rsid w:val="00EC4496"/>
    <w:rsid w:val="00EF5690"/>
    <w:rsid w:val="00F451C4"/>
    <w:rsid w:val="00F529BD"/>
    <w:rsid w:val="00F53D81"/>
    <w:rsid w:val="00F574A4"/>
    <w:rsid w:val="00FB5A49"/>
    <w:rsid w:val="00FF574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231"/>
  <w15:chartTrackingRefBased/>
  <w15:docId w15:val="{E371C513-088E-4FAE-8F0E-C1B9E039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E9"/>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5BE9"/>
    <w:rPr>
      <w:color w:val="0563C1"/>
      <w:u w:val="single"/>
    </w:rPr>
  </w:style>
  <w:style w:type="paragraph" w:styleId="ListParagraph">
    <w:name w:val="List Paragraph"/>
    <w:basedOn w:val="Normal"/>
    <w:uiPriority w:val="34"/>
    <w:qFormat/>
    <w:rsid w:val="00B65BE9"/>
    <w:pPr>
      <w:suppressAutoHyphens/>
      <w:autoSpaceDN w:val="0"/>
      <w:spacing w:line="360" w:lineRule="auto"/>
      <w:ind w:left="720" w:firstLine="709"/>
      <w:textAlignment w:val="baseline"/>
    </w:pPr>
    <w:rPr>
      <w:rFonts w:ascii="Times New Roman" w:eastAsia="Calibri" w:hAnsi="Times New Roman" w:cs="Times New Roman"/>
      <w:sz w:val="24"/>
    </w:rPr>
  </w:style>
  <w:style w:type="character" w:customStyle="1" w:styleId="id-label">
    <w:name w:val="id-label"/>
    <w:basedOn w:val="DefaultParagraphFont"/>
    <w:rsid w:val="00B65BE9"/>
  </w:style>
  <w:style w:type="character" w:styleId="Emphasis">
    <w:name w:val="Emphasis"/>
    <w:basedOn w:val="DefaultParagraphFont"/>
    <w:uiPriority w:val="20"/>
    <w:qFormat/>
    <w:rsid w:val="00B65BE9"/>
    <w:rPr>
      <w:i/>
      <w:iCs/>
    </w:rPr>
  </w:style>
  <w:style w:type="table" w:styleId="TableGrid">
    <w:name w:val="Table Grid"/>
    <w:basedOn w:val="TableNormal"/>
    <w:uiPriority w:val="39"/>
    <w:rsid w:val="00B65BE9"/>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5BE9"/>
    <w:rPr>
      <w:b/>
      <w:bCs/>
    </w:rPr>
  </w:style>
  <w:style w:type="character" w:customStyle="1" w:styleId="citation-doi">
    <w:name w:val="citation-doi"/>
    <w:basedOn w:val="DefaultParagraphFont"/>
    <w:rsid w:val="00B65BE9"/>
  </w:style>
  <w:style w:type="character" w:styleId="FollowedHyperlink">
    <w:name w:val="FollowedHyperlink"/>
    <w:basedOn w:val="DefaultParagraphFont"/>
    <w:uiPriority w:val="99"/>
    <w:semiHidden/>
    <w:unhideWhenUsed/>
    <w:rsid w:val="00F53D81"/>
    <w:rPr>
      <w:color w:val="954F72" w:themeColor="followedHyperlink"/>
      <w:u w:val="single"/>
    </w:rPr>
  </w:style>
  <w:style w:type="character" w:styleId="UnresolvedMention">
    <w:name w:val="Unresolved Mention"/>
    <w:basedOn w:val="DefaultParagraphFont"/>
    <w:uiPriority w:val="99"/>
    <w:semiHidden/>
    <w:unhideWhenUsed/>
    <w:rsid w:val="00F53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467-6494.2004.0030.x" TargetMode="External"/><Relationship Id="rId18" Type="http://schemas.openxmlformats.org/officeDocument/2006/relationships/hyperlink" Target="https://doi.org/10.1177%2F1745691619898795" TargetMode="External"/><Relationship Id="rId26" Type="http://schemas.openxmlformats.org/officeDocument/2006/relationships/hyperlink" Target="https://doi.org/10.1016/j.humov.2019.102499" TargetMode="External"/><Relationship Id="rId39" Type="http://schemas.openxmlformats.org/officeDocument/2006/relationships/hyperlink" Target="https://doi.org/10.3390/saftey4030028" TargetMode="External"/><Relationship Id="rId21" Type="http://schemas.openxmlformats.org/officeDocument/2006/relationships/hyperlink" Target="https://doi.org/10.1123/jsep.23.3.200" TargetMode="External"/><Relationship Id="rId34" Type="http://schemas.openxmlformats.org/officeDocument/2006/relationships/hyperlink" Target="https://doi.org/10.1080/02701367.2003.10609102" TargetMode="External"/><Relationship Id="rId42" Type="http://schemas.openxmlformats.org/officeDocument/2006/relationships/theme" Target="theme/theme1.xml"/><Relationship Id="rId7" Type="http://schemas.openxmlformats.org/officeDocument/2006/relationships/hyperlink" Target="https://doi.org/10.1080/21520704.2017.1355861" TargetMode="External"/><Relationship Id="rId2" Type="http://schemas.openxmlformats.org/officeDocument/2006/relationships/numbering" Target="numbering.xml"/><Relationship Id="rId16" Type="http://schemas.openxmlformats.org/officeDocument/2006/relationships/hyperlink" Target="https://doi.org/10.1111/jasp.12197" TargetMode="External"/><Relationship Id="rId20" Type="http://schemas.openxmlformats.org/officeDocument/2006/relationships/hyperlink" Target="https://doi.org/10.1126/science.1167346" TargetMode="External"/><Relationship Id="rId29" Type="http://schemas.openxmlformats.org/officeDocument/2006/relationships/hyperlink" Target="https://www.researchgate.net/publication/330910987_yundongpafomansuhenopirouguochenglilunnoyuanyong-piroueratoguobuchangeranoshizhengtomekanizumu-_Application_of_Ironic_Processing_Theory_to_Motor_Performance_Experimental_Verification_and_Mechanism_of_"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177/0146167210390523" TargetMode="External"/><Relationship Id="rId11" Type="http://schemas.openxmlformats.org/officeDocument/2006/relationships/hyperlink" Target="https://psycnet.apa.org/doi/10.1080/00207149808409991" TargetMode="External"/><Relationship Id="rId24" Type="http://schemas.openxmlformats.org/officeDocument/2006/relationships/hyperlink" Target="https://doi.org/10.1123/tsp.13.2.221" TargetMode="External"/><Relationship Id="rId32" Type="http://schemas.openxmlformats.org/officeDocument/2006/relationships/hyperlink" Target="https://doi.org/10.1080/02640410802155138" TargetMode="External"/><Relationship Id="rId37" Type="http://schemas.openxmlformats.org/officeDocument/2006/relationships/hyperlink" Target="https://doi.org/10.3390/bs9020021" TargetMode="External"/><Relationship Id="rId40" Type="http://schemas.openxmlformats.org/officeDocument/2006/relationships/hyperlink" Target="https://psycnet.apa.org/doi/10.1123/tsp.2014-0114" TargetMode="External"/><Relationship Id="rId5" Type="http://schemas.openxmlformats.org/officeDocument/2006/relationships/webSettings" Target="webSettings.xml"/><Relationship Id="rId15" Type="http://schemas.openxmlformats.org/officeDocument/2006/relationships/hyperlink" Target="https://doi.org/10.1111/psyp.13207" TargetMode="External"/><Relationship Id="rId23" Type="http://schemas.openxmlformats.org/officeDocument/2006/relationships/hyperlink" Target="https://doi.org/10.1123/jsep.2016-0035" TargetMode="External"/><Relationship Id="rId28" Type="http://schemas.openxmlformats.org/officeDocument/2006/relationships/hyperlink" Target="https://diginole.lib.fsu.edu/islandora/object/fsu:175613/datastream" TargetMode="External"/><Relationship Id="rId36" Type="http://schemas.openxmlformats.org/officeDocument/2006/relationships/hyperlink" Target="https://doi.org/10.5539/jel.v8n2p89" TargetMode="External"/><Relationship Id="rId10" Type="http://schemas.openxmlformats.org/officeDocument/2006/relationships/hyperlink" Target="https://psycnet.apa.org/doi/10.1037/a0017290" TargetMode="External"/><Relationship Id="rId19" Type="http://schemas.openxmlformats.org/officeDocument/2006/relationships/hyperlink" Target="https://psycnet.apa.org/doi/10.1037/cns0000138" TargetMode="External"/><Relationship Id="rId31" Type="http://schemas.openxmlformats.org/officeDocument/2006/relationships/hyperlink" Target="https://doi.org/10.1016/j.psychsport.2009.05.005" TargetMode="External"/><Relationship Id="rId4" Type="http://schemas.openxmlformats.org/officeDocument/2006/relationships/settings" Target="settings.xml"/><Relationship Id="rId9" Type="http://schemas.openxmlformats.org/officeDocument/2006/relationships/hyperlink" Target="https://psycnet.apa.org/doi/10.1016/j.actpsy.2015.04.006" TargetMode="External"/><Relationship Id="rId14" Type="http://schemas.openxmlformats.org/officeDocument/2006/relationships/hyperlink" Target="https://doi.org/10.1521/ijct.2009.2.3.210" TargetMode="External"/><Relationship Id="rId22" Type="http://schemas.openxmlformats.org/officeDocument/2006/relationships/hyperlink" Target="https://doi.org/10.1016/j.humov.2009.12.002" TargetMode="External"/><Relationship Id="rId27" Type="http://schemas.openxmlformats.org/officeDocument/2006/relationships/hyperlink" Target="https://sug.uni-paderborn.de/en/sportwissenschaft/psychologie-und-bewegung/research-areas-and-laboratories/psychology-lab/projekte-in-der-psychologie/underlying-mechanisms-and-constraints-of-head-fakes-in-sports" TargetMode="External"/><Relationship Id="rId30" Type="http://schemas.openxmlformats.org/officeDocument/2006/relationships/hyperlink" Target="https://doi.org/10.1016/j.psychsport.2015.12.005" TargetMode="External"/><Relationship Id="rId35" Type="http://schemas.openxmlformats.org/officeDocument/2006/relationships/hyperlink" Target="https://doi.org/10.3390/jfmk4020020" TargetMode="External"/><Relationship Id="rId8" Type="http://schemas.openxmlformats.org/officeDocument/2006/relationships/hyperlink" Target="https://doi.org/10.1093/clipsy.6.2.133" TargetMode="External"/><Relationship Id="rId3" Type="http://schemas.openxmlformats.org/officeDocument/2006/relationships/styles" Target="styles.xml"/><Relationship Id="rId12" Type="http://schemas.openxmlformats.org/officeDocument/2006/relationships/hyperlink" Target="https://doi.org/10.1016/j.eatbeh.2021.101579" TargetMode="External"/><Relationship Id="rId17" Type="http://schemas.openxmlformats.org/officeDocument/2006/relationships/hyperlink" Target="https://doi.org/10.1177/1359105306066615" TargetMode="External"/><Relationship Id="rId25" Type="http://schemas.openxmlformats.org/officeDocument/2006/relationships/hyperlink" Target="http://dx.doi.org/10.1080/00222895.2014.977764" TargetMode="External"/><Relationship Id="rId33" Type="http://schemas.openxmlformats.org/officeDocument/2006/relationships/hyperlink" Target="https://doi.org/10.1080/02640410802155138" TargetMode="External"/><Relationship Id="rId38" Type="http://schemas.openxmlformats.org/officeDocument/2006/relationships/hyperlink" Target="https://doi.org/10.1037/xhp0000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7C63-878D-45A4-A8D5-C98AA308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3635</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Khelifa Nida Bartura</dc:creator>
  <cp:keywords/>
  <dc:description/>
  <cp:lastModifiedBy>Khelifa Nida Bartura</cp:lastModifiedBy>
  <cp:revision>11</cp:revision>
  <dcterms:created xsi:type="dcterms:W3CDTF">2022-12-24T19:53:00Z</dcterms:created>
  <dcterms:modified xsi:type="dcterms:W3CDTF">2023-02-03T21:38:00Z</dcterms:modified>
</cp:coreProperties>
</file>